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Pr="009064F2" w:rsidRDefault="009064F2" w:rsidP="009064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064F2">
        <w:rPr>
          <w:rFonts w:ascii="Times New Roman" w:hAnsi="Times New Roman"/>
          <w:b/>
          <w:caps/>
          <w:sz w:val="28"/>
          <w:szCs w:val="28"/>
        </w:rPr>
        <w:t>Положення</w:t>
      </w:r>
    </w:p>
    <w:p w:rsidR="009064F2" w:rsidRPr="009064F2" w:rsidRDefault="009064F2" w:rsidP="0090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4F2" w:rsidRPr="009064F2" w:rsidRDefault="009064F2" w:rsidP="0090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4F2">
        <w:rPr>
          <w:rFonts w:ascii="Times New Roman" w:hAnsi="Times New Roman"/>
          <w:b/>
          <w:sz w:val="28"/>
          <w:szCs w:val="28"/>
        </w:rPr>
        <w:t>про Секретаріат Конституційного Суду України</w:t>
      </w:r>
    </w:p>
    <w:p w:rsidR="009064F2" w:rsidRPr="009064F2" w:rsidRDefault="009064F2" w:rsidP="0090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4F2" w:rsidRPr="009064F2" w:rsidRDefault="009064F2" w:rsidP="0090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4F2">
        <w:rPr>
          <w:rFonts w:ascii="Times New Roman" w:hAnsi="Times New Roman"/>
          <w:b/>
          <w:sz w:val="28"/>
          <w:szCs w:val="28"/>
        </w:rPr>
        <w:t>зі змінами, внесеними згідно з</w:t>
      </w:r>
    </w:p>
    <w:p w:rsidR="009064F2" w:rsidRPr="009064F2" w:rsidRDefault="006A170F" w:rsidP="0090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064F2" w:rsidRPr="009064F2">
        <w:rPr>
          <w:rFonts w:ascii="Times New Roman" w:hAnsi="Times New Roman"/>
          <w:b/>
          <w:sz w:val="28"/>
          <w:szCs w:val="28"/>
        </w:rPr>
        <w:t>останов</w:t>
      </w:r>
      <w:r>
        <w:rPr>
          <w:rFonts w:ascii="Times New Roman" w:hAnsi="Times New Roman"/>
          <w:b/>
          <w:sz w:val="28"/>
          <w:szCs w:val="28"/>
        </w:rPr>
        <w:t>ами</w:t>
      </w:r>
      <w:r w:rsidR="009064F2" w:rsidRPr="009064F2">
        <w:rPr>
          <w:rFonts w:ascii="Times New Roman" w:hAnsi="Times New Roman"/>
          <w:b/>
          <w:sz w:val="28"/>
          <w:szCs w:val="28"/>
        </w:rPr>
        <w:t xml:space="preserve"> Конституційного Суду України</w:t>
      </w:r>
    </w:p>
    <w:p w:rsidR="009064F2" w:rsidRDefault="009064F2" w:rsidP="0090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4F2">
        <w:rPr>
          <w:rFonts w:ascii="Times New Roman" w:hAnsi="Times New Roman"/>
          <w:b/>
          <w:sz w:val="28"/>
          <w:szCs w:val="28"/>
        </w:rPr>
        <w:t>від 24 лютого 2022 року № 2-п/2022</w:t>
      </w:r>
      <w:r w:rsidR="006A170F">
        <w:rPr>
          <w:rFonts w:ascii="Times New Roman" w:hAnsi="Times New Roman"/>
          <w:b/>
          <w:sz w:val="28"/>
          <w:szCs w:val="28"/>
        </w:rPr>
        <w:t>,</w:t>
      </w:r>
    </w:p>
    <w:p w:rsidR="006A170F" w:rsidRPr="009064F2" w:rsidRDefault="006A170F" w:rsidP="0090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12 вересня 2023 року № 11-п/2023</w:t>
      </w:r>
    </w:p>
    <w:p w:rsidR="009064F2" w:rsidRDefault="00906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4F2" w:rsidRDefault="00906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4F2" w:rsidRDefault="00906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4F2" w:rsidRDefault="00906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4F2" w:rsidRDefault="009064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4D08" w:rsidRPr="0087405E" w:rsidRDefault="00414D08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  <w:r w:rsidRPr="0087405E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87405E" w:rsidRDefault="0087405E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Постановою</w:t>
      </w:r>
    </w:p>
    <w:p w:rsidR="005D3FF3" w:rsidRPr="0087405E" w:rsidRDefault="00EF5469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  <w:r w:rsidRPr="0087405E">
        <w:rPr>
          <w:rFonts w:ascii="Times New Roman" w:hAnsi="Times New Roman"/>
          <w:sz w:val="28"/>
          <w:szCs w:val="28"/>
        </w:rPr>
        <w:t>Конституційного Суду України</w:t>
      </w:r>
    </w:p>
    <w:p w:rsidR="00EF5469" w:rsidRPr="0087405E" w:rsidRDefault="00142278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  <w:r w:rsidRPr="0087405E">
        <w:rPr>
          <w:rFonts w:ascii="Times New Roman" w:hAnsi="Times New Roman"/>
          <w:sz w:val="28"/>
          <w:szCs w:val="28"/>
        </w:rPr>
        <w:t xml:space="preserve">від </w:t>
      </w:r>
      <w:r w:rsidR="00BB3FBB" w:rsidRPr="0087405E">
        <w:rPr>
          <w:rFonts w:ascii="Times New Roman" w:hAnsi="Times New Roman"/>
          <w:sz w:val="28"/>
          <w:szCs w:val="28"/>
        </w:rPr>
        <w:t>11 квітня</w:t>
      </w:r>
      <w:r w:rsidR="00EF5469" w:rsidRPr="0087405E">
        <w:rPr>
          <w:rFonts w:ascii="Times New Roman" w:hAnsi="Times New Roman"/>
          <w:sz w:val="28"/>
          <w:szCs w:val="28"/>
        </w:rPr>
        <w:t xml:space="preserve"> 2019 року № </w:t>
      </w:r>
      <w:r w:rsidR="00BB3FBB" w:rsidRPr="0087405E">
        <w:rPr>
          <w:rFonts w:ascii="Times New Roman" w:hAnsi="Times New Roman"/>
          <w:sz w:val="28"/>
          <w:szCs w:val="28"/>
        </w:rPr>
        <w:t>13-п/2019</w:t>
      </w:r>
    </w:p>
    <w:p w:rsidR="00350B2F" w:rsidRPr="0087405E" w:rsidRDefault="00350B2F" w:rsidP="00335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469" w:rsidRPr="0087405E" w:rsidRDefault="00EF5469" w:rsidP="0033589A">
      <w:pPr>
        <w:pStyle w:val="22"/>
        <w:widowControl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0"/>
      <w:r w:rsidRPr="0087405E">
        <w:rPr>
          <w:sz w:val="28"/>
          <w:szCs w:val="28"/>
        </w:rPr>
        <w:t>ПОЛОЖЕННЯ</w:t>
      </w:r>
      <w:bookmarkEnd w:id="0"/>
    </w:p>
    <w:p w:rsidR="00350B2F" w:rsidRPr="0087405E" w:rsidRDefault="00EF5469" w:rsidP="0033589A">
      <w:pPr>
        <w:pStyle w:val="22"/>
        <w:widowControl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87405E">
        <w:rPr>
          <w:sz w:val="28"/>
          <w:szCs w:val="28"/>
        </w:rPr>
        <w:t>про Секретаріат Конституційного Суду України</w:t>
      </w:r>
    </w:p>
    <w:p w:rsidR="00350B2F" w:rsidRPr="0087405E" w:rsidRDefault="00350B2F" w:rsidP="0033589A">
      <w:pPr>
        <w:pStyle w:val="22"/>
        <w:widowControl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F5469" w:rsidRDefault="00EF5469" w:rsidP="0033589A">
      <w:pPr>
        <w:pStyle w:val="22"/>
        <w:widowControl/>
        <w:shd w:val="clear" w:color="auto" w:fill="auto"/>
        <w:spacing w:before="0" w:after="0" w:line="240" w:lineRule="auto"/>
        <w:rPr>
          <w:sz w:val="28"/>
          <w:szCs w:val="28"/>
        </w:rPr>
      </w:pPr>
      <w:r w:rsidRPr="0087405E">
        <w:rPr>
          <w:sz w:val="28"/>
          <w:szCs w:val="28"/>
        </w:rPr>
        <w:t>Загальні положення</w:t>
      </w:r>
      <w:bookmarkEnd w:id="1"/>
    </w:p>
    <w:p w:rsidR="0087405E" w:rsidRPr="0087405E" w:rsidRDefault="0087405E" w:rsidP="0033589A">
      <w:pPr>
        <w:pStyle w:val="22"/>
        <w:widowControl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5469" w:rsidRPr="0087405E">
        <w:rPr>
          <w:sz w:val="28"/>
          <w:szCs w:val="28"/>
        </w:rPr>
        <w:t xml:space="preserve">Секретаріат Конституційного Суду України (далі </w:t>
      </w:r>
      <w:r w:rsidR="00552E0D" w:rsidRPr="0087405E">
        <w:rPr>
          <w:sz w:val="28"/>
          <w:szCs w:val="28"/>
        </w:rPr>
        <w:t>–</w:t>
      </w:r>
      <w:r w:rsidR="00EF5469" w:rsidRPr="0087405E">
        <w:rPr>
          <w:sz w:val="28"/>
          <w:szCs w:val="28"/>
        </w:rPr>
        <w:t xml:space="preserve"> Секретаріат) здійснює організаційне, аналітичне, юридичне, інформаційне</w:t>
      </w:r>
      <w:r w:rsidR="00552E0D" w:rsidRPr="0087405E">
        <w:rPr>
          <w:sz w:val="28"/>
          <w:szCs w:val="28"/>
        </w:rPr>
        <w:t xml:space="preserve"> та</w:t>
      </w:r>
      <w:r w:rsidR="00EF5469" w:rsidRPr="0087405E">
        <w:rPr>
          <w:sz w:val="28"/>
          <w:szCs w:val="28"/>
        </w:rPr>
        <w:t xml:space="preserve"> матеріально-технічне забезпечення діяльності Конституційного Суду України (далі </w:t>
      </w:r>
      <w:r w:rsidR="00407BB6" w:rsidRPr="0087405E">
        <w:rPr>
          <w:sz w:val="28"/>
          <w:szCs w:val="28"/>
        </w:rPr>
        <w:t>–</w:t>
      </w:r>
      <w:r w:rsidR="00EF5469" w:rsidRPr="0087405E">
        <w:rPr>
          <w:sz w:val="28"/>
          <w:szCs w:val="28"/>
        </w:rPr>
        <w:t xml:space="preserve"> Суд) </w:t>
      </w:r>
      <w:r w:rsidR="00407BB6" w:rsidRPr="0087405E">
        <w:rPr>
          <w:color w:val="000000"/>
          <w:sz w:val="28"/>
          <w:szCs w:val="28"/>
          <w:lang w:eastAsia="uk-UA"/>
        </w:rPr>
        <w:t xml:space="preserve">відповідно до Закону України </w:t>
      </w:r>
      <w:r w:rsidR="009A6EF6" w:rsidRPr="0087405E">
        <w:rPr>
          <w:color w:val="000000"/>
          <w:sz w:val="28"/>
          <w:szCs w:val="28"/>
          <w:lang w:eastAsia="uk-UA"/>
        </w:rPr>
        <w:t>„</w:t>
      </w:r>
      <w:r w:rsidR="00407BB6" w:rsidRPr="0087405E">
        <w:rPr>
          <w:color w:val="000000"/>
          <w:sz w:val="28"/>
          <w:szCs w:val="28"/>
          <w:lang w:eastAsia="uk-UA"/>
        </w:rPr>
        <w:t>Про Конституційний Суд України</w:t>
      </w:r>
      <w:r w:rsidR="000B0B19" w:rsidRPr="0087405E">
        <w:rPr>
          <w:color w:val="000000"/>
          <w:sz w:val="28"/>
          <w:szCs w:val="28"/>
          <w:lang w:eastAsia="uk-UA"/>
        </w:rPr>
        <w:t>“</w:t>
      </w:r>
      <w:r>
        <w:rPr>
          <w:color w:val="000000"/>
          <w:sz w:val="28"/>
          <w:szCs w:val="28"/>
          <w:lang w:eastAsia="uk-UA"/>
        </w:rPr>
        <w:br/>
      </w:r>
      <w:r w:rsidR="00407BB6" w:rsidRPr="0087405E">
        <w:rPr>
          <w:color w:val="000000"/>
          <w:sz w:val="28"/>
          <w:szCs w:val="28"/>
          <w:lang w:eastAsia="uk-UA"/>
        </w:rPr>
        <w:t xml:space="preserve">(далі – Закон) та Регламенту Суду </w:t>
      </w:r>
      <w:r w:rsidR="00EF5469" w:rsidRPr="0087405E">
        <w:rPr>
          <w:sz w:val="28"/>
          <w:szCs w:val="28"/>
        </w:rPr>
        <w:t xml:space="preserve">(далі </w:t>
      </w:r>
      <w:r w:rsidR="00142278" w:rsidRPr="0087405E">
        <w:rPr>
          <w:sz w:val="28"/>
          <w:szCs w:val="28"/>
        </w:rPr>
        <w:t>–</w:t>
      </w:r>
      <w:r w:rsidR="00EF5469" w:rsidRPr="0087405E">
        <w:rPr>
          <w:sz w:val="28"/>
          <w:szCs w:val="28"/>
        </w:rPr>
        <w:t xml:space="preserve"> Регламент).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5469" w:rsidRPr="0087405E">
        <w:rPr>
          <w:sz w:val="28"/>
          <w:szCs w:val="28"/>
        </w:rPr>
        <w:t xml:space="preserve">У своїй діяльності Секретаріат керується Конституцією України, Законом, Законом України </w:t>
      </w:r>
      <w:r w:rsidR="009A6EF6" w:rsidRPr="0087405E">
        <w:rPr>
          <w:sz w:val="28"/>
          <w:szCs w:val="28"/>
        </w:rPr>
        <w:t>„</w:t>
      </w:r>
      <w:r w:rsidR="00EF5469" w:rsidRPr="0087405E">
        <w:rPr>
          <w:sz w:val="28"/>
          <w:szCs w:val="28"/>
        </w:rPr>
        <w:t>Про державну службу</w:t>
      </w:r>
      <w:r w:rsidR="000B0B19" w:rsidRPr="0087405E">
        <w:rPr>
          <w:sz w:val="28"/>
          <w:szCs w:val="28"/>
        </w:rPr>
        <w:t>“</w:t>
      </w:r>
      <w:r w:rsidR="00EF5469" w:rsidRPr="0087405E">
        <w:rPr>
          <w:sz w:val="28"/>
          <w:szCs w:val="28"/>
        </w:rPr>
        <w:t>, іншими законами</w:t>
      </w:r>
      <w:r w:rsidR="00964E29">
        <w:rPr>
          <w:sz w:val="28"/>
          <w:szCs w:val="28"/>
        </w:rPr>
        <w:t xml:space="preserve"> України</w:t>
      </w:r>
      <w:r w:rsidR="00EF5469" w:rsidRPr="0087405E">
        <w:rPr>
          <w:sz w:val="28"/>
          <w:szCs w:val="28"/>
        </w:rPr>
        <w:t xml:space="preserve"> та нормативно-правовими актами, Регламентом, </w:t>
      </w:r>
      <w:r w:rsidR="008E172F" w:rsidRPr="0087405E">
        <w:rPr>
          <w:sz w:val="28"/>
          <w:szCs w:val="28"/>
        </w:rPr>
        <w:t xml:space="preserve">цим Положенням, </w:t>
      </w:r>
      <w:r w:rsidR="00EF5469" w:rsidRPr="0087405E">
        <w:rPr>
          <w:sz w:val="28"/>
          <w:szCs w:val="28"/>
        </w:rPr>
        <w:t>актами Суду, розпорядженнями Голови Суду,</w:t>
      </w:r>
      <w:r w:rsidR="003C4C13">
        <w:rPr>
          <w:sz w:val="28"/>
          <w:szCs w:val="28"/>
        </w:rPr>
        <w:t xml:space="preserve"> заступника Голови Суду,</w:t>
      </w:r>
      <w:r w:rsidR="00EF5469" w:rsidRPr="0087405E">
        <w:rPr>
          <w:sz w:val="28"/>
          <w:szCs w:val="28"/>
        </w:rPr>
        <w:t xml:space="preserve"> керівника Секретаріату</w:t>
      </w:r>
      <w:r w:rsidR="008E172F" w:rsidRPr="0087405E">
        <w:rPr>
          <w:sz w:val="28"/>
          <w:szCs w:val="28"/>
        </w:rPr>
        <w:t>.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="00407BB6" w:rsidRPr="0087405E">
        <w:rPr>
          <w:color w:val="000000"/>
          <w:sz w:val="28"/>
          <w:szCs w:val="28"/>
          <w:lang w:eastAsia="uk-UA"/>
        </w:rPr>
        <w:t xml:space="preserve">Загальне керівництво організацією роботи Секретаріату здійснює Голова Суду. </w:t>
      </w:r>
      <w:r w:rsidR="00457C50" w:rsidRPr="0087405E">
        <w:rPr>
          <w:color w:val="000000"/>
          <w:sz w:val="28"/>
          <w:szCs w:val="28"/>
          <w:lang w:eastAsia="uk-UA"/>
        </w:rPr>
        <w:t>Голові Суду</w:t>
      </w:r>
      <w:r w:rsidR="000B0B19" w:rsidRPr="0087405E">
        <w:rPr>
          <w:sz w:val="28"/>
          <w:szCs w:val="28"/>
          <w:lang w:eastAsia="uk-UA"/>
        </w:rPr>
        <w:t xml:space="preserve"> </w:t>
      </w:r>
      <w:r w:rsidR="000B0B19" w:rsidRPr="0087405E">
        <w:rPr>
          <w:sz w:val="28"/>
          <w:szCs w:val="28"/>
          <w:shd w:val="clear" w:color="auto" w:fill="FFFFFF"/>
        </w:rPr>
        <w:t>б</w:t>
      </w:r>
      <w:r w:rsidR="00827412" w:rsidRPr="0087405E">
        <w:rPr>
          <w:sz w:val="28"/>
          <w:szCs w:val="28"/>
          <w:shd w:val="clear" w:color="auto" w:fill="FFFFFF"/>
        </w:rPr>
        <w:t>езпосередньо підконтрольн</w:t>
      </w:r>
      <w:r w:rsidR="000B0B19" w:rsidRPr="0087405E">
        <w:rPr>
          <w:sz w:val="28"/>
          <w:szCs w:val="28"/>
          <w:shd w:val="clear" w:color="auto" w:fill="FFFFFF"/>
        </w:rPr>
        <w:t>і</w:t>
      </w:r>
      <w:r w:rsidR="00827412" w:rsidRPr="0087405E">
        <w:rPr>
          <w:sz w:val="28"/>
          <w:szCs w:val="28"/>
          <w:shd w:val="clear" w:color="auto" w:fill="FFFFFF"/>
        </w:rPr>
        <w:t xml:space="preserve"> і підзвітн</w:t>
      </w:r>
      <w:r w:rsidR="000B0B19" w:rsidRPr="0087405E">
        <w:rPr>
          <w:sz w:val="28"/>
          <w:szCs w:val="28"/>
          <w:shd w:val="clear" w:color="auto" w:fill="FFFFFF"/>
        </w:rPr>
        <w:t>і</w:t>
      </w:r>
      <w:r w:rsidR="00457C50" w:rsidRPr="0087405E">
        <w:rPr>
          <w:sz w:val="28"/>
          <w:szCs w:val="28"/>
          <w:shd w:val="clear" w:color="auto" w:fill="FFFFFF"/>
        </w:rPr>
        <w:t xml:space="preserve"> керівник Секретаріату</w:t>
      </w:r>
      <w:r w:rsidR="00827412" w:rsidRPr="0087405E">
        <w:rPr>
          <w:sz w:val="28"/>
          <w:szCs w:val="28"/>
          <w:shd w:val="clear" w:color="auto" w:fill="FFFFFF"/>
        </w:rPr>
        <w:t xml:space="preserve">, головний бухгалтер, головний спеціаліст з внутрішнього аудиту та </w:t>
      </w:r>
      <w:r w:rsidR="009064F2">
        <w:rPr>
          <w:sz w:val="28"/>
          <w:szCs w:val="28"/>
          <w:shd w:val="clear" w:color="auto" w:fill="FFFFFF"/>
        </w:rPr>
        <w:t>завідувач Сектору</w:t>
      </w:r>
      <w:r w:rsidR="00827412" w:rsidRPr="0087405E">
        <w:rPr>
          <w:sz w:val="28"/>
          <w:szCs w:val="28"/>
          <w:shd w:val="clear" w:color="auto" w:fill="FFFFFF"/>
        </w:rPr>
        <w:t xml:space="preserve"> з питань запобігання і виявлення корупції.</w:t>
      </w:r>
    </w:p>
    <w:p w:rsidR="009064F2" w:rsidRPr="009064F2" w:rsidRDefault="009064F2" w:rsidP="009064F2">
      <w:pPr>
        <w:pStyle w:val="20"/>
        <w:widowControl/>
        <w:shd w:val="clear" w:color="auto" w:fill="auto"/>
        <w:spacing w:before="0" w:line="240" w:lineRule="auto"/>
        <w:jc w:val="both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(абзац перший пункту 3 зі змінами, внесеними згідно з Постановою</w:t>
      </w:r>
      <w:r w:rsidR="006042B2">
        <w:rPr>
          <w:i/>
          <w:sz w:val="24"/>
          <w:szCs w:val="24"/>
          <w:shd w:val="clear" w:color="auto" w:fill="FFFFFF"/>
        </w:rPr>
        <w:t xml:space="preserve"> Конституційного Суду України</w:t>
      </w:r>
      <w:r>
        <w:rPr>
          <w:i/>
          <w:sz w:val="24"/>
          <w:szCs w:val="24"/>
          <w:shd w:val="clear" w:color="auto" w:fill="FFFFFF"/>
        </w:rPr>
        <w:t xml:space="preserve"> від 24 лютого 2022 року № 2-п/2022)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407BB6" w:rsidRPr="0087405E">
        <w:rPr>
          <w:color w:val="000000"/>
          <w:sz w:val="28"/>
          <w:szCs w:val="28"/>
          <w:lang w:eastAsia="uk-UA"/>
        </w:rPr>
        <w:t xml:space="preserve">Секретаріат </w:t>
      </w:r>
      <w:r w:rsidR="006A28D0" w:rsidRPr="0087405E">
        <w:rPr>
          <w:color w:val="000000"/>
          <w:sz w:val="28"/>
          <w:szCs w:val="28"/>
          <w:lang w:eastAsia="uk-UA"/>
        </w:rPr>
        <w:t xml:space="preserve">очолює </w:t>
      </w:r>
      <w:r w:rsidR="008E172F" w:rsidRPr="0087405E">
        <w:rPr>
          <w:sz w:val="28"/>
          <w:szCs w:val="28"/>
        </w:rPr>
        <w:t xml:space="preserve">керівник Секретаріату, </w:t>
      </w:r>
      <w:r w:rsidR="000B0B19" w:rsidRPr="0087405E">
        <w:rPr>
          <w:sz w:val="28"/>
          <w:szCs w:val="28"/>
          <w:shd w:val="clear" w:color="auto" w:fill="FFFFFF"/>
        </w:rPr>
        <w:t>правовий статус</w:t>
      </w:r>
      <w:r w:rsidR="00827412" w:rsidRPr="0087405E">
        <w:rPr>
          <w:sz w:val="28"/>
          <w:szCs w:val="28"/>
          <w:shd w:val="clear" w:color="auto" w:fill="FFFFFF"/>
        </w:rPr>
        <w:t xml:space="preserve"> якого визнач</w:t>
      </w:r>
      <w:r w:rsidR="00457C50" w:rsidRPr="0087405E">
        <w:rPr>
          <w:sz w:val="28"/>
          <w:szCs w:val="28"/>
          <w:shd w:val="clear" w:color="auto" w:fill="FFFFFF"/>
        </w:rPr>
        <w:t>ається</w:t>
      </w:r>
      <w:r w:rsidR="00827412" w:rsidRPr="0087405E">
        <w:rPr>
          <w:sz w:val="28"/>
          <w:szCs w:val="28"/>
          <w:shd w:val="clear" w:color="auto" w:fill="FFFFFF"/>
        </w:rPr>
        <w:t xml:space="preserve"> </w:t>
      </w:r>
      <w:r w:rsidR="001F5EE0" w:rsidRPr="0087405E">
        <w:rPr>
          <w:sz w:val="28"/>
          <w:szCs w:val="28"/>
          <w:shd w:val="clear" w:color="auto" w:fill="FFFFFF"/>
        </w:rPr>
        <w:t>Законом</w:t>
      </w:r>
      <w:r w:rsidR="00827412" w:rsidRPr="0087405E">
        <w:rPr>
          <w:sz w:val="28"/>
          <w:szCs w:val="28"/>
          <w:shd w:val="clear" w:color="auto" w:fill="FFFFFF"/>
        </w:rPr>
        <w:t>,</w:t>
      </w:r>
      <w:r w:rsidR="001F5EE0" w:rsidRPr="0087405E">
        <w:rPr>
          <w:sz w:val="28"/>
          <w:szCs w:val="28"/>
          <w:shd w:val="clear" w:color="auto" w:fill="FFFFFF"/>
        </w:rPr>
        <w:t xml:space="preserve"> Законом України </w:t>
      </w:r>
      <w:r w:rsidR="000B0B19" w:rsidRPr="0087405E">
        <w:rPr>
          <w:sz w:val="28"/>
          <w:szCs w:val="28"/>
          <w:shd w:val="clear" w:color="auto" w:fill="FFFFFF"/>
        </w:rPr>
        <w:t>„</w:t>
      </w:r>
      <w:r w:rsidR="00827412" w:rsidRPr="0087405E">
        <w:rPr>
          <w:sz w:val="28"/>
          <w:szCs w:val="28"/>
          <w:shd w:val="clear" w:color="auto" w:fill="FFFFFF"/>
        </w:rPr>
        <w:t>Про державну службу</w:t>
      </w:r>
      <w:r w:rsidR="000B0B19" w:rsidRPr="0087405E">
        <w:rPr>
          <w:sz w:val="28"/>
          <w:szCs w:val="28"/>
          <w:shd w:val="clear" w:color="auto" w:fill="FFFFFF"/>
        </w:rPr>
        <w:t>“</w:t>
      </w:r>
      <w:r w:rsidR="00827412" w:rsidRPr="0087405E">
        <w:rPr>
          <w:sz w:val="28"/>
          <w:szCs w:val="28"/>
          <w:shd w:val="clear" w:color="auto" w:fill="FFFFFF"/>
        </w:rPr>
        <w:t xml:space="preserve">, </w:t>
      </w:r>
      <w:r w:rsidR="000B0B19" w:rsidRPr="0087405E">
        <w:rPr>
          <w:sz w:val="28"/>
          <w:szCs w:val="28"/>
          <w:shd w:val="clear" w:color="auto" w:fill="FFFFFF"/>
        </w:rPr>
        <w:t xml:space="preserve">іншими законами </w:t>
      </w:r>
      <w:r w:rsidR="00457C50" w:rsidRPr="0087405E">
        <w:rPr>
          <w:sz w:val="28"/>
          <w:szCs w:val="28"/>
          <w:shd w:val="clear" w:color="auto" w:fill="FFFFFF"/>
        </w:rPr>
        <w:t xml:space="preserve">України </w:t>
      </w:r>
      <w:r w:rsidR="000B0B19" w:rsidRPr="0087405E">
        <w:rPr>
          <w:sz w:val="28"/>
          <w:szCs w:val="28"/>
          <w:shd w:val="clear" w:color="auto" w:fill="FFFFFF"/>
        </w:rPr>
        <w:t xml:space="preserve">та нормативно-правовими актами, </w:t>
      </w:r>
      <w:r w:rsidR="00827412" w:rsidRPr="0087405E">
        <w:rPr>
          <w:sz w:val="28"/>
          <w:szCs w:val="28"/>
          <w:shd w:val="clear" w:color="auto" w:fill="FFFFFF"/>
        </w:rPr>
        <w:t xml:space="preserve">цим </w:t>
      </w:r>
      <w:r w:rsidR="003F6113" w:rsidRPr="0087405E">
        <w:rPr>
          <w:sz w:val="28"/>
          <w:szCs w:val="28"/>
          <w:shd w:val="clear" w:color="auto" w:fill="FFFFFF"/>
        </w:rPr>
        <w:t>П</w:t>
      </w:r>
      <w:r w:rsidR="00827412" w:rsidRPr="0087405E">
        <w:rPr>
          <w:sz w:val="28"/>
          <w:szCs w:val="28"/>
          <w:shd w:val="clear" w:color="auto" w:fill="FFFFFF"/>
        </w:rPr>
        <w:t>оложенням</w:t>
      </w:r>
      <w:r w:rsidR="003F6113" w:rsidRPr="0087405E">
        <w:rPr>
          <w:sz w:val="28"/>
          <w:szCs w:val="28"/>
          <w:shd w:val="clear" w:color="auto" w:fill="FFFFFF"/>
        </w:rPr>
        <w:t xml:space="preserve">, </w:t>
      </w:r>
      <w:r w:rsidR="00827412" w:rsidRPr="0087405E">
        <w:rPr>
          <w:sz w:val="28"/>
          <w:szCs w:val="28"/>
          <w:shd w:val="clear" w:color="auto" w:fill="FFFFFF"/>
        </w:rPr>
        <w:t>актами Суду</w:t>
      </w:r>
      <w:r w:rsidR="000A15B8" w:rsidRPr="0087405E">
        <w:rPr>
          <w:sz w:val="28"/>
          <w:szCs w:val="28"/>
          <w:shd w:val="clear" w:color="auto" w:fill="FFFFFF"/>
        </w:rPr>
        <w:t>,</w:t>
      </w:r>
      <w:r w:rsidR="003F6113" w:rsidRPr="0087405E">
        <w:rPr>
          <w:sz w:val="28"/>
          <w:szCs w:val="28"/>
          <w:shd w:val="clear" w:color="auto" w:fill="FFFFFF"/>
        </w:rPr>
        <w:t xml:space="preserve"> розпорядженнями Голови Суду</w:t>
      </w:r>
      <w:r w:rsidR="00827412" w:rsidRPr="0087405E">
        <w:rPr>
          <w:sz w:val="28"/>
          <w:szCs w:val="28"/>
          <w:shd w:val="clear" w:color="auto" w:fill="FFFFFF"/>
        </w:rPr>
        <w:t>.</w:t>
      </w:r>
    </w:p>
    <w:p w:rsidR="008E172F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827412" w:rsidRPr="0087405E">
        <w:rPr>
          <w:sz w:val="28"/>
          <w:szCs w:val="28"/>
        </w:rPr>
        <w:t xml:space="preserve">Керівник Секретаріату </w:t>
      </w:r>
      <w:r w:rsidR="008E172F" w:rsidRPr="0087405E">
        <w:rPr>
          <w:sz w:val="28"/>
          <w:szCs w:val="28"/>
        </w:rPr>
        <w:t>має першого заступника та заступників. Керівник Секретаріату</w:t>
      </w:r>
      <w:r w:rsidR="00631109" w:rsidRPr="0087405E">
        <w:rPr>
          <w:sz w:val="28"/>
          <w:szCs w:val="28"/>
        </w:rPr>
        <w:t>,</w:t>
      </w:r>
      <w:r w:rsidR="008E172F" w:rsidRPr="0087405E">
        <w:rPr>
          <w:sz w:val="28"/>
          <w:szCs w:val="28"/>
        </w:rPr>
        <w:t xml:space="preserve"> його </w:t>
      </w:r>
      <w:r w:rsidR="00631109" w:rsidRPr="0087405E">
        <w:rPr>
          <w:sz w:val="28"/>
          <w:szCs w:val="28"/>
        </w:rPr>
        <w:t xml:space="preserve">перший заступник та </w:t>
      </w:r>
      <w:r w:rsidR="008E172F" w:rsidRPr="0087405E">
        <w:rPr>
          <w:sz w:val="28"/>
          <w:szCs w:val="28"/>
        </w:rPr>
        <w:t>заступник</w:t>
      </w:r>
      <w:r w:rsidR="000C545C" w:rsidRPr="0087405E">
        <w:rPr>
          <w:sz w:val="28"/>
          <w:szCs w:val="28"/>
        </w:rPr>
        <w:t>и</w:t>
      </w:r>
      <w:r w:rsidR="008E172F" w:rsidRPr="0087405E">
        <w:rPr>
          <w:sz w:val="28"/>
          <w:szCs w:val="28"/>
        </w:rPr>
        <w:t xml:space="preserve"> признача</w:t>
      </w:r>
      <w:r w:rsidR="000C545C" w:rsidRPr="0087405E">
        <w:rPr>
          <w:sz w:val="28"/>
          <w:szCs w:val="28"/>
        </w:rPr>
        <w:t>ються</w:t>
      </w:r>
      <w:r w:rsidR="008E172F" w:rsidRPr="0087405E">
        <w:rPr>
          <w:sz w:val="28"/>
          <w:szCs w:val="28"/>
        </w:rPr>
        <w:t xml:space="preserve"> на посад</w:t>
      </w:r>
      <w:r w:rsidR="00457C50" w:rsidRPr="0087405E">
        <w:rPr>
          <w:sz w:val="28"/>
          <w:szCs w:val="28"/>
        </w:rPr>
        <w:t>и</w:t>
      </w:r>
      <w:r w:rsidR="008E172F" w:rsidRPr="0087405E">
        <w:rPr>
          <w:sz w:val="28"/>
          <w:szCs w:val="28"/>
        </w:rPr>
        <w:t xml:space="preserve"> </w:t>
      </w:r>
      <w:r w:rsidR="00B97BEC" w:rsidRPr="0087405E">
        <w:rPr>
          <w:sz w:val="28"/>
          <w:szCs w:val="28"/>
        </w:rPr>
        <w:t>та</w:t>
      </w:r>
      <w:r w:rsidR="008E172F" w:rsidRPr="0087405E">
        <w:rPr>
          <w:sz w:val="28"/>
          <w:szCs w:val="28"/>
        </w:rPr>
        <w:t xml:space="preserve"> звільня</w:t>
      </w:r>
      <w:r w:rsidR="000C545C" w:rsidRPr="0087405E">
        <w:rPr>
          <w:sz w:val="28"/>
          <w:szCs w:val="28"/>
        </w:rPr>
        <w:t>ються</w:t>
      </w:r>
      <w:r w:rsidR="008E172F" w:rsidRPr="0087405E">
        <w:rPr>
          <w:sz w:val="28"/>
          <w:szCs w:val="28"/>
        </w:rPr>
        <w:t xml:space="preserve"> з </w:t>
      </w:r>
      <w:r w:rsidR="00B97BEC" w:rsidRPr="0087405E">
        <w:rPr>
          <w:sz w:val="28"/>
          <w:szCs w:val="28"/>
        </w:rPr>
        <w:t>посад</w:t>
      </w:r>
      <w:r w:rsidR="008E172F" w:rsidRPr="0087405E">
        <w:rPr>
          <w:sz w:val="28"/>
          <w:szCs w:val="28"/>
        </w:rPr>
        <w:t xml:space="preserve"> за поданням Голови Суду </w:t>
      </w:r>
      <w:r w:rsidR="00B97BEC" w:rsidRPr="0087405E">
        <w:rPr>
          <w:color w:val="000000"/>
          <w:sz w:val="28"/>
          <w:szCs w:val="28"/>
          <w:shd w:val="clear" w:color="auto" w:fill="FFFFFF"/>
        </w:rPr>
        <w:t>в</w:t>
      </w:r>
      <w:r w:rsidR="008E172F" w:rsidRPr="0087405E">
        <w:rPr>
          <w:color w:val="000000"/>
          <w:sz w:val="28"/>
          <w:szCs w:val="28"/>
          <w:shd w:val="clear" w:color="auto" w:fill="FFFFFF"/>
        </w:rPr>
        <w:t xml:space="preserve"> порядку, визначеному Законом, Законом України </w:t>
      </w:r>
      <w:r w:rsidR="009A6EF6" w:rsidRPr="0087405E">
        <w:rPr>
          <w:color w:val="000000"/>
          <w:sz w:val="28"/>
          <w:szCs w:val="28"/>
          <w:shd w:val="clear" w:color="auto" w:fill="FFFFFF"/>
        </w:rPr>
        <w:t>„</w:t>
      </w:r>
      <w:r w:rsidR="008E172F" w:rsidRPr="0087405E">
        <w:rPr>
          <w:color w:val="000000"/>
          <w:sz w:val="28"/>
          <w:szCs w:val="28"/>
          <w:shd w:val="clear" w:color="auto" w:fill="FFFFFF"/>
        </w:rPr>
        <w:t>Про державну службу</w:t>
      </w:r>
      <w:r w:rsidR="00B11E00" w:rsidRPr="0087405E">
        <w:rPr>
          <w:sz w:val="28"/>
          <w:szCs w:val="28"/>
        </w:rPr>
        <w:t>“</w:t>
      </w:r>
      <w:r w:rsidR="008E172F" w:rsidRPr="0087405E">
        <w:rPr>
          <w:sz w:val="28"/>
          <w:szCs w:val="28"/>
        </w:rPr>
        <w:t xml:space="preserve"> та Регламентом.</w:t>
      </w:r>
    </w:p>
    <w:p w:rsidR="00CE0851" w:rsidRPr="0087405E" w:rsidRDefault="00CE0851" w:rsidP="00335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6. До складу Секретаріату входять департаменти, управління, відділи, служби, сектори, патронатні служби суддів Суду, служба судових розпорядників, а також інші передбачені </w:t>
      </w:r>
      <w:r w:rsidR="006910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</w:t>
      </w: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аконом структурні підрозділи та посадові особи.</w:t>
      </w:r>
    </w:p>
    <w:p w:rsidR="00CE0851" w:rsidRPr="0087405E" w:rsidRDefault="00CE0851" w:rsidP="00335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складі Секретаріату </w:t>
      </w:r>
      <w:r w:rsidR="00C86F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</w:t>
      </w: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творюються патронатні служби </w:t>
      </w:r>
      <w:r w:rsidR="00964E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</w:t>
      </w: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уддів</w:t>
      </w:r>
      <w:r w:rsidR="00964E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Суду</w:t>
      </w: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CE0851" w:rsidRPr="0087405E" w:rsidRDefault="00CE0851" w:rsidP="00335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Положення про структурні підрозділи Секретаріату та посадові інструкції працівників цих підрозділів  затверджує керівник Секретаріату.</w:t>
      </w:r>
    </w:p>
    <w:p w:rsidR="00CE0851" w:rsidRPr="0087405E" w:rsidRDefault="00CE0851" w:rsidP="00335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Положення про </w:t>
      </w:r>
      <w:r w:rsidR="006910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атронатну службу судді Суду затверджує</w:t>
      </w:r>
      <w:r w:rsidR="00964E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Суд</w:t>
      </w: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8E172F" w:rsidRPr="0087405E" w:rsidRDefault="00CE0851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7. </w:t>
      </w:r>
      <w:r w:rsidR="008E172F" w:rsidRPr="0087405E">
        <w:rPr>
          <w:sz w:val="28"/>
          <w:szCs w:val="28"/>
        </w:rPr>
        <w:t>Положення про Секретаріат, його структур</w:t>
      </w:r>
      <w:r w:rsidR="00137150" w:rsidRPr="0087405E">
        <w:rPr>
          <w:sz w:val="28"/>
          <w:szCs w:val="28"/>
        </w:rPr>
        <w:t>у</w:t>
      </w:r>
      <w:r w:rsidR="008E172F" w:rsidRPr="0087405E">
        <w:rPr>
          <w:sz w:val="28"/>
          <w:szCs w:val="28"/>
        </w:rPr>
        <w:t xml:space="preserve"> і штатний розпис затверджує Суд за </w:t>
      </w:r>
      <w:r w:rsidR="002A1EDF" w:rsidRPr="0087405E">
        <w:rPr>
          <w:sz w:val="28"/>
          <w:szCs w:val="28"/>
        </w:rPr>
        <w:t>п</w:t>
      </w:r>
      <w:r w:rsidRPr="0087405E">
        <w:rPr>
          <w:sz w:val="28"/>
          <w:szCs w:val="28"/>
        </w:rPr>
        <w:t>оданням керівника Секретаріату.</w:t>
      </w:r>
    </w:p>
    <w:p w:rsidR="00CE0851" w:rsidRPr="0087405E" w:rsidRDefault="00CE0851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lastRenderedPageBreak/>
        <w:t xml:space="preserve">Права та обов’язки керівника Секретаріату, </w:t>
      </w:r>
      <w:r w:rsidR="00964E29" w:rsidRPr="0087405E">
        <w:rPr>
          <w:sz w:val="28"/>
          <w:szCs w:val="28"/>
        </w:rPr>
        <w:t>працівників</w:t>
      </w:r>
      <w:r w:rsidR="00964E29">
        <w:rPr>
          <w:sz w:val="28"/>
          <w:szCs w:val="28"/>
        </w:rPr>
        <w:t xml:space="preserve"> та</w:t>
      </w:r>
      <w:r w:rsidR="00964E29" w:rsidRPr="0087405E">
        <w:rPr>
          <w:sz w:val="28"/>
          <w:szCs w:val="28"/>
        </w:rPr>
        <w:t xml:space="preserve"> </w:t>
      </w:r>
      <w:r w:rsidRPr="0087405E">
        <w:rPr>
          <w:sz w:val="28"/>
          <w:szCs w:val="28"/>
        </w:rPr>
        <w:t>інших посадових осіб Секретаріату визначаються Законом,</w:t>
      </w:r>
      <w:r w:rsidR="00964E29">
        <w:rPr>
          <w:sz w:val="28"/>
          <w:szCs w:val="28"/>
        </w:rPr>
        <w:t xml:space="preserve"> а також</w:t>
      </w:r>
      <w:r w:rsidRPr="0087405E">
        <w:rPr>
          <w:sz w:val="28"/>
          <w:szCs w:val="28"/>
        </w:rPr>
        <w:t xml:space="preserve"> законодавством про державну службу та про працю з урахуванням особливостей, що містяться в Законі та Регламенті.</w:t>
      </w:r>
    </w:p>
    <w:p w:rsidR="0087405E" w:rsidRDefault="00CE0851" w:rsidP="0033589A">
      <w:pPr>
        <w:pStyle w:val="20"/>
        <w:widowControl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Порядок роботи працівників патронатн</w:t>
      </w:r>
      <w:r w:rsidR="00964E29">
        <w:rPr>
          <w:sz w:val="28"/>
          <w:szCs w:val="28"/>
        </w:rPr>
        <w:t>их</w:t>
      </w:r>
      <w:r w:rsidRPr="0087405E">
        <w:rPr>
          <w:sz w:val="28"/>
          <w:szCs w:val="28"/>
        </w:rPr>
        <w:t xml:space="preserve"> служб </w:t>
      </w:r>
      <w:r w:rsidR="00964E29">
        <w:rPr>
          <w:sz w:val="28"/>
          <w:szCs w:val="28"/>
        </w:rPr>
        <w:t>с</w:t>
      </w:r>
      <w:r w:rsidRPr="0087405E">
        <w:rPr>
          <w:sz w:val="28"/>
          <w:szCs w:val="28"/>
        </w:rPr>
        <w:t>удді</w:t>
      </w:r>
      <w:r w:rsidR="00964E29">
        <w:rPr>
          <w:sz w:val="28"/>
          <w:szCs w:val="28"/>
        </w:rPr>
        <w:t>в</w:t>
      </w:r>
      <w:r w:rsidRPr="0087405E">
        <w:rPr>
          <w:sz w:val="28"/>
          <w:szCs w:val="28"/>
        </w:rPr>
        <w:t xml:space="preserve"> Суду, їх</w:t>
      </w:r>
      <w:r w:rsidR="00964E29">
        <w:rPr>
          <w:sz w:val="28"/>
          <w:szCs w:val="28"/>
        </w:rPr>
        <w:t>ні</w:t>
      </w:r>
      <w:r w:rsidRPr="0087405E">
        <w:rPr>
          <w:sz w:val="28"/>
          <w:szCs w:val="28"/>
        </w:rPr>
        <w:t xml:space="preserve"> права та обов’язки визначаються у законодавстві про державну службу та про працю з урахуванням особливостей, що містяться у Законі та Положенні про патронатну службу </w:t>
      </w:r>
      <w:r w:rsidR="00964E29">
        <w:rPr>
          <w:sz w:val="28"/>
          <w:szCs w:val="28"/>
        </w:rPr>
        <w:t>с</w:t>
      </w:r>
      <w:r w:rsidRPr="0087405E">
        <w:rPr>
          <w:sz w:val="28"/>
          <w:szCs w:val="28"/>
        </w:rPr>
        <w:t>удді</w:t>
      </w:r>
      <w:r w:rsidR="00964E29">
        <w:rPr>
          <w:sz w:val="28"/>
          <w:szCs w:val="28"/>
        </w:rPr>
        <w:t xml:space="preserve"> Суду</w:t>
      </w:r>
      <w:r w:rsidRPr="0087405E">
        <w:rPr>
          <w:sz w:val="28"/>
          <w:szCs w:val="28"/>
        </w:rPr>
        <w:t>.</w:t>
      </w:r>
    </w:p>
    <w:p w:rsidR="0045319F" w:rsidRPr="0087405E" w:rsidRDefault="0087405E" w:rsidP="0033589A">
      <w:pPr>
        <w:pStyle w:val="20"/>
        <w:widowControl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E172F" w:rsidRPr="0087405E">
        <w:rPr>
          <w:sz w:val="28"/>
          <w:szCs w:val="28"/>
        </w:rPr>
        <w:t>Призначення на посади та звільнення з посад працівників Секретаріату</w:t>
      </w:r>
      <w:r w:rsidR="00FD2264" w:rsidRPr="0087405E">
        <w:rPr>
          <w:sz w:val="28"/>
          <w:szCs w:val="28"/>
        </w:rPr>
        <w:t xml:space="preserve"> (</w:t>
      </w:r>
      <w:r w:rsidR="00FD2264" w:rsidRPr="0087405E">
        <w:rPr>
          <w:color w:val="000000"/>
          <w:sz w:val="28"/>
          <w:szCs w:val="28"/>
          <w:shd w:val="clear" w:color="auto" w:fill="FFFFFF"/>
        </w:rPr>
        <w:t>крім тих, кого призначає на посаду та звільняє з посади Суд</w:t>
      </w:r>
      <w:r w:rsidR="00FD2264" w:rsidRPr="0087405E">
        <w:rPr>
          <w:sz w:val="28"/>
          <w:szCs w:val="28"/>
        </w:rPr>
        <w:t>)</w:t>
      </w:r>
      <w:r w:rsidR="008E172F" w:rsidRPr="0087405E">
        <w:rPr>
          <w:sz w:val="28"/>
          <w:szCs w:val="28"/>
        </w:rPr>
        <w:t xml:space="preserve">, застосування до них заохочень та накладання дисциплінарних стягнень здійснює керівник </w:t>
      </w:r>
      <w:r w:rsidR="008E172F" w:rsidRPr="0087405E">
        <w:rPr>
          <w:color w:val="000000"/>
          <w:sz w:val="28"/>
          <w:szCs w:val="28"/>
        </w:rPr>
        <w:t>Секретаріату в порядку, встановленому Законом, законодавством про державну службу та про працю</w:t>
      </w:r>
      <w:r w:rsidR="008E172F" w:rsidRPr="0087405E">
        <w:rPr>
          <w:sz w:val="28"/>
          <w:szCs w:val="28"/>
        </w:rPr>
        <w:t>.</w:t>
      </w:r>
    </w:p>
    <w:p w:rsidR="00781332" w:rsidRDefault="00691030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9.  </w:t>
      </w:r>
      <w:r w:rsidR="00CE0851" w:rsidRPr="0087405E">
        <w:rPr>
          <w:color w:val="000000"/>
          <w:sz w:val="28"/>
          <w:szCs w:val="28"/>
          <w:shd w:val="clear" w:color="auto" w:fill="FFFFFF"/>
        </w:rPr>
        <w:t>Умови оплати праці, відпочинку та матеріально-побутового забезпечення працівників Сек</w:t>
      </w:r>
      <w:r w:rsidR="0087405E">
        <w:rPr>
          <w:color w:val="000000"/>
          <w:sz w:val="28"/>
          <w:szCs w:val="28"/>
          <w:shd w:val="clear" w:color="auto" w:fill="FFFFFF"/>
        </w:rPr>
        <w:t>ретаріату визначаються Законом</w:t>
      </w:r>
      <w:r w:rsidR="00964E29">
        <w:rPr>
          <w:color w:val="000000"/>
          <w:sz w:val="28"/>
          <w:szCs w:val="28"/>
          <w:shd w:val="clear" w:color="auto" w:fill="FFFFFF"/>
        </w:rPr>
        <w:t xml:space="preserve">, </w:t>
      </w:r>
      <w:r w:rsidR="00CE0851" w:rsidRPr="0087405E">
        <w:rPr>
          <w:color w:val="000000"/>
          <w:sz w:val="28"/>
          <w:szCs w:val="28"/>
          <w:shd w:val="clear" w:color="auto" w:fill="FFFFFF"/>
        </w:rPr>
        <w:t xml:space="preserve">Законом України „Про державну службу“, </w:t>
      </w:r>
      <w:r w:rsidR="00964E29" w:rsidRPr="0087405E">
        <w:rPr>
          <w:color w:val="000000"/>
          <w:sz w:val="28"/>
          <w:szCs w:val="28"/>
          <w:shd w:val="clear" w:color="auto" w:fill="FFFFFF"/>
        </w:rPr>
        <w:t xml:space="preserve">іншими </w:t>
      </w:r>
      <w:r w:rsidR="00964E29">
        <w:rPr>
          <w:color w:val="000000"/>
          <w:sz w:val="28"/>
          <w:szCs w:val="28"/>
          <w:shd w:val="clear" w:color="auto" w:fill="FFFFFF"/>
        </w:rPr>
        <w:t>законами України та</w:t>
      </w:r>
      <w:r w:rsidR="00964E29">
        <w:rPr>
          <w:color w:val="000000"/>
          <w:sz w:val="28"/>
          <w:szCs w:val="28"/>
          <w:shd w:val="clear" w:color="auto" w:fill="FFFFFF"/>
        </w:rPr>
        <w:br/>
      </w:r>
      <w:r w:rsidR="00CE0851" w:rsidRPr="0087405E">
        <w:rPr>
          <w:color w:val="000000"/>
          <w:sz w:val="28"/>
          <w:szCs w:val="28"/>
          <w:shd w:val="clear" w:color="auto" w:fill="FFFFFF"/>
        </w:rPr>
        <w:t>нормативно-правовими актами.</w:t>
      </w:r>
    </w:p>
    <w:p w:rsidR="0033589A" w:rsidRPr="0087405E" w:rsidRDefault="0033589A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EF5469" w:rsidRDefault="00EF5469" w:rsidP="0033589A">
      <w:pPr>
        <w:pStyle w:val="50"/>
        <w:widowControl/>
        <w:shd w:val="clear" w:color="auto" w:fill="auto"/>
        <w:spacing w:before="0" w:after="0" w:line="240" w:lineRule="auto"/>
        <w:rPr>
          <w:sz w:val="28"/>
          <w:szCs w:val="28"/>
        </w:rPr>
      </w:pPr>
      <w:r w:rsidRPr="0087405E">
        <w:rPr>
          <w:sz w:val="28"/>
          <w:szCs w:val="28"/>
        </w:rPr>
        <w:t>Основні завдання та повноваження Секретаріату</w:t>
      </w:r>
    </w:p>
    <w:p w:rsidR="0087405E" w:rsidRPr="0087405E" w:rsidRDefault="0087405E" w:rsidP="0033589A">
      <w:pPr>
        <w:pStyle w:val="50"/>
        <w:widowControl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F5469" w:rsidRPr="0087405E">
        <w:rPr>
          <w:sz w:val="28"/>
          <w:szCs w:val="28"/>
        </w:rPr>
        <w:t>Секретаріат відповідно до покладених на нього завдань:</w:t>
      </w:r>
    </w:p>
    <w:p w:rsidR="00EF5469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244F2F" w:rsidRPr="0087405E">
        <w:rPr>
          <w:sz w:val="28"/>
          <w:szCs w:val="28"/>
        </w:rPr>
        <w:t xml:space="preserve"> </w:t>
      </w:r>
      <w:r w:rsidR="00A358EE" w:rsidRPr="0087405E">
        <w:rPr>
          <w:sz w:val="28"/>
          <w:szCs w:val="28"/>
        </w:rPr>
        <w:t>У</w:t>
      </w:r>
      <w:r w:rsidR="00280556" w:rsidRPr="0087405E">
        <w:rPr>
          <w:sz w:val="28"/>
          <w:szCs w:val="28"/>
        </w:rPr>
        <w:t xml:space="preserve"> сфері </w:t>
      </w:r>
      <w:r w:rsidR="00EF5469" w:rsidRPr="0087405E">
        <w:rPr>
          <w:sz w:val="28"/>
          <w:szCs w:val="28"/>
        </w:rPr>
        <w:t>організаційного забезпечення діяльності Суду: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забезпечує підготовку та проведення засідань </w:t>
      </w:r>
      <w:r w:rsidR="00591C2F" w:rsidRPr="0087405E">
        <w:rPr>
          <w:sz w:val="28"/>
          <w:szCs w:val="28"/>
        </w:rPr>
        <w:t>колегій</w:t>
      </w:r>
      <w:r w:rsidR="00244F2F" w:rsidRPr="0087405E">
        <w:rPr>
          <w:sz w:val="28"/>
          <w:szCs w:val="28"/>
        </w:rPr>
        <w:t xml:space="preserve"> суддів</w:t>
      </w:r>
      <w:r w:rsidR="00964E29">
        <w:rPr>
          <w:sz w:val="28"/>
          <w:szCs w:val="28"/>
        </w:rPr>
        <w:t xml:space="preserve"> Суду</w:t>
      </w:r>
      <w:r w:rsidR="00591C2F" w:rsidRPr="0087405E">
        <w:rPr>
          <w:sz w:val="28"/>
          <w:szCs w:val="28"/>
        </w:rPr>
        <w:t>, сенатів</w:t>
      </w:r>
      <w:r w:rsidR="00964E29">
        <w:rPr>
          <w:sz w:val="28"/>
          <w:szCs w:val="28"/>
        </w:rPr>
        <w:t xml:space="preserve"> Суду</w:t>
      </w:r>
      <w:r w:rsidR="00591C2F" w:rsidRPr="0087405E">
        <w:rPr>
          <w:sz w:val="28"/>
          <w:szCs w:val="28"/>
        </w:rPr>
        <w:t>, Великої палати</w:t>
      </w:r>
      <w:r w:rsidR="00964E29">
        <w:rPr>
          <w:sz w:val="28"/>
          <w:szCs w:val="28"/>
        </w:rPr>
        <w:t xml:space="preserve"> Суду</w:t>
      </w:r>
      <w:r w:rsidR="00591C2F" w:rsidRPr="0087405E">
        <w:rPr>
          <w:sz w:val="28"/>
          <w:szCs w:val="28"/>
        </w:rPr>
        <w:t xml:space="preserve">, </w:t>
      </w:r>
      <w:r w:rsidRPr="0087405E">
        <w:rPr>
          <w:sz w:val="28"/>
          <w:szCs w:val="28"/>
        </w:rPr>
        <w:t>Суду, здійснює документальне, організаційне, технічне, інформаційне забезпечення конституційних проваджень;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забезпечує опрацювання, оформлення та розсилку </w:t>
      </w:r>
      <w:r w:rsidR="00080E77" w:rsidRPr="0087405E">
        <w:rPr>
          <w:sz w:val="28"/>
          <w:szCs w:val="28"/>
        </w:rPr>
        <w:t xml:space="preserve">актів </w:t>
      </w:r>
      <w:r w:rsidRPr="0087405E">
        <w:rPr>
          <w:sz w:val="28"/>
          <w:szCs w:val="28"/>
        </w:rPr>
        <w:t>Суд</w:t>
      </w:r>
      <w:r w:rsidR="00080E77" w:rsidRPr="0087405E">
        <w:rPr>
          <w:sz w:val="28"/>
          <w:szCs w:val="28"/>
        </w:rPr>
        <w:t>у</w:t>
      </w:r>
      <w:r w:rsidRPr="0087405E">
        <w:rPr>
          <w:sz w:val="28"/>
          <w:szCs w:val="28"/>
        </w:rPr>
        <w:t xml:space="preserve"> відповідно до Закону, підготовку їх до опублікування;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організаційно-технічне забезпечення діяльності постійних комісій Суду, Науково-консультативної ради Суду та проведення в Суді публічних заходів;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реалізацію</w:t>
      </w:r>
      <w:r w:rsidR="00964E29">
        <w:rPr>
          <w:sz w:val="28"/>
          <w:szCs w:val="28"/>
        </w:rPr>
        <w:t xml:space="preserve"> передбачених</w:t>
      </w:r>
      <w:r w:rsidRPr="0087405E">
        <w:rPr>
          <w:sz w:val="28"/>
          <w:szCs w:val="28"/>
        </w:rPr>
        <w:t xml:space="preserve"> законодавств</w:t>
      </w:r>
      <w:r w:rsidR="00964E29">
        <w:rPr>
          <w:sz w:val="28"/>
          <w:szCs w:val="28"/>
        </w:rPr>
        <w:t>ом вимог</w:t>
      </w:r>
      <w:r w:rsidRPr="0087405E">
        <w:rPr>
          <w:sz w:val="28"/>
          <w:szCs w:val="28"/>
        </w:rPr>
        <w:t xml:space="preserve"> </w:t>
      </w:r>
      <w:r w:rsidR="00591C2F" w:rsidRPr="0087405E">
        <w:rPr>
          <w:sz w:val="28"/>
          <w:szCs w:val="28"/>
        </w:rPr>
        <w:t>щодо</w:t>
      </w:r>
      <w:r w:rsidRPr="0087405E">
        <w:rPr>
          <w:sz w:val="28"/>
          <w:szCs w:val="28"/>
        </w:rPr>
        <w:t xml:space="preserve"> управління та проходження державної служби в Суді;</w:t>
      </w:r>
    </w:p>
    <w:p w:rsidR="00EF5469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документальне оформлення трудових відносин суддів Суду, забезпечує ведення, облік та зберігання їхніх особових справ;</w:t>
      </w:r>
    </w:p>
    <w:p w:rsidR="007742EE" w:rsidRDefault="007742E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письмового звернення судді Суду не пізніше п’яти робочих днів з дня надходження такого звернення здійснює заходи щодо подання через уповноважену особу – працівника Управління роботи з персоналом Секретаріату Суду – заяви судді Суду про призначення (перерахунок) щомісячного довічного грошового утримання;</w:t>
      </w:r>
    </w:p>
    <w:p w:rsidR="007742EE" w:rsidRPr="007742EE" w:rsidRDefault="007742EE" w:rsidP="007742EE">
      <w:pPr>
        <w:pStyle w:val="20"/>
        <w:widowControl/>
        <w:shd w:val="clear" w:color="auto" w:fill="auto"/>
        <w:spacing w:before="0" w:line="240" w:lineRule="auto"/>
        <w:jc w:val="both"/>
        <w:rPr>
          <w:i/>
          <w:sz w:val="28"/>
          <w:szCs w:val="28"/>
        </w:rPr>
      </w:pPr>
      <w:r w:rsidRPr="007742E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підпункт 10.1 пункту 10 </w:t>
      </w:r>
      <w:r w:rsidRPr="007742EE">
        <w:rPr>
          <w:i/>
          <w:sz w:val="24"/>
          <w:szCs w:val="24"/>
        </w:rPr>
        <w:t>доповнено абзацом сьомим згідно</w:t>
      </w:r>
      <w:r w:rsidR="00212D6C">
        <w:rPr>
          <w:i/>
          <w:sz w:val="24"/>
          <w:szCs w:val="24"/>
        </w:rPr>
        <w:t xml:space="preserve"> з</w:t>
      </w:r>
      <w:r w:rsidRPr="007742EE">
        <w:rPr>
          <w:i/>
          <w:sz w:val="24"/>
          <w:szCs w:val="24"/>
        </w:rPr>
        <w:t xml:space="preserve"> Постанов</w:t>
      </w:r>
      <w:r w:rsidR="00212D6C">
        <w:rPr>
          <w:i/>
          <w:sz w:val="24"/>
          <w:szCs w:val="24"/>
        </w:rPr>
        <w:t>ою</w:t>
      </w:r>
      <w:r w:rsidRPr="007742EE">
        <w:rPr>
          <w:i/>
          <w:sz w:val="24"/>
          <w:szCs w:val="24"/>
        </w:rPr>
        <w:t xml:space="preserve"> Конституційного Суду України від 12 вересня 2023 року № 11-п/2023)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організовує та здійснює в межах </w:t>
      </w:r>
      <w:r w:rsidR="00591C2F" w:rsidRPr="0087405E">
        <w:rPr>
          <w:sz w:val="28"/>
          <w:szCs w:val="28"/>
        </w:rPr>
        <w:t xml:space="preserve">своєї </w:t>
      </w:r>
      <w:r w:rsidRPr="0087405E">
        <w:rPr>
          <w:sz w:val="28"/>
          <w:szCs w:val="28"/>
        </w:rPr>
        <w:t>компетенції заходи щодо забезпечення режиму секретності, контролю за його дотриманням, а також щодо мобілізаційної підготовки;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lastRenderedPageBreak/>
        <w:t>забезпечує документообіг у Суді та ведення діловодства відповідно до вимог законодавства</w:t>
      </w:r>
      <w:r w:rsidR="00134CF6" w:rsidRPr="0087405E">
        <w:rPr>
          <w:sz w:val="28"/>
          <w:szCs w:val="28"/>
        </w:rPr>
        <w:t xml:space="preserve">; </w:t>
      </w:r>
    </w:p>
    <w:p w:rsidR="00F73AE9" w:rsidRPr="0087405E" w:rsidRDefault="00F73AE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реєстрацію  всіх форм звернень, що надійшли до Суду;</w:t>
      </w:r>
    </w:p>
    <w:p w:rsidR="00134CF6" w:rsidRPr="0087405E" w:rsidRDefault="00134CF6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здійснює офіційне спілкування із суб’єктами звернень до Суду, учасниками конституційного провадження та особами, залученими до участі </w:t>
      </w:r>
      <w:r w:rsidR="00743338" w:rsidRPr="0087405E">
        <w:rPr>
          <w:sz w:val="28"/>
          <w:szCs w:val="28"/>
        </w:rPr>
        <w:t>в</w:t>
      </w:r>
      <w:r w:rsidRPr="0087405E">
        <w:rPr>
          <w:sz w:val="28"/>
          <w:szCs w:val="28"/>
        </w:rPr>
        <w:t xml:space="preserve"> конституційному провадженні;</w:t>
      </w:r>
    </w:p>
    <w:p w:rsidR="0087405E" w:rsidRDefault="00134CF6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контроль за своєчасним надходженням документів, матеріалів та іншої інформації у конкретній справі, яку готує до розгляду або розглядає Суд, а також документів, матеріалів та</w:t>
      </w:r>
      <w:r w:rsidR="00964E29">
        <w:rPr>
          <w:sz w:val="28"/>
          <w:szCs w:val="28"/>
        </w:rPr>
        <w:t xml:space="preserve"> іншої інформації, витребуваних</w:t>
      </w:r>
      <w:r w:rsidR="00964E29">
        <w:rPr>
          <w:sz w:val="28"/>
          <w:szCs w:val="28"/>
        </w:rPr>
        <w:br/>
      </w:r>
      <w:r w:rsidR="00743338" w:rsidRPr="0087405E">
        <w:rPr>
          <w:sz w:val="28"/>
          <w:szCs w:val="28"/>
        </w:rPr>
        <w:t>с</w:t>
      </w:r>
      <w:r w:rsidRPr="0087405E">
        <w:rPr>
          <w:sz w:val="28"/>
          <w:szCs w:val="28"/>
        </w:rPr>
        <w:t>уддею-доповідачем у справі згі</w:t>
      </w:r>
      <w:r w:rsidR="0087405E">
        <w:rPr>
          <w:sz w:val="28"/>
          <w:szCs w:val="28"/>
        </w:rPr>
        <w:t xml:space="preserve">дно із Законом. 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591C2F" w:rsidRPr="0087405E">
        <w:rPr>
          <w:sz w:val="28"/>
          <w:szCs w:val="28"/>
        </w:rPr>
        <w:t xml:space="preserve"> </w:t>
      </w:r>
      <w:r w:rsidR="00A358EE" w:rsidRPr="0087405E">
        <w:rPr>
          <w:sz w:val="28"/>
          <w:szCs w:val="28"/>
        </w:rPr>
        <w:t>У</w:t>
      </w:r>
      <w:r w:rsidR="00E57086" w:rsidRPr="0087405E">
        <w:rPr>
          <w:sz w:val="28"/>
          <w:szCs w:val="28"/>
        </w:rPr>
        <w:t xml:space="preserve"> сфері </w:t>
      </w:r>
      <w:r w:rsidR="00EF5469" w:rsidRPr="0087405E">
        <w:rPr>
          <w:sz w:val="28"/>
          <w:szCs w:val="28"/>
        </w:rPr>
        <w:t>аналітичного забезпечення діяльності Суду:</w:t>
      </w:r>
    </w:p>
    <w:p w:rsidR="00BA78B9" w:rsidRPr="0087405E" w:rsidRDefault="00AD368F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попередню перевірку всіх форм звернень, що надійшли до Суду</w:t>
      </w:r>
      <w:r w:rsidR="00BB6DF0" w:rsidRPr="0087405E">
        <w:rPr>
          <w:sz w:val="28"/>
          <w:szCs w:val="28"/>
        </w:rPr>
        <w:t xml:space="preserve">, </w:t>
      </w:r>
      <w:r w:rsidR="00134CF6" w:rsidRPr="0087405E">
        <w:rPr>
          <w:sz w:val="28"/>
          <w:szCs w:val="28"/>
        </w:rPr>
        <w:t>готує попередні висновки про наявність підстав для відкриття конституційного провадження у справі або відмови у відкритті конституційного провадження</w:t>
      </w:r>
      <w:r w:rsidR="00080E77" w:rsidRPr="0087405E">
        <w:rPr>
          <w:sz w:val="28"/>
          <w:szCs w:val="28"/>
        </w:rPr>
        <w:t xml:space="preserve"> у справі</w:t>
      </w:r>
      <w:r w:rsidR="00134CF6" w:rsidRPr="0087405E">
        <w:rPr>
          <w:sz w:val="28"/>
          <w:szCs w:val="28"/>
        </w:rPr>
        <w:t>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підготовку аналітичних та інформаційно-довідкових матеріалів щодо звернень до Суду у визначеному законодавством порядку;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ведення і своєчасне оновлення каталогу юридичних позицій Суду;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підготовку інформаційно-аналітичних матеріалів щодо європейської та світової практики конституційного судочинства;</w:t>
      </w:r>
    </w:p>
    <w:p w:rsidR="00134CF6" w:rsidRPr="0087405E" w:rsidRDefault="00134CF6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узагальнює практику виконання актів Суду;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облік законів України та і</w:t>
      </w:r>
      <w:r w:rsidR="00E57086" w:rsidRPr="0087405E">
        <w:rPr>
          <w:sz w:val="28"/>
          <w:szCs w:val="28"/>
        </w:rPr>
        <w:t>нших нормативно-правових актів</w:t>
      </w:r>
      <w:r w:rsidRPr="0087405E">
        <w:rPr>
          <w:sz w:val="28"/>
          <w:szCs w:val="28"/>
        </w:rPr>
        <w:t>, актів Суду, а також підтримує їх тексти у стані відповідності еталонним текстам;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здійснює моніторинг стану </w:t>
      </w:r>
      <w:r w:rsidR="00BA29A5" w:rsidRPr="0087405E">
        <w:rPr>
          <w:sz w:val="28"/>
          <w:szCs w:val="28"/>
        </w:rPr>
        <w:t>виконання</w:t>
      </w:r>
      <w:r w:rsidRPr="0087405E">
        <w:rPr>
          <w:sz w:val="28"/>
          <w:szCs w:val="28"/>
        </w:rPr>
        <w:t xml:space="preserve"> актів Суду</w:t>
      </w:r>
      <w:r w:rsidR="00BA29A5" w:rsidRPr="0087405E">
        <w:rPr>
          <w:sz w:val="28"/>
          <w:szCs w:val="28"/>
        </w:rPr>
        <w:t xml:space="preserve"> та, за</w:t>
      </w:r>
      <w:r w:rsidRPr="0087405E">
        <w:rPr>
          <w:sz w:val="28"/>
          <w:szCs w:val="28"/>
        </w:rPr>
        <w:t xml:space="preserve"> доручення</w:t>
      </w:r>
      <w:r w:rsidR="00BA29A5" w:rsidRPr="0087405E">
        <w:rPr>
          <w:sz w:val="28"/>
          <w:szCs w:val="28"/>
        </w:rPr>
        <w:t>м</w:t>
      </w:r>
      <w:r w:rsidRPr="0087405E">
        <w:rPr>
          <w:sz w:val="28"/>
          <w:szCs w:val="28"/>
        </w:rPr>
        <w:t xml:space="preserve"> Суду</w:t>
      </w:r>
      <w:r w:rsidR="00BA29A5" w:rsidRPr="0087405E">
        <w:rPr>
          <w:sz w:val="28"/>
          <w:szCs w:val="28"/>
        </w:rPr>
        <w:t xml:space="preserve">, </w:t>
      </w:r>
      <w:r w:rsidRPr="0087405E">
        <w:rPr>
          <w:sz w:val="28"/>
          <w:szCs w:val="28"/>
        </w:rPr>
        <w:t>контрол</w:t>
      </w:r>
      <w:r w:rsidR="00BA29A5" w:rsidRPr="0087405E">
        <w:rPr>
          <w:sz w:val="28"/>
          <w:szCs w:val="28"/>
        </w:rPr>
        <w:t>ь</w:t>
      </w:r>
      <w:r w:rsidRPr="0087405E">
        <w:rPr>
          <w:sz w:val="28"/>
          <w:szCs w:val="28"/>
        </w:rPr>
        <w:t xml:space="preserve"> за виконанням рішень і </w:t>
      </w:r>
      <w:r w:rsidR="0089450F" w:rsidRPr="0087405E">
        <w:rPr>
          <w:sz w:val="28"/>
          <w:szCs w:val="28"/>
        </w:rPr>
        <w:t xml:space="preserve">додержанням </w:t>
      </w:r>
      <w:r w:rsidRPr="0087405E">
        <w:rPr>
          <w:sz w:val="28"/>
          <w:szCs w:val="28"/>
        </w:rPr>
        <w:t>висновків Суду, в яких визначено порядок їх виконання або надано відповідні рекомендації;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підготовку та передає на розгляд Голови Суду, заступника Голови Суду, суддів Суду, керівництва Секретаріату оглядово-аналітичн</w:t>
      </w:r>
      <w:r w:rsidR="005F18ED" w:rsidRPr="0087405E">
        <w:rPr>
          <w:sz w:val="28"/>
          <w:szCs w:val="28"/>
        </w:rPr>
        <w:t>і</w:t>
      </w:r>
      <w:r w:rsidRPr="0087405E">
        <w:rPr>
          <w:sz w:val="28"/>
          <w:szCs w:val="28"/>
        </w:rPr>
        <w:t xml:space="preserve"> матеріал</w:t>
      </w:r>
      <w:r w:rsidR="005F18ED" w:rsidRPr="0087405E">
        <w:rPr>
          <w:sz w:val="28"/>
          <w:szCs w:val="28"/>
        </w:rPr>
        <w:t>и</w:t>
      </w:r>
      <w:r w:rsidRPr="0087405E">
        <w:rPr>
          <w:sz w:val="28"/>
          <w:szCs w:val="28"/>
        </w:rPr>
        <w:t xml:space="preserve"> з актуальних питань функціонування Суду;</w:t>
      </w:r>
    </w:p>
    <w:p w:rsid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здійснює аналіз запитів та звернень </w:t>
      </w:r>
      <w:r w:rsidR="000A0089" w:rsidRPr="0087405E">
        <w:rPr>
          <w:sz w:val="28"/>
          <w:szCs w:val="28"/>
        </w:rPr>
        <w:t xml:space="preserve">фізичних </w:t>
      </w:r>
      <w:r w:rsidR="00037E74" w:rsidRPr="0087405E">
        <w:rPr>
          <w:sz w:val="28"/>
          <w:szCs w:val="28"/>
        </w:rPr>
        <w:t>і</w:t>
      </w:r>
      <w:r w:rsidR="000A0089" w:rsidRPr="0087405E">
        <w:rPr>
          <w:sz w:val="28"/>
          <w:szCs w:val="28"/>
        </w:rPr>
        <w:t xml:space="preserve"> юридичних осіб, </w:t>
      </w:r>
      <w:r w:rsidR="00037E74" w:rsidRPr="0087405E">
        <w:rPr>
          <w:sz w:val="28"/>
          <w:szCs w:val="28"/>
        </w:rPr>
        <w:t>органів державної влади, органів місцевого самоврядування</w:t>
      </w:r>
      <w:r w:rsidRPr="0087405E">
        <w:rPr>
          <w:sz w:val="28"/>
          <w:szCs w:val="28"/>
        </w:rPr>
        <w:t xml:space="preserve"> </w:t>
      </w:r>
      <w:r w:rsidR="00037E74" w:rsidRPr="0087405E">
        <w:rPr>
          <w:sz w:val="28"/>
          <w:szCs w:val="28"/>
        </w:rPr>
        <w:t>та інших суб’єктів звернен</w:t>
      </w:r>
      <w:r w:rsidR="00DA0CA1" w:rsidRPr="0087405E">
        <w:rPr>
          <w:sz w:val="28"/>
          <w:szCs w:val="28"/>
        </w:rPr>
        <w:t>ь</w:t>
      </w:r>
      <w:r w:rsidR="00037E74" w:rsidRPr="0087405E">
        <w:rPr>
          <w:sz w:val="28"/>
          <w:szCs w:val="28"/>
        </w:rPr>
        <w:t xml:space="preserve"> до</w:t>
      </w:r>
      <w:r w:rsidRPr="0087405E">
        <w:rPr>
          <w:sz w:val="28"/>
          <w:szCs w:val="28"/>
        </w:rPr>
        <w:t xml:space="preserve"> Суду, систематично надає Голові Суду</w:t>
      </w:r>
      <w:r w:rsidR="00B00490" w:rsidRPr="0087405E">
        <w:rPr>
          <w:sz w:val="28"/>
          <w:szCs w:val="28"/>
        </w:rPr>
        <w:t>,</w:t>
      </w:r>
      <w:r w:rsidRPr="0087405E">
        <w:rPr>
          <w:sz w:val="28"/>
          <w:szCs w:val="28"/>
        </w:rPr>
        <w:t xml:space="preserve"> </w:t>
      </w:r>
      <w:r w:rsidR="00B00490" w:rsidRPr="0087405E">
        <w:rPr>
          <w:sz w:val="28"/>
          <w:szCs w:val="28"/>
        </w:rPr>
        <w:t xml:space="preserve">керівництву Секретаріату </w:t>
      </w:r>
      <w:r w:rsidRPr="0087405E">
        <w:rPr>
          <w:sz w:val="28"/>
          <w:szCs w:val="28"/>
        </w:rPr>
        <w:t>відповідну інформацію</w:t>
      </w:r>
      <w:r w:rsidR="00A358EE" w:rsidRPr="0087405E">
        <w:rPr>
          <w:sz w:val="28"/>
          <w:szCs w:val="28"/>
        </w:rPr>
        <w:t>.</w:t>
      </w:r>
    </w:p>
    <w:p w:rsidR="00EF5469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DA0CA1" w:rsidRPr="0087405E">
        <w:rPr>
          <w:sz w:val="28"/>
          <w:szCs w:val="28"/>
        </w:rPr>
        <w:t xml:space="preserve"> </w:t>
      </w:r>
      <w:r w:rsidR="00A358EE" w:rsidRPr="0087405E">
        <w:rPr>
          <w:sz w:val="28"/>
          <w:szCs w:val="28"/>
        </w:rPr>
        <w:t>У</w:t>
      </w:r>
      <w:r w:rsidR="00E57086" w:rsidRPr="0087405E">
        <w:rPr>
          <w:sz w:val="28"/>
          <w:szCs w:val="28"/>
        </w:rPr>
        <w:t xml:space="preserve"> сфері </w:t>
      </w:r>
      <w:r w:rsidR="00EF5469" w:rsidRPr="0087405E">
        <w:rPr>
          <w:sz w:val="28"/>
          <w:szCs w:val="28"/>
        </w:rPr>
        <w:t>юридичного забезпечення діяльності Суду: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представляє Суд як юридичну особу у відносинах з</w:t>
      </w:r>
      <w:r w:rsidR="00C21A44" w:rsidRPr="0087405E">
        <w:rPr>
          <w:sz w:val="28"/>
          <w:szCs w:val="28"/>
        </w:rPr>
        <w:t xml:space="preserve"> юридичними і фізичними особами</w:t>
      </w:r>
      <w:r w:rsidRPr="0087405E">
        <w:rPr>
          <w:sz w:val="28"/>
          <w:szCs w:val="28"/>
        </w:rPr>
        <w:t xml:space="preserve"> у межах, визначених законодавством;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бере участь у заходах, пов’язаних </w:t>
      </w:r>
      <w:r w:rsidR="003B501E" w:rsidRPr="0087405E">
        <w:rPr>
          <w:sz w:val="28"/>
          <w:szCs w:val="28"/>
        </w:rPr>
        <w:t>і</w:t>
      </w:r>
      <w:r w:rsidR="00964E29">
        <w:rPr>
          <w:sz w:val="28"/>
          <w:szCs w:val="28"/>
        </w:rPr>
        <w:t>з розробленням проектів</w:t>
      </w:r>
      <w:r w:rsidR="00964E29">
        <w:rPr>
          <w:sz w:val="28"/>
          <w:szCs w:val="28"/>
        </w:rPr>
        <w:br/>
      </w:r>
      <w:r w:rsidRPr="0087405E">
        <w:rPr>
          <w:sz w:val="28"/>
          <w:szCs w:val="28"/>
        </w:rPr>
        <w:t>нормативн</w:t>
      </w:r>
      <w:r w:rsidR="00964E29">
        <w:rPr>
          <w:sz w:val="28"/>
          <w:szCs w:val="28"/>
        </w:rPr>
        <w:t>о-правових</w:t>
      </w:r>
      <w:r w:rsidRPr="0087405E">
        <w:rPr>
          <w:sz w:val="28"/>
          <w:szCs w:val="28"/>
        </w:rPr>
        <w:t xml:space="preserve"> актів, що стосуються </w:t>
      </w:r>
      <w:r w:rsidR="00C21A44" w:rsidRPr="0087405E">
        <w:rPr>
          <w:sz w:val="28"/>
          <w:szCs w:val="28"/>
        </w:rPr>
        <w:t xml:space="preserve">питань </w:t>
      </w:r>
      <w:r w:rsidRPr="0087405E">
        <w:rPr>
          <w:sz w:val="28"/>
          <w:szCs w:val="28"/>
        </w:rPr>
        <w:t>діяльності Суду;</w:t>
      </w:r>
    </w:p>
    <w:p w:rsid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юридичний супровід внутрішньої діяльності Суду, Секретаріату та забезпечує представництво Суду</w:t>
      </w:r>
      <w:r w:rsidR="00726BA1" w:rsidRPr="0087405E">
        <w:rPr>
          <w:sz w:val="28"/>
          <w:szCs w:val="28"/>
        </w:rPr>
        <w:t xml:space="preserve"> в судах з питань, які виникають у зв’язку з діяльністю Суду</w:t>
      </w:r>
      <w:r w:rsidR="00B6696D" w:rsidRPr="0087405E">
        <w:rPr>
          <w:sz w:val="28"/>
          <w:szCs w:val="28"/>
        </w:rPr>
        <w:t>.</w:t>
      </w:r>
    </w:p>
    <w:p w:rsidR="00EF5469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 w:rsidR="00C21A44" w:rsidRPr="0087405E">
        <w:rPr>
          <w:sz w:val="28"/>
          <w:szCs w:val="28"/>
        </w:rPr>
        <w:t xml:space="preserve"> </w:t>
      </w:r>
      <w:r w:rsidR="00A358EE" w:rsidRPr="0087405E">
        <w:rPr>
          <w:sz w:val="28"/>
          <w:szCs w:val="28"/>
        </w:rPr>
        <w:t>У</w:t>
      </w:r>
      <w:r w:rsidR="00E57086" w:rsidRPr="0087405E">
        <w:rPr>
          <w:sz w:val="28"/>
          <w:szCs w:val="28"/>
        </w:rPr>
        <w:t xml:space="preserve"> сфері </w:t>
      </w:r>
      <w:r w:rsidR="00EF5469" w:rsidRPr="0087405E">
        <w:rPr>
          <w:sz w:val="28"/>
          <w:szCs w:val="28"/>
        </w:rPr>
        <w:t>інформаційного забезпечення діяльності Суду: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функціонування офіційного веб-сайту Суду;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lastRenderedPageBreak/>
        <w:t>забезпечує висвітлення діяльності Суду та Секретаріату на офіційному веб-сайті Суду та в засобах масової інформації;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забезпечує в порядку, визначеному законодавством, офіційне оприлюднення актів Суду та підготовку до видання </w:t>
      </w:r>
      <w:r w:rsidR="009A6EF6" w:rsidRPr="0087405E">
        <w:rPr>
          <w:sz w:val="28"/>
          <w:szCs w:val="28"/>
        </w:rPr>
        <w:t>„</w:t>
      </w:r>
      <w:r w:rsidRPr="0087405E">
        <w:rPr>
          <w:sz w:val="28"/>
          <w:szCs w:val="28"/>
        </w:rPr>
        <w:t>Вісника Конституційного Суду України</w:t>
      </w:r>
      <w:r w:rsidR="001F5EE0" w:rsidRPr="0087405E">
        <w:rPr>
          <w:sz w:val="28"/>
          <w:szCs w:val="28"/>
        </w:rPr>
        <w:t>“</w:t>
      </w:r>
      <w:r w:rsidRPr="0087405E">
        <w:rPr>
          <w:sz w:val="28"/>
          <w:szCs w:val="28"/>
        </w:rPr>
        <w:t>;</w:t>
      </w:r>
    </w:p>
    <w:p w:rsidR="00BA78B9" w:rsidRPr="0087405E" w:rsidRDefault="00BA78B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надсилає акти Суду згідно з частиною шостою статті 88 Закону;</w:t>
      </w:r>
    </w:p>
    <w:p w:rsidR="00BA78B9" w:rsidRPr="0087405E" w:rsidRDefault="00BA78B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надсилає відповідні акти Суду </w:t>
      </w:r>
      <w:r w:rsidR="00C21A44" w:rsidRPr="0087405E">
        <w:rPr>
          <w:sz w:val="28"/>
          <w:szCs w:val="28"/>
        </w:rPr>
        <w:t>д</w:t>
      </w:r>
      <w:r w:rsidRPr="0087405E">
        <w:rPr>
          <w:sz w:val="28"/>
          <w:szCs w:val="28"/>
        </w:rPr>
        <w:t>о центрального органу виконавчої влади, що реалізує державну правову політику, для внесення до Єдиного державного реєстру нормативно-правових актів та опублікування в Офіційному віснику України;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підготовку проекту щорічної інформаційної доповіді Суду в установленому законодавством порядку;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відповідно до вимог законодавства доступ до публічної інформації, розпорядником якої є Суд;</w:t>
      </w:r>
    </w:p>
    <w:p w:rsidR="00EF5469" w:rsidRPr="0087405E" w:rsidRDefault="00CE0851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доступ суддів Суду, працівників патронатних служб суддів</w:t>
      </w:r>
      <w:r w:rsidR="00964E29">
        <w:rPr>
          <w:sz w:val="28"/>
          <w:szCs w:val="28"/>
        </w:rPr>
        <w:t xml:space="preserve"> Суду</w:t>
      </w:r>
      <w:r w:rsidRPr="0087405E">
        <w:rPr>
          <w:sz w:val="28"/>
          <w:szCs w:val="28"/>
        </w:rPr>
        <w:t xml:space="preserve"> та працівників Секретаріату до необхідних інформаційних ресурсів на основі сучасних методів і засобів обробки даних комп’ютерних мереж і телекомунікацій</w:t>
      </w:r>
      <w:r w:rsidR="00EF5469" w:rsidRPr="0087405E">
        <w:rPr>
          <w:sz w:val="28"/>
          <w:szCs w:val="28"/>
        </w:rPr>
        <w:t>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організовує роботу із впровадження у </w:t>
      </w:r>
      <w:r w:rsidR="00A947E8" w:rsidRPr="0087405E">
        <w:rPr>
          <w:sz w:val="28"/>
          <w:szCs w:val="28"/>
        </w:rPr>
        <w:t>діяльність</w:t>
      </w:r>
      <w:r w:rsidRPr="0087405E">
        <w:rPr>
          <w:sz w:val="28"/>
          <w:szCs w:val="28"/>
        </w:rPr>
        <w:t xml:space="preserve"> Суду та Секретаріату комп’ютерних інформаційних технологій, сучасної організаційної техніки</w:t>
      </w:r>
      <w:r w:rsidR="005F7A81" w:rsidRPr="0087405E">
        <w:rPr>
          <w:sz w:val="28"/>
          <w:szCs w:val="28"/>
        </w:rPr>
        <w:t xml:space="preserve"> на основі </w:t>
      </w:r>
      <w:r w:rsidRPr="0087405E">
        <w:rPr>
          <w:sz w:val="28"/>
          <w:szCs w:val="28"/>
        </w:rPr>
        <w:t>наукової організації праці;</w:t>
      </w:r>
    </w:p>
    <w:p w:rsid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формує пропозиції та реалізує заходи щодо стратегічного розвитку інформаційних технологій та систем інформаційної безпеки в Суді</w:t>
      </w:r>
      <w:r w:rsidR="00A358EE" w:rsidRPr="0087405E">
        <w:rPr>
          <w:sz w:val="28"/>
          <w:szCs w:val="28"/>
        </w:rPr>
        <w:t>.</w:t>
      </w:r>
    </w:p>
    <w:p w:rsidR="00EF5469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 w:rsidR="00A947E8" w:rsidRPr="0087405E">
        <w:rPr>
          <w:sz w:val="28"/>
          <w:szCs w:val="28"/>
        </w:rPr>
        <w:t xml:space="preserve"> </w:t>
      </w:r>
      <w:r w:rsidR="00A358EE" w:rsidRPr="0087405E">
        <w:rPr>
          <w:sz w:val="28"/>
          <w:szCs w:val="28"/>
        </w:rPr>
        <w:t>У</w:t>
      </w:r>
      <w:r w:rsidR="00E57086" w:rsidRPr="0087405E">
        <w:rPr>
          <w:sz w:val="28"/>
          <w:szCs w:val="28"/>
        </w:rPr>
        <w:t xml:space="preserve"> сфері </w:t>
      </w:r>
      <w:r w:rsidR="00EF5469" w:rsidRPr="0087405E">
        <w:rPr>
          <w:sz w:val="28"/>
          <w:szCs w:val="28"/>
        </w:rPr>
        <w:t>матеріально-технічного забезпечення діяльності Суду:</w:t>
      </w:r>
    </w:p>
    <w:p w:rsidR="006E1C3A" w:rsidRPr="0087405E" w:rsidRDefault="006E1C3A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вирішує в межах своєї компетенції питання фінансового забезпечення діяльності Суду та ефективного використання бюджетних коштів на утримання </w:t>
      </w:r>
      <w:r w:rsidR="00A947E8" w:rsidRPr="0087405E">
        <w:rPr>
          <w:sz w:val="28"/>
          <w:szCs w:val="28"/>
        </w:rPr>
        <w:t xml:space="preserve">Суду </w:t>
      </w:r>
      <w:r w:rsidRPr="0087405E">
        <w:rPr>
          <w:sz w:val="28"/>
          <w:szCs w:val="28"/>
        </w:rPr>
        <w:t xml:space="preserve">і забезпечення </w:t>
      </w:r>
      <w:r w:rsidR="00A947E8" w:rsidRPr="0087405E">
        <w:rPr>
          <w:sz w:val="28"/>
          <w:szCs w:val="28"/>
        </w:rPr>
        <w:t>його діяльності</w:t>
      </w:r>
      <w:r w:rsidRPr="0087405E">
        <w:rPr>
          <w:sz w:val="28"/>
          <w:szCs w:val="28"/>
        </w:rPr>
        <w:t>;</w:t>
      </w:r>
    </w:p>
    <w:p w:rsidR="006E1C3A" w:rsidRPr="0087405E" w:rsidRDefault="006E1C3A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готує проект бюджетного запиту та проект кошторису Суду в порядку, визначеному законодавством;</w:t>
      </w:r>
    </w:p>
    <w:p w:rsidR="00CE0851" w:rsidRPr="0087405E" w:rsidRDefault="00CE0851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заходи щодо ефективного використання майна, розпорядником якого є Суд, забезпечує публічні закупівлі товарів, робіт і послуг та виконання відповідних договорів;</w:t>
      </w:r>
    </w:p>
    <w:p w:rsidR="00CE0851" w:rsidRPr="0087405E" w:rsidRDefault="00CE0851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належні умови праці суддів Суду, працівників патронатних служб суддів</w:t>
      </w:r>
      <w:r w:rsidR="00964E29">
        <w:rPr>
          <w:sz w:val="28"/>
          <w:szCs w:val="28"/>
        </w:rPr>
        <w:t xml:space="preserve"> Суду</w:t>
      </w:r>
      <w:r w:rsidRPr="0087405E">
        <w:rPr>
          <w:sz w:val="28"/>
          <w:szCs w:val="28"/>
        </w:rPr>
        <w:t xml:space="preserve"> та працівників Секретаріату;</w:t>
      </w:r>
    </w:p>
    <w:p w:rsidR="006E1C3A" w:rsidRPr="0087405E" w:rsidRDefault="00CE0851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транспортне обслуговування суддів Суду, працівників патронатних служб суддів</w:t>
      </w:r>
      <w:r w:rsidR="00964E29">
        <w:rPr>
          <w:sz w:val="28"/>
          <w:szCs w:val="28"/>
        </w:rPr>
        <w:t xml:space="preserve"> Суду</w:t>
      </w:r>
      <w:r w:rsidRPr="0087405E">
        <w:rPr>
          <w:sz w:val="28"/>
          <w:szCs w:val="28"/>
        </w:rPr>
        <w:t>, а також працівників Секретаріату</w:t>
      </w:r>
      <w:r w:rsidR="006E1C3A" w:rsidRPr="0087405E">
        <w:rPr>
          <w:sz w:val="28"/>
          <w:szCs w:val="28"/>
        </w:rPr>
        <w:t>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розробляє пропозиції щодо стратегічних та пріоритетних завдань інституційного розвитку та функціонування Суду, перспективних і поточних планів фінансового, матеріально-технічного, інформаційно-технічного, господарського забезпечення Суду та Секретаріату;</w:t>
      </w:r>
    </w:p>
    <w:p w:rsid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в установленому пор</w:t>
      </w:r>
      <w:r w:rsidR="0087405E">
        <w:rPr>
          <w:sz w:val="28"/>
          <w:szCs w:val="28"/>
        </w:rPr>
        <w:t>ядку заходи з охорони праці.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E0851" w:rsidRPr="0087405E">
        <w:rPr>
          <w:sz w:val="28"/>
          <w:szCs w:val="28"/>
        </w:rPr>
        <w:t xml:space="preserve">Секретаріат під час виконання покладених на нього завдань і функцій взаємодіє в установленому порядку з Адміністрацією Президента України, Апаратом Верховної Ради України, Секретаріатом Кабінету Міністрів України, міністерствами, іншими центральними та місцевими органами виконавчої влади, </w:t>
      </w:r>
      <w:r w:rsidR="00CE0851" w:rsidRPr="0087405E">
        <w:rPr>
          <w:sz w:val="28"/>
          <w:szCs w:val="28"/>
        </w:rPr>
        <w:lastRenderedPageBreak/>
        <w:t>іншими державними органами, органами місцевого самоврядування, фі</w:t>
      </w:r>
      <w:r>
        <w:rPr>
          <w:sz w:val="28"/>
          <w:szCs w:val="28"/>
        </w:rPr>
        <w:t xml:space="preserve">зичними та юридичними особами, </w:t>
      </w:r>
      <w:r w:rsidR="00CE0851" w:rsidRPr="0087405E">
        <w:rPr>
          <w:sz w:val="28"/>
          <w:szCs w:val="28"/>
        </w:rPr>
        <w:t>органами іноземних держав і міжнародних організацій та їх посадовими особами.</w:t>
      </w:r>
    </w:p>
    <w:p w:rsidR="004761BD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761BD" w:rsidRPr="0087405E">
        <w:rPr>
          <w:sz w:val="28"/>
          <w:szCs w:val="28"/>
        </w:rPr>
        <w:t>Секретаріат відповідно до покладених на нього завдань має право:</w:t>
      </w:r>
    </w:p>
    <w:p w:rsidR="004761BD" w:rsidRPr="0087405E" w:rsidRDefault="004761BD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залучати спеціалістів в установленому порядку для консультацій, дослідження документів </w:t>
      </w:r>
      <w:r w:rsidR="00753B3B" w:rsidRPr="0087405E">
        <w:rPr>
          <w:sz w:val="28"/>
          <w:szCs w:val="28"/>
        </w:rPr>
        <w:t>з</w:t>
      </w:r>
      <w:r w:rsidRPr="0087405E">
        <w:rPr>
          <w:sz w:val="28"/>
          <w:szCs w:val="28"/>
        </w:rPr>
        <w:t xml:space="preserve"> питань, що належать до </w:t>
      </w:r>
      <w:r w:rsidR="00753B3B" w:rsidRPr="0087405E">
        <w:rPr>
          <w:sz w:val="28"/>
          <w:szCs w:val="28"/>
        </w:rPr>
        <w:t xml:space="preserve">його </w:t>
      </w:r>
      <w:r w:rsidRPr="0087405E">
        <w:rPr>
          <w:sz w:val="28"/>
          <w:szCs w:val="28"/>
        </w:rPr>
        <w:t>компетенції;</w:t>
      </w:r>
    </w:p>
    <w:p w:rsidR="004761BD" w:rsidRPr="0087405E" w:rsidRDefault="004761BD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отримувати безоплатно від органів</w:t>
      </w:r>
      <w:r w:rsidR="00964E29">
        <w:rPr>
          <w:sz w:val="28"/>
          <w:szCs w:val="28"/>
        </w:rPr>
        <w:t xml:space="preserve"> державної влади</w:t>
      </w:r>
      <w:r w:rsidRPr="0087405E">
        <w:rPr>
          <w:sz w:val="28"/>
          <w:szCs w:val="28"/>
        </w:rPr>
        <w:t>, органів місцевого самоврядування необхідні для виконання покладених на нього завдань інформацію, документи і матеріали;</w:t>
      </w:r>
    </w:p>
    <w:p w:rsidR="0087405E" w:rsidRDefault="004761BD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скликати наради, утворювати комісії та робочі групи, проводити наукові конференції, семінари з питань, що належать до </w:t>
      </w:r>
      <w:r w:rsidR="005D757D" w:rsidRPr="0087405E">
        <w:rPr>
          <w:sz w:val="28"/>
          <w:szCs w:val="28"/>
        </w:rPr>
        <w:t xml:space="preserve">його </w:t>
      </w:r>
      <w:r w:rsidRPr="0087405E">
        <w:rPr>
          <w:sz w:val="28"/>
          <w:szCs w:val="28"/>
        </w:rPr>
        <w:t>компетенції.</w:t>
      </w:r>
    </w:p>
    <w:p w:rsidR="00EF5469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F5469" w:rsidRPr="0087405E">
        <w:rPr>
          <w:sz w:val="28"/>
          <w:szCs w:val="28"/>
        </w:rPr>
        <w:t>Секретаріат здійснює інші повноваження відповідно до вимог законодавства.</w:t>
      </w:r>
    </w:p>
    <w:p w:rsidR="002C6D01" w:rsidRPr="0087405E" w:rsidRDefault="002C6D01" w:rsidP="0033589A">
      <w:pPr>
        <w:pStyle w:val="50"/>
        <w:widowControl/>
        <w:shd w:val="clear" w:color="auto" w:fill="auto"/>
        <w:spacing w:before="0" w:after="0" w:line="240" w:lineRule="auto"/>
        <w:ind w:left="-426" w:right="-1" w:firstLine="709"/>
        <w:rPr>
          <w:sz w:val="28"/>
          <w:szCs w:val="28"/>
        </w:rPr>
      </w:pPr>
    </w:p>
    <w:p w:rsidR="00EF5469" w:rsidRDefault="00EF5469" w:rsidP="0033589A">
      <w:pPr>
        <w:pStyle w:val="50"/>
        <w:widowControl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 w:rsidRPr="0087405E">
        <w:rPr>
          <w:sz w:val="28"/>
          <w:szCs w:val="28"/>
        </w:rPr>
        <w:t>Керівник Секретаріату, перший заступник, заступники керівника Секретаріату, керівники структурних підрозділів Секретаріату,</w:t>
      </w:r>
      <w:bookmarkStart w:id="2" w:name="bookmark2"/>
      <w:r w:rsidR="004761BD" w:rsidRPr="0087405E">
        <w:rPr>
          <w:sz w:val="28"/>
          <w:szCs w:val="28"/>
        </w:rPr>
        <w:t xml:space="preserve"> </w:t>
      </w:r>
      <w:r w:rsidRPr="0087405E">
        <w:rPr>
          <w:sz w:val="28"/>
          <w:szCs w:val="28"/>
        </w:rPr>
        <w:t>працівники Секретаріату</w:t>
      </w:r>
      <w:bookmarkEnd w:id="2"/>
    </w:p>
    <w:p w:rsidR="0087405E" w:rsidRPr="0087405E" w:rsidRDefault="0087405E" w:rsidP="0033589A">
      <w:pPr>
        <w:pStyle w:val="50"/>
        <w:widowControl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</w:p>
    <w:p w:rsidR="00EF5469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F5469" w:rsidRPr="0087405E">
        <w:rPr>
          <w:sz w:val="28"/>
          <w:szCs w:val="28"/>
        </w:rPr>
        <w:t>Керівник Секретаріату: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організовує роботу Секретаріату з організаційного, аналітичного, юридичного, інформаційного, матеріально-технічного забезпечення діяльності Суду</w:t>
      </w:r>
      <w:r w:rsidR="006C772E" w:rsidRPr="0087405E">
        <w:rPr>
          <w:sz w:val="28"/>
          <w:szCs w:val="28"/>
        </w:rPr>
        <w:t>,</w:t>
      </w:r>
      <w:r w:rsidRPr="0087405E">
        <w:rPr>
          <w:sz w:val="28"/>
          <w:szCs w:val="28"/>
        </w:rPr>
        <w:t xml:space="preserve"> спрямовує </w:t>
      </w:r>
      <w:r w:rsidR="006C772E" w:rsidRPr="0087405E">
        <w:rPr>
          <w:sz w:val="28"/>
          <w:szCs w:val="28"/>
        </w:rPr>
        <w:t>її</w:t>
      </w:r>
      <w:r w:rsidRPr="0087405E">
        <w:rPr>
          <w:sz w:val="28"/>
          <w:szCs w:val="28"/>
        </w:rPr>
        <w:t xml:space="preserve"> на ефективне здійснення Судом визначених Законом та Регламентом повноважень і несе персональну відповідальність за виконання покладених на Секретаріат завдань і функцій;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повноваження керівника державної служби в Суді;</w:t>
      </w:r>
    </w:p>
    <w:p w:rsidR="00EF5469" w:rsidRPr="0087405E" w:rsidRDefault="003977AF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розподіляє </w:t>
      </w:r>
      <w:r w:rsidR="00EF5469" w:rsidRPr="0087405E">
        <w:rPr>
          <w:sz w:val="28"/>
          <w:szCs w:val="28"/>
        </w:rPr>
        <w:t>обов’язки між першим заступником і заступниками керівника Секретаріату та контролює їх виконання;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координує </w:t>
      </w:r>
      <w:r w:rsidR="004761BD" w:rsidRPr="0087405E">
        <w:rPr>
          <w:sz w:val="28"/>
          <w:szCs w:val="28"/>
        </w:rPr>
        <w:t xml:space="preserve">та контролює </w:t>
      </w:r>
      <w:r w:rsidRPr="0087405E">
        <w:rPr>
          <w:sz w:val="28"/>
          <w:szCs w:val="28"/>
        </w:rPr>
        <w:t>роботу структурних підрозділів Секретаріату, забезпечує їх взаємодію;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забезпечує підготовку проектів </w:t>
      </w:r>
      <w:r w:rsidR="00964E29">
        <w:rPr>
          <w:sz w:val="28"/>
          <w:szCs w:val="28"/>
        </w:rPr>
        <w:t>нормативно-</w:t>
      </w:r>
      <w:r w:rsidRPr="0087405E">
        <w:rPr>
          <w:sz w:val="28"/>
          <w:szCs w:val="28"/>
        </w:rPr>
        <w:t>правових актів щодо функціонування Секретаріату, затвердження яких віднесено до компетенції</w:t>
      </w:r>
      <w:bookmarkStart w:id="3" w:name="bookmark3"/>
      <w:r w:rsidR="00B6696D" w:rsidRPr="0087405E">
        <w:rPr>
          <w:sz w:val="28"/>
          <w:szCs w:val="28"/>
        </w:rPr>
        <w:t xml:space="preserve"> </w:t>
      </w:r>
      <w:r w:rsidRPr="0087405E">
        <w:rPr>
          <w:sz w:val="28"/>
          <w:szCs w:val="28"/>
        </w:rPr>
        <w:t>Суду;</w:t>
      </w:r>
      <w:bookmarkEnd w:id="3"/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затверджує положення про структурні підрозділи Секретаріату та посадові інструкції працівників </w:t>
      </w:r>
      <w:r w:rsidR="006C772E" w:rsidRPr="0087405E">
        <w:rPr>
          <w:sz w:val="28"/>
          <w:szCs w:val="28"/>
        </w:rPr>
        <w:t>Секретаріату</w:t>
      </w:r>
      <w:r w:rsidRPr="0087405E">
        <w:rPr>
          <w:sz w:val="28"/>
          <w:szCs w:val="28"/>
        </w:rPr>
        <w:t>;</w:t>
      </w:r>
    </w:p>
    <w:p w:rsidR="00972A23" w:rsidRPr="0087405E" w:rsidRDefault="002404C9" w:rsidP="0033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05E">
        <w:rPr>
          <w:rFonts w:ascii="Times New Roman" w:hAnsi="Times New Roman"/>
          <w:sz w:val="28"/>
          <w:szCs w:val="28"/>
        </w:rPr>
        <w:t xml:space="preserve">вносить пропозиції </w:t>
      </w:r>
      <w:r w:rsidR="003977AF" w:rsidRPr="0087405E">
        <w:rPr>
          <w:rFonts w:ascii="Times New Roman" w:hAnsi="Times New Roman"/>
          <w:sz w:val="28"/>
          <w:szCs w:val="28"/>
        </w:rPr>
        <w:t xml:space="preserve"> </w:t>
      </w:r>
      <w:r w:rsidR="00972A23" w:rsidRPr="0087405E">
        <w:rPr>
          <w:rFonts w:ascii="Times New Roman" w:hAnsi="Times New Roman"/>
          <w:sz w:val="28"/>
          <w:szCs w:val="28"/>
        </w:rPr>
        <w:t>щодо структури і штатного розпису Секретаріату для затвердження</w:t>
      </w:r>
      <w:r w:rsidR="00964E29">
        <w:rPr>
          <w:rFonts w:ascii="Times New Roman" w:hAnsi="Times New Roman"/>
          <w:sz w:val="28"/>
          <w:szCs w:val="28"/>
        </w:rPr>
        <w:t xml:space="preserve"> їх</w:t>
      </w:r>
      <w:r w:rsidR="00972A23" w:rsidRPr="0087405E">
        <w:rPr>
          <w:rFonts w:ascii="Times New Roman" w:hAnsi="Times New Roman"/>
          <w:sz w:val="28"/>
          <w:szCs w:val="28"/>
        </w:rPr>
        <w:t xml:space="preserve"> Судом;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контролює планування та проведення мобілізаційної роботи в Суді;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відповідно до своїх повноважень охорону державної таємниці та поводження з інформацією з обмеженим доступом у Секретаріаті згідно з вимогами законодавства;</w:t>
      </w:r>
    </w:p>
    <w:p w:rsidR="00E07739" w:rsidRPr="0087405E" w:rsidRDefault="00EF5469" w:rsidP="00335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405E">
        <w:rPr>
          <w:rFonts w:ascii="Times New Roman" w:eastAsia="Times New Roman" w:hAnsi="Times New Roman"/>
          <w:sz w:val="28"/>
          <w:szCs w:val="28"/>
        </w:rPr>
        <w:t>забезпечує підготовку проекту щорічної інформаційної доповіді Суду та подає його на розгляд Голови Суду;</w:t>
      </w:r>
    </w:p>
    <w:p w:rsidR="00E07739" w:rsidRPr="0087405E" w:rsidRDefault="00A56010" w:rsidP="00335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405E">
        <w:rPr>
          <w:rFonts w:ascii="Times New Roman" w:eastAsia="Times New Roman" w:hAnsi="Times New Roman"/>
          <w:sz w:val="28"/>
          <w:szCs w:val="28"/>
        </w:rPr>
        <w:t>бере</w:t>
      </w:r>
      <w:r w:rsidR="00E07739" w:rsidRPr="0087405E">
        <w:rPr>
          <w:rFonts w:ascii="Times New Roman" w:eastAsia="Times New Roman" w:hAnsi="Times New Roman"/>
          <w:sz w:val="28"/>
          <w:szCs w:val="28"/>
        </w:rPr>
        <w:t xml:space="preserve"> участь у </w:t>
      </w:r>
      <w:r w:rsidRPr="0087405E">
        <w:rPr>
          <w:rFonts w:ascii="Times New Roman" w:eastAsia="Times New Roman" w:hAnsi="Times New Roman"/>
          <w:sz w:val="28"/>
          <w:szCs w:val="28"/>
        </w:rPr>
        <w:t>розробленні</w:t>
      </w:r>
      <w:r w:rsidR="00E07739" w:rsidRPr="0087405E">
        <w:rPr>
          <w:rFonts w:ascii="Times New Roman" w:eastAsia="Times New Roman" w:hAnsi="Times New Roman"/>
          <w:sz w:val="28"/>
          <w:szCs w:val="28"/>
        </w:rPr>
        <w:t xml:space="preserve"> пропозицій щодо стратегічних та пріоритетних завдань інституційного р</w:t>
      </w:r>
      <w:r w:rsidR="0087405E">
        <w:rPr>
          <w:rFonts w:ascii="Times New Roman" w:eastAsia="Times New Roman" w:hAnsi="Times New Roman"/>
          <w:sz w:val="28"/>
          <w:szCs w:val="28"/>
        </w:rPr>
        <w:t>озвитку та функціонування Суду,</w:t>
      </w:r>
      <w:r w:rsidR="0087405E">
        <w:rPr>
          <w:rFonts w:ascii="Times New Roman" w:eastAsia="Times New Roman" w:hAnsi="Times New Roman"/>
          <w:sz w:val="28"/>
          <w:szCs w:val="28"/>
        </w:rPr>
        <w:br/>
      </w:r>
      <w:r w:rsidR="00E07739" w:rsidRPr="0087405E">
        <w:rPr>
          <w:rFonts w:ascii="Times New Roman" w:eastAsia="Times New Roman" w:hAnsi="Times New Roman"/>
          <w:sz w:val="28"/>
          <w:szCs w:val="28"/>
        </w:rPr>
        <w:t>перспективних і поточних планів фінан</w:t>
      </w:r>
      <w:r w:rsidR="0087405E">
        <w:rPr>
          <w:rFonts w:ascii="Times New Roman" w:eastAsia="Times New Roman" w:hAnsi="Times New Roman"/>
          <w:sz w:val="28"/>
          <w:szCs w:val="28"/>
        </w:rPr>
        <w:t>сового, матеріально-технічного,</w:t>
      </w:r>
      <w:r w:rsidR="0087405E">
        <w:rPr>
          <w:rFonts w:ascii="Times New Roman" w:eastAsia="Times New Roman" w:hAnsi="Times New Roman"/>
          <w:sz w:val="28"/>
          <w:szCs w:val="28"/>
        </w:rPr>
        <w:br/>
      </w:r>
      <w:r w:rsidR="00E07739" w:rsidRPr="0087405E">
        <w:rPr>
          <w:rFonts w:ascii="Times New Roman" w:eastAsia="Times New Roman" w:hAnsi="Times New Roman"/>
          <w:sz w:val="28"/>
          <w:szCs w:val="28"/>
        </w:rPr>
        <w:lastRenderedPageBreak/>
        <w:t>інформаційно-технічного, господарського забезпечення Суду та Секретаріату та подає</w:t>
      </w:r>
      <w:r w:rsidR="00ED1692" w:rsidRPr="0087405E">
        <w:rPr>
          <w:rFonts w:ascii="Times New Roman" w:eastAsia="Times New Roman" w:hAnsi="Times New Roman"/>
          <w:sz w:val="28"/>
          <w:szCs w:val="28"/>
        </w:rPr>
        <w:t xml:space="preserve"> їх</w:t>
      </w:r>
      <w:r w:rsidR="00E07739" w:rsidRPr="0087405E">
        <w:rPr>
          <w:rFonts w:ascii="Times New Roman" w:eastAsia="Times New Roman" w:hAnsi="Times New Roman"/>
          <w:sz w:val="28"/>
          <w:szCs w:val="28"/>
        </w:rPr>
        <w:t xml:space="preserve"> на розгляд Голови Суду;</w:t>
      </w:r>
    </w:p>
    <w:p w:rsidR="00EF5469" w:rsidRPr="0087405E" w:rsidRDefault="003977AF" w:rsidP="0033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05E">
        <w:rPr>
          <w:rFonts w:ascii="Times New Roman" w:eastAsia="Times New Roman" w:hAnsi="Times New Roman"/>
          <w:sz w:val="28"/>
          <w:szCs w:val="28"/>
        </w:rPr>
        <w:t xml:space="preserve">організовує роботу та забезпечує підготовку </w:t>
      </w:r>
      <w:r w:rsidR="00E07739" w:rsidRPr="0087405E">
        <w:rPr>
          <w:rFonts w:ascii="Times New Roman" w:hAnsi="Times New Roman"/>
          <w:sz w:val="28"/>
          <w:szCs w:val="28"/>
        </w:rPr>
        <w:t>проекту бюджетного запиту та проект</w:t>
      </w:r>
      <w:r w:rsidR="004A6168" w:rsidRPr="0087405E">
        <w:rPr>
          <w:rFonts w:ascii="Times New Roman" w:hAnsi="Times New Roman"/>
          <w:sz w:val="28"/>
          <w:szCs w:val="28"/>
        </w:rPr>
        <w:t>у</w:t>
      </w:r>
      <w:r w:rsidR="00E07739" w:rsidRPr="0087405E">
        <w:rPr>
          <w:rFonts w:ascii="Times New Roman" w:hAnsi="Times New Roman"/>
          <w:sz w:val="28"/>
          <w:szCs w:val="28"/>
        </w:rPr>
        <w:t xml:space="preserve"> кошторису Суду та подає на розгляд Голови Суду;</w:t>
      </w:r>
    </w:p>
    <w:p w:rsidR="00EF5469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видає обов’язкові для виконання розпорядження з питань діяльності Секретаріату;</w:t>
      </w:r>
    </w:p>
    <w:p w:rsidR="007742EE" w:rsidRDefault="007742E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визначає уповноважену особу з числа працівників Управління роботи з персоналом Секретаріату Суду для подання заяв суддів Суду про призначення (перерахунок) їм щомісячного довічного грошового утримання на підставі відповідних письмових звернень суддів Суду</w:t>
      </w:r>
      <w:r w:rsidR="00212D6C">
        <w:rPr>
          <w:sz w:val="28"/>
          <w:szCs w:val="28"/>
        </w:rPr>
        <w:t>;</w:t>
      </w:r>
    </w:p>
    <w:p w:rsidR="00212D6C" w:rsidRPr="007742EE" w:rsidRDefault="00212D6C" w:rsidP="00212D6C">
      <w:pPr>
        <w:pStyle w:val="20"/>
        <w:widowControl/>
        <w:shd w:val="clear" w:color="auto" w:fill="auto"/>
        <w:spacing w:before="0" w:line="240" w:lineRule="auto"/>
        <w:jc w:val="both"/>
        <w:rPr>
          <w:i/>
          <w:sz w:val="28"/>
          <w:szCs w:val="28"/>
        </w:rPr>
      </w:pPr>
      <w:r w:rsidRPr="007742E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пункт 14 </w:t>
      </w:r>
      <w:r w:rsidRPr="007742EE">
        <w:rPr>
          <w:i/>
          <w:sz w:val="24"/>
          <w:szCs w:val="24"/>
        </w:rPr>
        <w:t xml:space="preserve">доповнено абзацом </w:t>
      </w:r>
      <w:r>
        <w:rPr>
          <w:i/>
          <w:sz w:val="24"/>
          <w:szCs w:val="24"/>
        </w:rPr>
        <w:t xml:space="preserve">п’ятнадцятим </w:t>
      </w:r>
      <w:r w:rsidRPr="007742EE">
        <w:rPr>
          <w:i/>
          <w:sz w:val="24"/>
          <w:szCs w:val="24"/>
        </w:rPr>
        <w:t xml:space="preserve">згідно </w:t>
      </w:r>
      <w:r>
        <w:rPr>
          <w:i/>
          <w:sz w:val="24"/>
          <w:szCs w:val="24"/>
        </w:rPr>
        <w:t xml:space="preserve">з </w:t>
      </w:r>
      <w:r w:rsidRPr="007742EE">
        <w:rPr>
          <w:i/>
          <w:sz w:val="24"/>
          <w:szCs w:val="24"/>
        </w:rPr>
        <w:t>Постано</w:t>
      </w:r>
      <w:r>
        <w:rPr>
          <w:i/>
          <w:sz w:val="24"/>
          <w:szCs w:val="24"/>
        </w:rPr>
        <w:t>вою</w:t>
      </w:r>
      <w:r w:rsidRPr="007742EE">
        <w:rPr>
          <w:i/>
          <w:sz w:val="24"/>
          <w:szCs w:val="24"/>
        </w:rPr>
        <w:t xml:space="preserve"> Конституційного Суду України від 12 вересня 2023 року № 11-п/2023)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затверджує зразки та описи печаток </w:t>
      </w:r>
      <w:r w:rsidR="00D23281" w:rsidRPr="0087405E">
        <w:rPr>
          <w:sz w:val="28"/>
          <w:szCs w:val="28"/>
        </w:rPr>
        <w:t>і</w:t>
      </w:r>
      <w:r w:rsidRPr="0087405E">
        <w:rPr>
          <w:sz w:val="28"/>
          <w:szCs w:val="28"/>
        </w:rPr>
        <w:t xml:space="preserve"> штампів Суду та Секретаріату, забезпечує загальний контроль за їх зберіганням і належним використанням;</w:t>
      </w:r>
    </w:p>
    <w:p w:rsidR="0011750A" w:rsidRPr="0087405E" w:rsidRDefault="004761BD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7405E">
        <w:rPr>
          <w:sz w:val="28"/>
          <w:szCs w:val="28"/>
        </w:rPr>
        <w:t xml:space="preserve">контролює діяльність державної організації </w:t>
      </w:r>
      <w:r w:rsidR="009A6EF6" w:rsidRPr="0087405E">
        <w:rPr>
          <w:sz w:val="28"/>
          <w:szCs w:val="28"/>
        </w:rPr>
        <w:t>„</w:t>
      </w:r>
      <w:r w:rsidRPr="0087405E">
        <w:rPr>
          <w:sz w:val="28"/>
          <w:szCs w:val="28"/>
        </w:rPr>
        <w:t>Автобаза Конституційного Суду України</w:t>
      </w:r>
      <w:r w:rsidR="00ED1692" w:rsidRPr="0087405E">
        <w:rPr>
          <w:sz w:val="28"/>
          <w:szCs w:val="28"/>
          <w:shd w:val="clear" w:color="auto" w:fill="FFFFFF"/>
        </w:rPr>
        <w:t>“</w:t>
      </w:r>
      <w:r w:rsidR="0087405E">
        <w:rPr>
          <w:sz w:val="28"/>
          <w:szCs w:val="28"/>
          <w:shd w:val="clear" w:color="auto" w:fill="FFFFFF"/>
        </w:rPr>
        <w:t>;</w:t>
      </w:r>
    </w:p>
    <w:p w:rsid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і</w:t>
      </w:r>
      <w:bookmarkStart w:id="4" w:name="_GoBack"/>
      <w:bookmarkEnd w:id="4"/>
      <w:r w:rsidRPr="0087405E">
        <w:rPr>
          <w:sz w:val="28"/>
          <w:szCs w:val="28"/>
        </w:rPr>
        <w:t>нші повноваження, визначені законодавством та</w:t>
      </w:r>
      <w:r w:rsidR="0011750A" w:rsidRPr="0087405E">
        <w:rPr>
          <w:sz w:val="28"/>
          <w:szCs w:val="28"/>
        </w:rPr>
        <w:t xml:space="preserve"> </w:t>
      </w:r>
      <w:r w:rsidRPr="0087405E">
        <w:rPr>
          <w:sz w:val="28"/>
          <w:szCs w:val="28"/>
        </w:rPr>
        <w:t>розпорядженнями Голови Суду.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761BD" w:rsidRPr="0087405E">
        <w:rPr>
          <w:sz w:val="28"/>
          <w:szCs w:val="28"/>
        </w:rPr>
        <w:t>Перший заступник, заступники керівника Секретаріату</w:t>
      </w:r>
      <w:r w:rsidR="00972A23" w:rsidRPr="0087405E">
        <w:rPr>
          <w:sz w:val="28"/>
          <w:szCs w:val="28"/>
        </w:rPr>
        <w:t xml:space="preserve">, </w:t>
      </w:r>
      <w:r w:rsidR="004761BD" w:rsidRPr="0087405E">
        <w:rPr>
          <w:sz w:val="28"/>
          <w:szCs w:val="28"/>
        </w:rPr>
        <w:t xml:space="preserve"> </w:t>
      </w:r>
      <w:r w:rsidR="00972A23" w:rsidRPr="0087405E">
        <w:rPr>
          <w:sz w:val="28"/>
          <w:szCs w:val="28"/>
        </w:rPr>
        <w:t>яких Суд призначає на посад</w:t>
      </w:r>
      <w:r w:rsidR="00964E29">
        <w:rPr>
          <w:sz w:val="28"/>
          <w:szCs w:val="28"/>
        </w:rPr>
        <w:t>и</w:t>
      </w:r>
      <w:r w:rsidR="00972A23" w:rsidRPr="0087405E">
        <w:rPr>
          <w:sz w:val="28"/>
          <w:szCs w:val="28"/>
        </w:rPr>
        <w:t xml:space="preserve"> та звільняє з посад за поданням Голови Суду, </w:t>
      </w:r>
      <w:r w:rsidR="004761BD" w:rsidRPr="0087405E">
        <w:rPr>
          <w:sz w:val="28"/>
          <w:szCs w:val="28"/>
        </w:rPr>
        <w:t>здійснюють повноваження відповідно до встановленого керівником Секретаріату розподілу обов’язків</w:t>
      </w:r>
      <w:r w:rsidR="00972A23" w:rsidRPr="0087405E">
        <w:rPr>
          <w:sz w:val="28"/>
          <w:szCs w:val="28"/>
        </w:rPr>
        <w:t>.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23281" w:rsidRPr="0087405E">
        <w:rPr>
          <w:sz w:val="28"/>
          <w:szCs w:val="28"/>
        </w:rPr>
        <w:t>У разі</w:t>
      </w:r>
      <w:r w:rsidR="00EF5469" w:rsidRPr="0087405E">
        <w:rPr>
          <w:sz w:val="28"/>
          <w:szCs w:val="28"/>
        </w:rPr>
        <w:t xml:space="preserve"> відсутності керівника Секретаріату або неможливості виконання ним свої</w:t>
      </w:r>
      <w:r w:rsidR="00D23281" w:rsidRPr="0087405E">
        <w:rPr>
          <w:sz w:val="28"/>
          <w:szCs w:val="28"/>
        </w:rPr>
        <w:t>х</w:t>
      </w:r>
      <w:r w:rsidR="00EF5469" w:rsidRPr="0087405E">
        <w:rPr>
          <w:sz w:val="28"/>
          <w:szCs w:val="28"/>
        </w:rPr>
        <w:t xml:space="preserve"> обов’язків з інших причин його обов’язки виконує перший заступник керівника Секретаріату, за його відсутності</w:t>
      </w:r>
      <w:r w:rsidR="00C17088" w:rsidRPr="0087405E">
        <w:rPr>
          <w:sz w:val="28"/>
          <w:szCs w:val="28"/>
        </w:rPr>
        <w:t xml:space="preserve"> – </w:t>
      </w:r>
      <w:r w:rsidR="00EF5469" w:rsidRPr="0087405E">
        <w:rPr>
          <w:sz w:val="28"/>
          <w:szCs w:val="28"/>
        </w:rPr>
        <w:t>один із заступників відповідно до розподілу обов’язків.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F5469" w:rsidRPr="0087405E">
        <w:rPr>
          <w:sz w:val="28"/>
          <w:szCs w:val="28"/>
        </w:rPr>
        <w:t xml:space="preserve">Працівники Секретаріату зобов’язані виконувати вимоги, визначені в законах </w:t>
      </w:r>
      <w:r w:rsidR="00F81084" w:rsidRPr="0087405E">
        <w:rPr>
          <w:sz w:val="28"/>
          <w:szCs w:val="28"/>
        </w:rPr>
        <w:t xml:space="preserve">України </w:t>
      </w:r>
      <w:r w:rsidR="00EF5469" w:rsidRPr="0087405E">
        <w:rPr>
          <w:sz w:val="28"/>
          <w:szCs w:val="28"/>
        </w:rPr>
        <w:t>та інших нормативно-правових актах, актах Суду, розпорядженнях Голови Суду</w:t>
      </w:r>
      <w:r w:rsidR="00C86FFE">
        <w:rPr>
          <w:sz w:val="28"/>
          <w:szCs w:val="28"/>
        </w:rPr>
        <w:t>,</w:t>
      </w:r>
      <w:r w:rsidR="00EF5469" w:rsidRPr="0087405E">
        <w:rPr>
          <w:sz w:val="28"/>
          <w:szCs w:val="28"/>
        </w:rPr>
        <w:t xml:space="preserve"> </w:t>
      </w:r>
      <w:r w:rsidR="003C4C13">
        <w:rPr>
          <w:sz w:val="28"/>
          <w:szCs w:val="28"/>
        </w:rPr>
        <w:t xml:space="preserve">заступника Голови Суду, </w:t>
      </w:r>
      <w:r w:rsidR="00EF5469" w:rsidRPr="0087405E">
        <w:rPr>
          <w:sz w:val="28"/>
          <w:szCs w:val="28"/>
        </w:rPr>
        <w:t>керівника Секретаріату, що регламентують внутрішню роботу Суду, Секретаріату, посадових інструкціях.</w:t>
      </w:r>
    </w:p>
    <w:p w:rsidR="00EF5469" w:rsidRPr="0087405E" w:rsidRDefault="004F5BE3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18. </w:t>
      </w:r>
      <w:r w:rsidR="00EF5469" w:rsidRPr="0087405E">
        <w:rPr>
          <w:sz w:val="28"/>
          <w:szCs w:val="28"/>
        </w:rPr>
        <w:t>Працівники Секретаріату забезпечують організацію та своєчасне і якісне виконання дорученої їм роботи, несуть за це персональну відповідальність, підвищують свій професійний рівень і кваліфікацію.</w:t>
      </w:r>
    </w:p>
    <w:p w:rsidR="001017E2" w:rsidRPr="0087405E" w:rsidRDefault="001017E2" w:rsidP="0033589A">
      <w:pPr>
        <w:pStyle w:val="22"/>
        <w:widowControl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5" w:name="bookmark4"/>
    </w:p>
    <w:p w:rsidR="00C8303F" w:rsidRPr="0087405E" w:rsidRDefault="00EF5469" w:rsidP="0033589A">
      <w:pPr>
        <w:pStyle w:val="22"/>
        <w:widowControl/>
        <w:shd w:val="clear" w:color="auto" w:fill="auto"/>
        <w:spacing w:before="0" w:after="0" w:line="240" w:lineRule="auto"/>
        <w:rPr>
          <w:sz w:val="28"/>
          <w:szCs w:val="28"/>
        </w:rPr>
      </w:pPr>
      <w:r w:rsidRPr="0087405E">
        <w:rPr>
          <w:sz w:val="28"/>
          <w:szCs w:val="28"/>
        </w:rPr>
        <w:t xml:space="preserve">Організація роботи </w:t>
      </w:r>
      <w:r w:rsidR="007B341B" w:rsidRPr="0087405E">
        <w:rPr>
          <w:sz w:val="28"/>
          <w:szCs w:val="28"/>
        </w:rPr>
        <w:t xml:space="preserve">працівників </w:t>
      </w:r>
      <w:r w:rsidRPr="0087405E">
        <w:rPr>
          <w:sz w:val="28"/>
          <w:szCs w:val="28"/>
        </w:rPr>
        <w:t>Секретаріату</w:t>
      </w:r>
      <w:bookmarkEnd w:id="5"/>
    </w:p>
    <w:p w:rsidR="0087405E" w:rsidRDefault="0087405E" w:rsidP="0033589A">
      <w:pPr>
        <w:pStyle w:val="22"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C8303F" w:rsidRPr="0087405E" w:rsidRDefault="00C8303F" w:rsidP="0033589A">
      <w:pPr>
        <w:pStyle w:val="22"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87405E">
        <w:rPr>
          <w:b w:val="0"/>
          <w:sz w:val="28"/>
          <w:szCs w:val="28"/>
        </w:rPr>
        <w:t xml:space="preserve">19. </w:t>
      </w:r>
      <w:r w:rsidR="00EF5469" w:rsidRPr="0087405E">
        <w:rPr>
          <w:b w:val="0"/>
          <w:sz w:val="28"/>
          <w:szCs w:val="28"/>
        </w:rPr>
        <w:t xml:space="preserve">Режим </w:t>
      </w:r>
      <w:r w:rsidR="00B56376" w:rsidRPr="0087405E">
        <w:rPr>
          <w:b w:val="0"/>
          <w:sz w:val="28"/>
          <w:szCs w:val="28"/>
        </w:rPr>
        <w:t xml:space="preserve">роботи працівників Секретаріату визначається </w:t>
      </w:r>
      <w:r w:rsidR="00691030" w:rsidRPr="00964E29">
        <w:rPr>
          <w:b w:val="0"/>
          <w:sz w:val="28"/>
          <w:szCs w:val="28"/>
        </w:rPr>
        <w:t>законодавств</w:t>
      </w:r>
      <w:r w:rsidR="00691030">
        <w:rPr>
          <w:b w:val="0"/>
          <w:sz w:val="28"/>
          <w:szCs w:val="28"/>
        </w:rPr>
        <w:t>ом</w:t>
      </w:r>
      <w:r w:rsidR="00691030" w:rsidRPr="00964E29">
        <w:rPr>
          <w:b w:val="0"/>
          <w:sz w:val="28"/>
          <w:szCs w:val="28"/>
        </w:rPr>
        <w:t xml:space="preserve"> про державну службу та про працю</w:t>
      </w:r>
      <w:r w:rsidR="00691030">
        <w:rPr>
          <w:b w:val="0"/>
          <w:sz w:val="28"/>
          <w:szCs w:val="28"/>
        </w:rPr>
        <w:t xml:space="preserve">, </w:t>
      </w:r>
      <w:r w:rsidR="00EF5469" w:rsidRPr="0087405E">
        <w:rPr>
          <w:b w:val="0"/>
          <w:sz w:val="28"/>
          <w:szCs w:val="28"/>
        </w:rPr>
        <w:t>Правилами внутрішнього службового розпорядку в Суді та Правилами внутрішнього трудового розпорядку в Суді.</w:t>
      </w:r>
    </w:p>
    <w:p w:rsidR="00972A23" w:rsidRPr="0087405E" w:rsidRDefault="00C8303F" w:rsidP="0033589A">
      <w:pPr>
        <w:pStyle w:val="22"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87405E">
        <w:rPr>
          <w:b w:val="0"/>
          <w:sz w:val="28"/>
          <w:szCs w:val="28"/>
        </w:rPr>
        <w:t>20.</w:t>
      </w:r>
      <w:r w:rsidR="00BF4EB3" w:rsidRPr="0087405E">
        <w:rPr>
          <w:b w:val="0"/>
          <w:sz w:val="28"/>
          <w:szCs w:val="28"/>
        </w:rPr>
        <w:t xml:space="preserve"> </w:t>
      </w:r>
      <w:r w:rsidR="00EF5469" w:rsidRPr="0087405E">
        <w:rPr>
          <w:b w:val="0"/>
          <w:sz w:val="28"/>
          <w:szCs w:val="28"/>
        </w:rPr>
        <w:t>Відпустки працівникам Секретаріату надаються в порядку та на умовах, визначених законодавством про працю, відповідно до графік</w:t>
      </w:r>
      <w:r w:rsidR="00562A54" w:rsidRPr="0087405E">
        <w:rPr>
          <w:b w:val="0"/>
          <w:sz w:val="28"/>
          <w:szCs w:val="28"/>
        </w:rPr>
        <w:t>а</w:t>
      </w:r>
      <w:r w:rsidR="00EF5469" w:rsidRPr="0087405E">
        <w:rPr>
          <w:b w:val="0"/>
          <w:sz w:val="28"/>
          <w:szCs w:val="28"/>
        </w:rPr>
        <w:t xml:space="preserve"> відпусток, погодженого профспілков</w:t>
      </w:r>
      <w:r w:rsidR="007B12DF">
        <w:rPr>
          <w:b w:val="0"/>
          <w:sz w:val="28"/>
          <w:szCs w:val="28"/>
        </w:rPr>
        <w:t>им</w:t>
      </w:r>
      <w:r w:rsidR="00EF5469" w:rsidRPr="0087405E">
        <w:rPr>
          <w:b w:val="0"/>
          <w:sz w:val="28"/>
          <w:szCs w:val="28"/>
        </w:rPr>
        <w:t xml:space="preserve"> </w:t>
      </w:r>
      <w:r w:rsidR="007B12DF">
        <w:rPr>
          <w:b w:val="0"/>
          <w:sz w:val="28"/>
          <w:szCs w:val="28"/>
        </w:rPr>
        <w:t>комітетом апарату Суду</w:t>
      </w:r>
      <w:r w:rsidR="00EF5469" w:rsidRPr="0087405E">
        <w:rPr>
          <w:b w:val="0"/>
          <w:sz w:val="28"/>
          <w:szCs w:val="28"/>
        </w:rPr>
        <w:t xml:space="preserve">. Працівникам патронатних служб </w:t>
      </w:r>
      <w:r w:rsidR="007B341B" w:rsidRPr="0087405E">
        <w:rPr>
          <w:b w:val="0"/>
          <w:sz w:val="28"/>
          <w:szCs w:val="28"/>
        </w:rPr>
        <w:t xml:space="preserve">суддів Суду </w:t>
      </w:r>
      <w:r w:rsidR="00EF5469" w:rsidRPr="0087405E">
        <w:rPr>
          <w:b w:val="0"/>
          <w:sz w:val="28"/>
          <w:szCs w:val="28"/>
        </w:rPr>
        <w:t xml:space="preserve">відпустки надаються за погодженням </w:t>
      </w:r>
      <w:r w:rsidR="007B12DF">
        <w:rPr>
          <w:b w:val="0"/>
          <w:sz w:val="28"/>
          <w:szCs w:val="28"/>
        </w:rPr>
        <w:t>і</w:t>
      </w:r>
      <w:r w:rsidR="00EF5469" w:rsidRPr="0087405E">
        <w:rPr>
          <w:b w:val="0"/>
          <w:sz w:val="28"/>
          <w:szCs w:val="28"/>
        </w:rPr>
        <w:t xml:space="preserve">з </w:t>
      </w:r>
      <w:r w:rsidR="006C11E3" w:rsidRPr="0087405E">
        <w:rPr>
          <w:b w:val="0"/>
          <w:sz w:val="28"/>
          <w:szCs w:val="28"/>
        </w:rPr>
        <w:t xml:space="preserve">відповідним </w:t>
      </w:r>
      <w:r w:rsidR="00EF5469" w:rsidRPr="0087405E">
        <w:rPr>
          <w:b w:val="0"/>
          <w:sz w:val="28"/>
          <w:szCs w:val="28"/>
        </w:rPr>
        <w:t>судд</w:t>
      </w:r>
      <w:r w:rsidR="006C11E3" w:rsidRPr="0087405E">
        <w:rPr>
          <w:b w:val="0"/>
          <w:sz w:val="28"/>
          <w:szCs w:val="28"/>
        </w:rPr>
        <w:t>ею</w:t>
      </w:r>
      <w:r w:rsidR="00EF5469" w:rsidRPr="0087405E">
        <w:rPr>
          <w:b w:val="0"/>
          <w:sz w:val="28"/>
          <w:szCs w:val="28"/>
        </w:rPr>
        <w:t xml:space="preserve"> Суду.</w:t>
      </w:r>
    </w:p>
    <w:p w:rsidR="00972A23" w:rsidRPr="0087405E" w:rsidRDefault="00C8303F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lastRenderedPageBreak/>
        <w:t>21.</w:t>
      </w:r>
      <w:r w:rsidR="00BF4EB3" w:rsidRPr="0087405E">
        <w:rPr>
          <w:sz w:val="28"/>
          <w:szCs w:val="28"/>
        </w:rPr>
        <w:t xml:space="preserve"> </w:t>
      </w:r>
      <w:r w:rsidR="00972A23" w:rsidRPr="0087405E">
        <w:rPr>
          <w:sz w:val="28"/>
          <w:szCs w:val="28"/>
        </w:rPr>
        <w:t>Реєстраці</w:t>
      </w:r>
      <w:r w:rsidR="007B12DF">
        <w:rPr>
          <w:sz w:val="28"/>
          <w:szCs w:val="28"/>
        </w:rPr>
        <w:t>ю</w:t>
      </w:r>
      <w:r w:rsidR="00972A23" w:rsidRPr="0087405E">
        <w:rPr>
          <w:sz w:val="28"/>
          <w:szCs w:val="28"/>
        </w:rPr>
        <w:t xml:space="preserve"> та попередн</w:t>
      </w:r>
      <w:r w:rsidR="007B12DF">
        <w:rPr>
          <w:sz w:val="28"/>
          <w:szCs w:val="28"/>
        </w:rPr>
        <w:t>ю</w:t>
      </w:r>
      <w:r w:rsidR="00972A23" w:rsidRPr="0087405E">
        <w:rPr>
          <w:sz w:val="28"/>
          <w:szCs w:val="28"/>
        </w:rPr>
        <w:t xml:space="preserve"> перевірк</w:t>
      </w:r>
      <w:r w:rsidR="007B12DF">
        <w:rPr>
          <w:sz w:val="28"/>
          <w:szCs w:val="28"/>
        </w:rPr>
        <w:t>у</w:t>
      </w:r>
      <w:r w:rsidR="00972A23" w:rsidRPr="0087405E">
        <w:rPr>
          <w:sz w:val="28"/>
          <w:szCs w:val="28"/>
        </w:rPr>
        <w:t xml:space="preserve"> всіх форм звернень, що надійшли до Суду, зд</w:t>
      </w:r>
      <w:r w:rsidR="007B12DF">
        <w:rPr>
          <w:sz w:val="28"/>
          <w:szCs w:val="28"/>
        </w:rPr>
        <w:t>ійснює Секретаріат</w:t>
      </w:r>
      <w:r w:rsidR="00972A23" w:rsidRPr="0087405E">
        <w:rPr>
          <w:sz w:val="28"/>
          <w:szCs w:val="28"/>
        </w:rPr>
        <w:t xml:space="preserve"> у порядку, визначеному Законом, Регламентом та Інструкцією з діловодства </w:t>
      </w:r>
      <w:r w:rsidR="007B12DF">
        <w:rPr>
          <w:sz w:val="28"/>
          <w:szCs w:val="28"/>
        </w:rPr>
        <w:t>у</w:t>
      </w:r>
      <w:r w:rsidR="00972A23" w:rsidRPr="0087405E">
        <w:rPr>
          <w:sz w:val="28"/>
          <w:szCs w:val="28"/>
        </w:rPr>
        <w:t xml:space="preserve"> Суді</w:t>
      </w:r>
      <w:r w:rsidR="004F5BE3" w:rsidRPr="0087405E">
        <w:rPr>
          <w:sz w:val="28"/>
          <w:szCs w:val="28"/>
        </w:rPr>
        <w:t>, затвердженою Головою Суду</w:t>
      </w:r>
      <w:r w:rsidR="00972A23" w:rsidRPr="0087405E">
        <w:rPr>
          <w:sz w:val="28"/>
          <w:szCs w:val="28"/>
        </w:rPr>
        <w:t>.</w:t>
      </w:r>
    </w:p>
    <w:sectPr w:rsidR="00972A23" w:rsidRPr="0087405E" w:rsidSect="004E0A7B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D1" w:rsidRDefault="00756ED1" w:rsidP="0006747C">
      <w:pPr>
        <w:spacing w:after="0" w:line="240" w:lineRule="auto"/>
      </w:pPr>
      <w:r>
        <w:separator/>
      </w:r>
    </w:p>
  </w:endnote>
  <w:endnote w:type="continuationSeparator" w:id="0">
    <w:p w:rsidR="00756ED1" w:rsidRDefault="00756ED1" w:rsidP="0006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5E" w:rsidRPr="0087405E" w:rsidRDefault="0087405E">
    <w:pPr>
      <w:pStyle w:val="a7"/>
      <w:rPr>
        <w:rFonts w:ascii="Times New Roman" w:hAnsi="Times New Roman"/>
        <w:sz w:val="10"/>
        <w:szCs w:val="10"/>
      </w:rPr>
    </w:pPr>
    <w:r w:rsidRPr="0087405E">
      <w:rPr>
        <w:rFonts w:ascii="Times New Roman" w:hAnsi="Times New Roman"/>
        <w:sz w:val="10"/>
        <w:szCs w:val="10"/>
      </w:rPr>
      <w:fldChar w:fldCharType="begin"/>
    </w:r>
    <w:r w:rsidRPr="0087405E">
      <w:rPr>
        <w:rFonts w:ascii="Times New Roman" w:hAnsi="Times New Roman"/>
        <w:sz w:val="10"/>
        <w:szCs w:val="10"/>
      </w:rPr>
      <w:instrText xml:space="preserve"> FILENAME \p \* MERGEFORMAT </w:instrText>
    </w:r>
    <w:r w:rsidRPr="0087405E">
      <w:rPr>
        <w:rFonts w:ascii="Times New Roman" w:hAnsi="Times New Roman"/>
        <w:sz w:val="10"/>
        <w:szCs w:val="10"/>
      </w:rPr>
      <w:fldChar w:fldCharType="separate"/>
    </w:r>
    <w:r w:rsidR="006042B2">
      <w:rPr>
        <w:rFonts w:ascii="Times New Roman" w:hAnsi="Times New Roman"/>
        <w:noProof/>
        <w:sz w:val="10"/>
        <w:szCs w:val="10"/>
      </w:rPr>
      <w:t>G:\2022\Sekretariat\Rizne\6.docx</w:t>
    </w:r>
    <w:r w:rsidRPr="0087405E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5E" w:rsidRPr="0087405E" w:rsidRDefault="0087405E">
    <w:pPr>
      <w:pStyle w:val="a7"/>
      <w:rPr>
        <w:rFonts w:ascii="Times New Roman" w:hAnsi="Times New Roman"/>
        <w:sz w:val="10"/>
        <w:szCs w:val="10"/>
      </w:rPr>
    </w:pPr>
    <w:r w:rsidRPr="0087405E">
      <w:rPr>
        <w:rFonts w:ascii="Times New Roman" w:hAnsi="Times New Roman"/>
        <w:sz w:val="10"/>
        <w:szCs w:val="10"/>
      </w:rPr>
      <w:fldChar w:fldCharType="begin"/>
    </w:r>
    <w:r w:rsidRPr="0087405E">
      <w:rPr>
        <w:rFonts w:ascii="Times New Roman" w:hAnsi="Times New Roman"/>
        <w:sz w:val="10"/>
        <w:szCs w:val="10"/>
      </w:rPr>
      <w:instrText xml:space="preserve"> FILENAME \p \* MERGEFORMAT </w:instrText>
    </w:r>
    <w:r w:rsidRPr="0087405E">
      <w:rPr>
        <w:rFonts w:ascii="Times New Roman" w:hAnsi="Times New Roman"/>
        <w:sz w:val="10"/>
        <w:szCs w:val="10"/>
      </w:rPr>
      <w:fldChar w:fldCharType="separate"/>
    </w:r>
    <w:r w:rsidR="006042B2">
      <w:rPr>
        <w:rFonts w:ascii="Times New Roman" w:hAnsi="Times New Roman"/>
        <w:noProof/>
        <w:sz w:val="10"/>
        <w:szCs w:val="10"/>
      </w:rPr>
      <w:t>G:\2022\Sekretariat\Rizne\6.docx</w:t>
    </w:r>
    <w:r w:rsidRPr="0087405E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D1" w:rsidRDefault="00756ED1" w:rsidP="0006747C">
      <w:pPr>
        <w:spacing w:after="0" w:line="240" w:lineRule="auto"/>
      </w:pPr>
      <w:r>
        <w:separator/>
      </w:r>
    </w:p>
  </w:footnote>
  <w:footnote w:type="continuationSeparator" w:id="0">
    <w:p w:rsidR="00756ED1" w:rsidRDefault="00756ED1" w:rsidP="0006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C" w:rsidRPr="0087405E" w:rsidRDefault="0006747C" w:rsidP="0087405E">
    <w:pPr>
      <w:pStyle w:val="a5"/>
      <w:jc w:val="center"/>
      <w:rPr>
        <w:sz w:val="28"/>
        <w:szCs w:val="28"/>
      </w:rPr>
    </w:pPr>
    <w:r w:rsidRPr="0087405E">
      <w:rPr>
        <w:rFonts w:ascii="Times New Roman" w:hAnsi="Times New Roman"/>
        <w:sz w:val="28"/>
        <w:szCs w:val="28"/>
      </w:rPr>
      <w:fldChar w:fldCharType="begin"/>
    </w:r>
    <w:r w:rsidRPr="0087405E">
      <w:rPr>
        <w:rFonts w:ascii="Times New Roman" w:hAnsi="Times New Roman"/>
        <w:sz w:val="28"/>
        <w:szCs w:val="28"/>
      </w:rPr>
      <w:instrText>PAGE   \* MERGEFORMAT</w:instrText>
    </w:r>
    <w:r w:rsidRPr="0087405E">
      <w:rPr>
        <w:rFonts w:ascii="Times New Roman" w:hAnsi="Times New Roman"/>
        <w:sz w:val="28"/>
        <w:szCs w:val="28"/>
      </w:rPr>
      <w:fldChar w:fldCharType="separate"/>
    </w:r>
    <w:r w:rsidR="006A170F">
      <w:rPr>
        <w:rFonts w:ascii="Times New Roman" w:hAnsi="Times New Roman"/>
        <w:noProof/>
        <w:sz w:val="28"/>
        <w:szCs w:val="28"/>
      </w:rPr>
      <w:t>8</w:t>
    </w:r>
    <w:r w:rsidRPr="0087405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217C"/>
    <w:multiLevelType w:val="hybridMultilevel"/>
    <w:tmpl w:val="7E04E2B0"/>
    <w:lvl w:ilvl="0" w:tplc="5A525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4910"/>
    <w:multiLevelType w:val="hybridMultilevel"/>
    <w:tmpl w:val="B8FC0FD6"/>
    <w:lvl w:ilvl="0" w:tplc="8A1497F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074D"/>
    <w:multiLevelType w:val="multilevel"/>
    <w:tmpl w:val="7AE40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5458B"/>
    <w:multiLevelType w:val="multilevel"/>
    <w:tmpl w:val="1D384C8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F37F0A"/>
    <w:multiLevelType w:val="multilevel"/>
    <w:tmpl w:val="3C1EA79A"/>
    <w:lvl w:ilvl="0">
      <w:start w:val="1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8922D33"/>
    <w:multiLevelType w:val="multilevel"/>
    <w:tmpl w:val="7E2E2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C7EE1"/>
    <w:multiLevelType w:val="hybridMultilevel"/>
    <w:tmpl w:val="AEE866C8"/>
    <w:lvl w:ilvl="0" w:tplc="8BB060DE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A933EFC"/>
    <w:multiLevelType w:val="hybridMultilevel"/>
    <w:tmpl w:val="2862C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3AA5"/>
    <w:multiLevelType w:val="hybridMultilevel"/>
    <w:tmpl w:val="223CC5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D5CF6"/>
    <w:multiLevelType w:val="multilevel"/>
    <w:tmpl w:val="38E2A1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1C6B23"/>
    <w:multiLevelType w:val="multilevel"/>
    <w:tmpl w:val="C2FA873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6260402B"/>
    <w:multiLevelType w:val="multilevel"/>
    <w:tmpl w:val="024EBA80"/>
    <w:lvl w:ilvl="0">
      <w:start w:val="10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63B61338"/>
    <w:multiLevelType w:val="multilevel"/>
    <w:tmpl w:val="0F720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420941"/>
    <w:multiLevelType w:val="hybridMultilevel"/>
    <w:tmpl w:val="4A40D6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87F82"/>
    <w:multiLevelType w:val="hybridMultilevel"/>
    <w:tmpl w:val="C6147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08"/>
    <w:rsid w:val="000322C2"/>
    <w:rsid w:val="00037E74"/>
    <w:rsid w:val="00054562"/>
    <w:rsid w:val="00061308"/>
    <w:rsid w:val="0006747C"/>
    <w:rsid w:val="00080E77"/>
    <w:rsid w:val="000828D1"/>
    <w:rsid w:val="000A0089"/>
    <w:rsid w:val="000A15B8"/>
    <w:rsid w:val="000A1D8B"/>
    <w:rsid w:val="000A74CC"/>
    <w:rsid w:val="000B0B19"/>
    <w:rsid w:val="000C545C"/>
    <w:rsid w:val="000F6415"/>
    <w:rsid w:val="001017E2"/>
    <w:rsid w:val="0011750A"/>
    <w:rsid w:val="00134B17"/>
    <w:rsid w:val="00134CF6"/>
    <w:rsid w:val="00137150"/>
    <w:rsid w:val="00142278"/>
    <w:rsid w:val="001449C5"/>
    <w:rsid w:val="00181FE2"/>
    <w:rsid w:val="00191E3D"/>
    <w:rsid w:val="001A3D2F"/>
    <w:rsid w:val="001E125D"/>
    <w:rsid w:val="001F5EE0"/>
    <w:rsid w:val="001F659A"/>
    <w:rsid w:val="002067D2"/>
    <w:rsid w:val="00210F5E"/>
    <w:rsid w:val="00212D6C"/>
    <w:rsid w:val="002140D7"/>
    <w:rsid w:val="00215372"/>
    <w:rsid w:val="0021765F"/>
    <w:rsid w:val="002404C9"/>
    <w:rsid w:val="00244F2F"/>
    <w:rsid w:val="00271B28"/>
    <w:rsid w:val="00273583"/>
    <w:rsid w:val="002753BE"/>
    <w:rsid w:val="00280556"/>
    <w:rsid w:val="002A1EDF"/>
    <w:rsid w:val="002B6CE7"/>
    <w:rsid w:val="002C6D01"/>
    <w:rsid w:val="002E671A"/>
    <w:rsid w:val="002F4C78"/>
    <w:rsid w:val="003209DE"/>
    <w:rsid w:val="0032726A"/>
    <w:rsid w:val="0033589A"/>
    <w:rsid w:val="00350B29"/>
    <w:rsid w:val="00350B2F"/>
    <w:rsid w:val="00370249"/>
    <w:rsid w:val="003977AF"/>
    <w:rsid w:val="00397B7B"/>
    <w:rsid w:val="003A10CE"/>
    <w:rsid w:val="003A3DAD"/>
    <w:rsid w:val="003B0C13"/>
    <w:rsid w:val="003B501E"/>
    <w:rsid w:val="003C4C13"/>
    <w:rsid w:val="003F2902"/>
    <w:rsid w:val="003F6113"/>
    <w:rsid w:val="004056A8"/>
    <w:rsid w:val="00407BB6"/>
    <w:rsid w:val="00414D08"/>
    <w:rsid w:val="00423900"/>
    <w:rsid w:val="0045319F"/>
    <w:rsid w:val="00457C50"/>
    <w:rsid w:val="004666E3"/>
    <w:rsid w:val="004761BD"/>
    <w:rsid w:val="00493DF5"/>
    <w:rsid w:val="004A6168"/>
    <w:rsid w:val="004A657E"/>
    <w:rsid w:val="004E0A7B"/>
    <w:rsid w:val="004F5BE3"/>
    <w:rsid w:val="005265C7"/>
    <w:rsid w:val="00552E0D"/>
    <w:rsid w:val="00562A54"/>
    <w:rsid w:val="00582C73"/>
    <w:rsid w:val="00584B66"/>
    <w:rsid w:val="00591C2F"/>
    <w:rsid w:val="005A503D"/>
    <w:rsid w:val="005A6F72"/>
    <w:rsid w:val="005C1A0C"/>
    <w:rsid w:val="005D3FF3"/>
    <w:rsid w:val="005D757D"/>
    <w:rsid w:val="005F18ED"/>
    <w:rsid w:val="005F7A81"/>
    <w:rsid w:val="006042B2"/>
    <w:rsid w:val="00631109"/>
    <w:rsid w:val="00642E64"/>
    <w:rsid w:val="00661990"/>
    <w:rsid w:val="0067332E"/>
    <w:rsid w:val="00691030"/>
    <w:rsid w:val="00693233"/>
    <w:rsid w:val="006A101C"/>
    <w:rsid w:val="006A170F"/>
    <w:rsid w:val="006A28D0"/>
    <w:rsid w:val="006C11E3"/>
    <w:rsid w:val="006C772E"/>
    <w:rsid w:val="006E1C3A"/>
    <w:rsid w:val="00724B98"/>
    <w:rsid w:val="00725D72"/>
    <w:rsid w:val="00726BA1"/>
    <w:rsid w:val="00742B05"/>
    <w:rsid w:val="00743338"/>
    <w:rsid w:val="00747B9A"/>
    <w:rsid w:val="00753B3B"/>
    <w:rsid w:val="00756ED1"/>
    <w:rsid w:val="007742EE"/>
    <w:rsid w:val="00777C8F"/>
    <w:rsid w:val="00781332"/>
    <w:rsid w:val="00785844"/>
    <w:rsid w:val="007A3400"/>
    <w:rsid w:val="007B12DF"/>
    <w:rsid w:val="007B23C9"/>
    <w:rsid w:val="007B341B"/>
    <w:rsid w:val="007B76E3"/>
    <w:rsid w:val="007C26A2"/>
    <w:rsid w:val="007E1AE3"/>
    <w:rsid w:val="007F79C4"/>
    <w:rsid w:val="008114F8"/>
    <w:rsid w:val="0081305D"/>
    <w:rsid w:val="00827412"/>
    <w:rsid w:val="00852B83"/>
    <w:rsid w:val="00871F67"/>
    <w:rsid w:val="0087405E"/>
    <w:rsid w:val="0087515E"/>
    <w:rsid w:val="00880046"/>
    <w:rsid w:val="0089217D"/>
    <w:rsid w:val="0089450F"/>
    <w:rsid w:val="00896C2F"/>
    <w:rsid w:val="008B7C13"/>
    <w:rsid w:val="008C0F80"/>
    <w:rsid w:val="008C7634"/>
    <w:rsid w:val="008D2CEA"/>
    <w:rsid w:val="008D3E5A"/>
    <w:rsid w:val="008D42E1"/>
    <w:rsid w:val="008E172F"/>
    <w:rsid w:val="008E1E18"/>
    <w:rsid w:val="008E4A1A"/>
    <w:rsid w:val="008E64EF"/>
    <w:rsid w:val="009064F2"/>
    <w:rsid w:val="0092480E"/>
    <w:rsid w:val="009316E3"/>
    <w:rsid w:val="00936C54"/>
    <w:rsid w:val="00964E29"/>
    <w:rsid w:val="00972A23"/>
    <w:rsid w:val="00974C3B"/>
    <w:rsid w:val="00975488"/>
    <w:rsid w:val="009A2244"/>
    <w:rsid w:val="009A6EF6"/>
    <w:rsid w:val="009B05AA"/>
    <w:rsid w:val="009B2253"/>
    <w:rsid w:val="009B3BDE"/>
    <w:rsid w:val="009C1561"/>
    <w:rsid w:val="009E546A"/>
    <w:rsid w:val="00A31AC6"/>
    <w:rsid w:val="00A358EE"/>
    <w:rsid w:val="00A43E21"/>
    <w:rsid w:val="00A51074"/>
    <w:rsid w:val="00A56010"/>
    <w:rsid w:val="00A87E43"/>
    <w:rsid w:val="00A947E8"/>
    <w:rsid w:val="00A95885"/>
    <w:rsid w:val="00AB0A2A"/>
    <w:rsid w:val="00AC6913"/>
    <w:rsid w:val="00AD368F"/>
    <w:rsid w:val="00AD5987"/>
    <w:rsid w:val="00AE14D5"/>
    <w:rsid w:val="00AE1DFE"/>
    <w:rsid w:val="00AE4CEC"/>
    <w:rsid w:val="00B00490"/>
    <w:rsid w:val="00B03BEE"/>
    <w:rsid w:val="00B10047"/>
    <w:rsid w:val="00B11E00"/>
    <w:rsid w:val="00B223DE"/>
    <w:rsid w:val="00B25DE9"/>
    <w:rsid w:val="00B56376"/>
    <w:rsid w:val="00B6696D"/>
    <w:rsid w:val="00B72E98"/>
    <w:rsid w:val="00B86447"/>
    <w:rsid w:val="00B97BC6"/>
    <w:rsid w:val="00B97BEC"/>
    <w:rsid w:val="00BA29A5"/>
    <w:rsid w:val="00BA56C3"/>
    <w:rsid w:val="00BA78B9"/>
    <w:rsid w:val="00BB3FBB"/>
    <w:rsid w:val="00BB6DF0"/>
    <w:rsid w:val="00BB7594"/>
    <w:rsid w:val="00BF4EB3"/>
    <w:rsid w:val="00C154C6"/>
    <w:rsid w:val="00C17088"/>
    <w:rsid w:val="00C21A44"/>
    <w:rsid w:val="00C2634C"/>
    <w:rsid w:val="00C458FD"/>
    <w:rsid w:val="00C539B1"/>
    <w:rsid w:val="00C8303F"/>
    <w:rsid w:val="00C86FFE"/>
    <w:rsid w:val="00C929D9"/>
    <w:rsid w:val="00CD41F3"/>
    <w:rsid w:val="00CE0851"/>
    <w:rsid w:val="00D1401F"/>
    <w:rsid w:val="00D23281"/>
    <w:rsid w:val="00D2514B"/>
    <w:rsid w:val="00D25B37"/>
    <w:rsid w:val="00D308FC"/>
    <w:rsid w:val="00D328FE"/>
    <w:rsid w:val="00D413B6"/>
    <w:rsid w:val="00D5180E"/>
    <w:rsid w:val="00D75075"/>
    <w:rsid w:val="00D85BA2"/>
    <w:rsid w:val="00DA0CA1"/>
    <w:rsid w:val="00DA6160"/>
    <w:rsid w:val="00DC418C"/>
    <w:rsid w:val="00DC64ED"/>
    <w:rsid w:val="00DD5E64"/>
    <w:rsid w:val="00DE1288"/>
    <w:rsid w:val="00DE14E3"/>
    <w:rsid w:val="00E04150"/>
    <w:rsid w:val="00E07739"/>
    <w:rsid w:val="00E138F9"/>
    <w:rsid w:val="00E30968"/>
    <w:rsid w:val="00E31093"/>
    <w:rsid w:val="00E57086"/>
    <w:rsid w:val="00E84D8D"/>
    <w:rsid w:val="00EC29CE"/>
    <w:rsid w:val="00ED1692"/>
    <w:rsid w:val="00EF5469"/>
    <w:rsid w:val="00F03CF0"/>
    <w:rsid w:val="00F12E72"/>
    <w:rsid w:val="00F473B0"/>
    <w:rsid w:val="00F63A92"/>
    <w:rsid w:val="00F73AE9"/>
    <w:rsid w:val="00F81084"/>
    <w:rsid w:val="00FA4DAA"/>
    <w:rsid w:val="00FB0FAA"/>
    <w:rsid w:val="00FB697E"/>
    <w:rsid w:val="00FC5425"/>
    <w:rsid w:val="00FC7444"/>
    <w:rsid w:val="00FD0C31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D9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F5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546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Основной текст (2)_"/>
    <w:link w:val="20"/>
    <w:rsid w:val="00EF54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EF54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469"/>
    <w:pPr>
      <w:widowControl w:val="0"/>
      <w:shd w:val="clear" w:color="auto" w:fill="FFFFFF"/>
      <w:spacing w:before="60" w:after="0" w:line="31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EF5469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">
    <w:name w:val="Основной текст (5)_"/>
    <w:link w:val="50"/>
    <w:rsid w:val="00EF54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469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1">
    <w:name w:val="Заголовок №1_"/>
    <w:link w:val="12"/>
    <w:rsid w:val="00EF54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F5469"/>
    <w:pPr>
      <w:widowControl w:val="0"/>
      <w:shd w:val="clear" w:color="auto" w:fill="FFFFFF"/>
      <w:spacing w:before="120" w:after="0" w:line="360" w:lineRule="exact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semiHidden/>
    <w:unhideWhenUsed/>
    <w:rsid w:val="00D413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1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6747C"/>
  </w:style>
  <w:style w:type="paragraph" w:styleId="a7">
    <w:name w:val="footer"/>
    <w:basedOn w:val="a"/>
    <w:link w:val="a8"/>
    <w:uiPriority w:val="99"/>
    <w:unhideWhenUsed/>
    <w:rsid w:val="0006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6747C"/>
  </w:style>
  <w:style w:type="paragraph" w:customStyle="1" w:styleId="rvps2">
    <w:name w:val="rvps2"/>
    <w:basedOn w:val="a"/>
    <w:rsid w:val="00781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B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9B2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A8BA-D872-4EC9-9360-091BF054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9829</Words>
  <Characters>5603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2023-09-26T11:19:00Z</dcterms:created>
  <dcterms:modified xsi:type="dcterms:W3CDTF">2023-09-26T11:19:00Z</dcterms:modified>
</cp:coreProperties>
</file>