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68" w:rsidRPr="00883668" w:rsidRDefault="001B53D0" w:rsidP="00883668">
      <w:pPr>
        <w:spacing w:after="120" w:line="240" w:lineRule="auto"/>
        <w:ind w:firstLine="567"/>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Моніторинг</w:t>
      </w:r>
      <w:r w:rsidR="000C6DF0">
        <w:rPr>
          <w:rFonts w:ascii="Times New Roman" w:hAnsi="Times New Roman" w:cs="Times New Roman"/>
          <w:b/>
          <w:color w:val="333333"/>
          <w:sz w:val="28"/>
          <w:szCs w:val="28"/>
          <w:shd w:val="clear" w:color="auto" w:fill="FFFFFF"/>
        </w:rPr>
        <w:t xml:space="preserve"> </w:t>
      </w:r>
    </w:p>
    <w:p w:rsidR="00883668" w:rsidRPr="00883668" w:rsidRDefault="00883668" w:rsidP="00D93D5B">
      <w:pPr>
        <w:spacing w:after="0" w:line="240" w:lineRule="auto"/>
        <w:ind w:firstLine="567"/>
        <w:jc w:val="center"/>
        <w:rPr>
          <w:rFonts w:ascii="Times New Roman" w:hAnsi="Times New Roman" w:cs="Times New Roman"/>
          <w:b/>
          <w:color w:val="333333"/>
          <w:sz w:val="28"/>
          <w:szCs w:val="28"/>
          <w:shd w:val="clear" w:color="auto" w:fill="FFFFFF"/>
        </w:rPr>
      </w:pPr>
      <w:r w:rsidRPr="00883668">
        <w:rPr>
          <w:rFonts w:ascii="Times New Roman" w:hAnsi="Times New Roman" w:cs="Times New Roman"/>
          <w:b/>
          <w:color w:val="333333"/>
          <w:sz w:val="28"/>
          <w:szCs w:val="28"/>
          <w:shd w:val="clear" w:color="auto" w:fill="FFFFFF"/>
        </w:rPr>
        <w:t>законодавчих новацій</w:t>
      </w:r>
      <w:r w:rsidR="00EB0E52">
        <w:rPr>
          <w:rFonts w:ascii="Times New Roman" w:hAnsi="Times New Roman" w:cs="Times New Roman"/>
          <w:b/>
          <w:color w:val="333333"/>
          <w:sz w:val="28"/>
          <w:szCs w:val="28"/>
          <w:shd w:val="clear" w:color="auto" w:fill="FFFFFF"/>
        </w:rPr>
        <w:t xml:space="preserve"> у</w:t>
      </w:r>
      <w:r w:rsidRPr="00883668">
        <w:rPr>
          <w:rFonts w:ascii="Times New Roman" w:hAnsi="Times New Roman" w:cs="Times New Roman"/>
          <w:b/>
          <w:color w:val="333333"/>
          <w:sz w:val="28"/>
          <w:szCs w:val="28"/>
          <w:shd w:val="clear" w:color="auto" w:fill="FFFFFF"/>
        </w:rPr>
        <w:t xml:space="preserve"> Закон</w:t>
      </w:r>
      <w:r w:rsidR="00EB0E52">
        <w:rPr>
          <w:rFonts w:ascii="Times New Roman" w:hAnsi="Times New Roman" w:cs="Times New Roman"/>
          <w:b/>
          <w:color w:val="333333"/>
          <w:sz w:val="28"/>
          <w:szCs w:val="28"/>
          <w:shd w:val="clear" w:color="auto" w:fill="FFFFFF"/>
        </w:rPr>
        <w:t>і</w:t>
      </w:r>
      <w:r w:rsidRPr="00883668">
        <w:rPr>
          <w:rFonts w:ascii="Times New Roman" w:hAnsi="Times New Roman" w:cs="Times New Roman"/>
          <w:b/>
          <w:color w:val="333333"/>
          <w:sz w:val="28"/>
          <w:szCs w:val="28"/>
          <w:shd w:val="clear" w:color="auto" w:fill="FFFFFF"/>
        </w:rPr>
        <w:t xml:space="preserve"> України </w:t>
      </w:r>
      <w:r w:rsidR="005C12DD">
        <w:rPr>
          <w:rFonts w:ascii="Times New Roman" w:hAnsi="Times New Roman" w:cs="Times New Roman"/>
          <w:b/>
          <w:color w:val="333333"/>
          <w:sz w:val="28"/>
          <w:szCs w:val="28"/>
          <w:shd w:val="clear" w:color="auto" w:fill="FFFFFF"/>
        </w:rPr>
        <w:t xml:space="preserve"> </w:t>
      </w:r>
      <w:r w:rsidRPr="00883668">
        <w:rPr>
          <w:rFonts w:ascii="Times New Roman" w:hAnsi="Times New Roman" w:cs="Times New Roman"/>
          <w:b/>
          <w:color w:val="333333"/>
          <w:sz w:val="28"/>
          <w:szCs w:val="28"/>
          <w:shd w:val="clear" w:color="auto" w:fill="FFFFFF"/>
        </w:rPr>
        <w:t>від 20 вересня 2023 року</w:t>
      </w:r>
      <w:r w:rsidR="005C12DD">
        <w:rPr>
          <w:rFonts w:ascii="Times New Roman" w:hAnsi="Times New Roman" w:cs="Times New Roman"/>
          <w:b/>
          <w:color w:val="333333"/>
          <w:sz w:val="28"/>
          <w:szCs w:val="28"/>
          <w:shd w:val="clear" w:color="auto" w:fill="FFFFFF"/>
        </w:rPr>
        <w:br/>
      </w:r>
      <w:r w:rsidRPr="00883668">
        <w:rPr>
          <w:rFonts w:ascii="Times New Roman" w:hAnsi="Times New Roman" w:cs="Times New Roman"/>
          <w:b/>
          <w:color w:val="333333"/>
          <w:sz w:val="28"/>
          <w:szCs w:val="28"/>
          <w:shd w:val="clear" w:color="auto" w:fill="FFFFFF"/>
        </w:rPr>
        <w:t xml:space="preserve">№ 3384-ІХ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w:t>
      </w:r>
    </w:p>
    <w:p w:rsidR="00883668" w:rsidRDefault="00883668" w:rsidP="00D93D5B">
      <w:pPr>
        <w:spacing w:after="0" w:line="240" w:lineRule="auto"/>
        <w:ind w:firstLine="567"/>
        <w:jc w:val="center"/>
        <w:rPr>
          <w:rFonts w:ascii="Times New Roman" w:hAnsi="Times New Roman" w:cs="Times New Roman"/>
          <w:b/>
          <w:color w:val="333333"/>
          <w:sz w:val="28"/>
          <w:szCs w:val="28"/>
          <w:shd w:val="clear" w:color="auto" w:fill="FFFFFF"/>
        </w:rPr>
      </w:pPr>
      <w:r w:rsidRPr="00883668">
        <w:rPr>
          <w:rFonts w:ascii="Times New Roman" w:hAnsi="Times New Roman" w:cs="Times New Roman"/>
          <w:b/>
          <w:color w:val="333333"/>
          <w:sz w:val="28"/>
          <w:szCs w:val="28"/>
          <w:shd w:val="clear" w:color="auto" w:fill="FFFFFF"/>
        </w:rPr>
        <w:t>який набув чинності  12 жовтня 2023 року (далі – Закон) .</w:t>
      </w:r>
    </w:p>
    <w:p w:rsidR="00D93D5B" w:rsidRPr="00883668" w:rsidRDefault="00D93D5B" w:rsidP="00D93D5B">
      <w:pPr>
        <w:spacing w:after="0" w:line="240" w:lineRule="auto"/>
        <w:ind w:firstLine="567"/>
        <w:jc w:val="center"/>
        <w:rPr>
          <w:rFonts w:ascii="Times New Roman" w:hAnsi="Times New Roman" w:cs="Times New Roman"/>
          <w:b/>
          <w:color w:val="333333"/>
          <w:sz w:val="28"/>
          <w:szCs w:val="28"/>
          <w:shd w:val="clear" w:color="auto" w:fill="FFFFFF"/>
        </w:rPr>
      </w:pPr>
    </w:p>
    <w:p w:rsidR="00D93D5B" w:rsidRDefault="00883668" w:rsidP="00D93D5B">
      <w:pPr>
        <w:spacing w:after="120" w:line="240" w:lineRule="auto"/>
        <w:ind w:firstLine="567"/>
        <w:jc w:val="both"/>
        <w:rPr>
          <w:rFonts w:ascii="Times New Roman" w:hAnsi="Times New Roman" w:cs="Times New Roman"/>
          <w:color w:val="333333"/>
          <w:sz w:val="28"/>
          <w:szCs w:val="28"/>
          <w:shd w:val="clear" w:color="auto" w:fill="FFFFFF"/>
        </w:rPr>
      </w:pPr>
      <w:r w:rsidRPr="00D93D5B">
        <w:rPr>
          <w:rFonts w:ascii="Times New Roman" w:hAnsi="Times New Roman" w:cs="Times New Roman"/>
          <w:color w:val="333333"/>
          <w:sz w:val="28"/>
          <w:szCs w:val="28"/>
          <w:shd w:val="clear" w:color="auto" w:fill="FFFFFF"/>
        </w:rPr>
        <w:t xml:space="preserve">З дня набрання чинності зазначеного Закону відновлюється </w:t>
      </w:r>
      <w:r w:rsidR="00D93D5B" w:rsidRPr="00D93D5B">
        <w:rPr>
          <w:rFonts w:ascii="Times New Roman" w:hAnsi="Times New Roman" w:cs="Times New Roman"/>
          <w:color w:val="333333"/>
          <w:sz w:val="28"/>
          <w:szCs w:val="28"/>
          <w:shd w:val="clear" w:color="auto" w:fill="FFFFFF"/>
        </w:rPr>
        <w:t xml:space="preserve">в повному обсязі фінансовий контроль, визначений Розділом </w:t>
      </w:r>
      <w:r w:rsidR="00D93D5B" w:rsidRPr="00D93D5B">
        <w:rPr>
          <w:rFonts w:ascii="Times New Roman" w:hAnsi="Times New Roman" w:cs="Times New Roman"/>
          <w:color w:val="333333"/>
          <w:sz w:val="28"/>
          <w:szCs w:val="28"/>
          <w:shd w:val="clear" w:color="auto" w:fill="FFFFFF"/>
          <w:lang w:val="en-US"/>
        </w:rPr>
        <w:t xml:space="preserve">VII </w:t>
      </w:r>
      <w:r w:rsidR="00D93D5B" w:rsidRPr="00D93D5B">
        <w:rPr>
          <w:rFonts w:ascii="Times New Roman" w:hAnsi="Times New Roman" w:cs="Times New Roman"/>
          <w:color w:val="333333"/>
          <w:sz w:val="28"/>
          <w:szCs w:val="28"/>
          <w:shd w:val="clear" w:color="auto" w:fill="FFFFFF"/>
        </w:rPr>
        <w:t>Закону України «Про запобігання корупції» (зокрема подання декларацій осіб, уповноважених на виконання функцій держави  або місцевого самоврядування)</w:t>
      </w:r>
      <w:r w:rsidR="00D93D5B">
        <w:rPr>
          <w:rFonts w:ascii="Times New Roman" w:hAnsi="Times New Roman" w:cs="Times New Roman"/>
          <w:color w:val="333333"/>
          <w:sz w:val="28"/>
          <w:szCs w:val="28"/>
          <w:shd w:val="clear" w:color="auto" w:fill="FFFFFF"/>
        </w:rPr>
        <w:t>.</w:t>
      </w:r>
    </w:p>
    <w:p w:rsidR="00D93D5B" w:rsidRDefault="00D93D5B" w:rsidP="00D93D5B">
      <w:pPr>
        <w:spacing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Контроль</w:t>
      </w:r>
      <w:r w:rsidR="001B53D0">
        <w:rPr>
          <w:rFonts w:ascii="Times New Roman" w:hAnsi="Times New Roman" w:cs="Times New Roman"/>
          <w:color w:val="333333"/>
          <w:sz w:val="28"/>
          <w:szCs w:val="28"/>
          <w:shd w:val="clear" w:color="auto" w:fill="FFFFFF"/>
        </w:rPr>
        <w:t>ні</w:t>
      </w:r>
      <w:r>
        <w:rPr>
          <w:rFonts w:ascii="Times New Roman" w:hAnsi="Times New Roman" w:cs="Times New Roman"/>
          <w:color w:val="333333"/>
          <w:sz w:val="28"/>
          <w:szCs w:val="28"/>
          <w:shd w:val="clear" w:color="auto" w:fill="FFFFFF"/>
        </w:rPr>
        <w:t xml:space="preserve"> дати: </w:t>
      </w:r>
    </w:p>
    <w:p w:rsidR="00D93D5B" w:rsidRDefault="005C12DD" w:rsidP="00D93D5B">
      <w:pPr>
        <w:spacing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D93D5B">
        <w:rPr>
          <w:rFonts w:ascii="Times New Roman" w:hAnsi="Times New Roman" w:cs="Times New Roman"/>
          <w:color w:val="333333"/>
          <w:sz w:val="28"/>
          <w:szCs w:val="28"/>
          <w:shd w:val="clear" w:color="auto" w:fill="FFFFFF"/>
        </w:rPr>
        <w:t xml:space="preserve"> </w:t>
      </w:r>
      <w:r w:rsidR="00D93D5B" w:rsidRPr="001B53D0">
        <w:rPr>
          <w:rFonts w:ascii="Times New Roman" w:hAnsi="Times New Roman" w:cs="Times New Roman"/>
          <w:b/>
          <w:color w:val="333333"/>
          <w:sz w:val="28"/>
          <w:szCs w:val="28"/>
          <w:shd w:val="clear" w:color="auto" w:fill="FFFFFF"/>
        </w:rPr>
        <w:t>25 жовтня 2023 року</w:t>
      </w:r>
      <w:r w:rsidR="001B53D0" w:rsidRPr="001B53D0">
        <w:rPr>
          <w:rFonts w:ascii="Times New Roman" w:hAnsi="Times New Roman" w:cs="Times New Roman"/>
          <w:b/>
          <w:color w:val="333333"/>
          <w:sz w:val="28"/>
          <w:szCs w:val="28"/>
          <w:shd w:val="clear" w:color="auto" w:fill="FFFFFF"/>
        </w:rPr>
        <w:t xml:space="preserve"> </w:t>
      </w:r>
      <w:r w:rsidR="001B53D0">
        <w:rPr>
          <w:rFonts w:ascii="Times New Roman" w:hAnsi="Times New Roman" w:cs="Times New Roman"/>
          <w:color w:val="333333"/>
          <w:sz w:val="28"/>
          <w:szCs w:val="28"/>
          <w:shd w:val="clear" w:color="auto" w:fill="FFFFFF"/>
        </w:rPr>
        <w:t>– уточнення до вже поданих декларацій</w:t>
      </w:r>
      <w:r w:rsidR="00D93D5B">
        <w:rPr>
          <w:rFonts w:ascii="Times New Roman" w:hAnsi="Times New Roman" w:cs="Times New Roman"/>
          <w:color w:val="333333"/>
          <w:sz w:val="28"/>
          <w:szCs w:val="28"/>
          <w:shd w:val="clear" w:color="auto" w:fill="FFFFFF"/>
        </w:rPr>
        <w:t xml:space="preserve">; </w:t>
      </w:r>
    </w:p>
    <w:p w:rsidR="00883668" w:rsidRPr="00D93D5B" w:rsidRDefault="005C12DD" w:rsidP="00D93D5B">
      <w:pPr>
        <w:spacing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D93D5B">
        <w:rPr>
          <w:rFonts w:ascii="Times New Roman" w:hAnsi="Times New Roman" w:cs="Times New Roman"/>
          <w:color w:val="333333"/>
          <w:sz w:val="28"/>
          <w:szCs w:val="28"/>
          <w:shd w:val="clear" w:color="auto" w:fill="FFFFFF"/>
        </w:rPr>
        <w:t xml:space="preserve"> </w:t>
      </w:r>
      <w:r w:rsidR="00D93D5B" w:rsidRPr="001B53D0">
        <w:rPr>
          <w:rFonts w:ascii="Times New Roman" w:hAnsi="Times New Roman" w:cs="Times New Roman"/>
          <w:b/>
          <w:color w:val="333333"/>
          <w:sz w:val="28"/>
          <w:szCs w:val="28"/>
          <w:shd w:val="clear" w:color="auto" w:fill="FFFFFF"/>
        </w:rPr>
        <w:t>31 січня 2024 року</w:t>
      </w:r>
      <w:r w:rsidR="001B53D0">
        <w:rPr>
          <w:rFonts w:ascii="Times New Roman" w:hAnsi="Times New Roman" w:cs="Times New Roman"/>
          <w:color w:val="333333"/>
          <w:sz w:val="28"/>
          <w:szCs w:val="28"/>
          <w:shd w:val="clear" w:color="auto" w:fill="FFFFFF"/>
        </w:rPr>
        <w:t xml:space="preserve"> – кінцевий строк подання декларацій за 2021 і 2022 роки.</w:t>
      </w:r>
      <w:r w:rsidR="00883668" w:rsidRPr="00D93D5B">
        <w:rPr>
          <w:rFonts w:ascii="Times New Roman" w:hAnsi="Times New Roman" w:cs="Times New Roman"/>
          <w:color w:val="333333"/>
          <w:sz w:val="28"/>
          <w:szCs w:val="28"/>
          <w:shd w:val="clear" w:color="auto" w:fill="FFFFFF"/>
        </w:rPr>
        <w:t xml:space="preserve"> </w:t>
      </w:r>
    </w:p>
    <w:p w:rsidR="00883668" w:rsidRPr="00883668" w:rsidRDefault="00883668" w:rsidP="00883668">
      <w:pPr>
        <w:spacing w:after="120" w:line="240" w:lineRule="auto"/>
        <w:ind w:firstLine="567"/>
        <w:jc w:val="center"/>
        <w:rPr>
          <w:rFonts w:ascii="Times New Roman" w:hAnsi="Times New Roman" w:cs="Times New Roman"/>
          <w:b/>
          <w:color w:val="333333"/>
          <w:sz w:val="28"/>
          <w:szCs w:val="28"/>
          <w:shd w:val="clear" w:color="auto" w:fill="FFFFFF"/>
        </w:rPr>
      </w:pPr>
      <w:r w:rsidRPr="00883668">
        <w:rPr>
          <w:rFonts w:ascii="Times New Roman" w:hAnsi="Times New Roman" w:cs="Times New Roman"/>
          <w:b/>
          <w:color w:val="333333"/>
          <w:sz w:val="28"/>
          <w:szCs w:val="28"/>
          <w:shd w:val="clear" w:color="auto" w:fill="FFFFFF"/>
        </w:rPr>
        <w:t xml:space="preserve">І. Зміни до Закону України від </w:t>
      </w:r>
      <w:r w:rsidRPr="00883668">
        <w:rPr>
          <w:rStyle w:val="rvts44"/>
          <w:rFonts w:ascii="Times New Roman" w:hAnsi="Times New Roman" w:cs="Times New Roman"/>
          <w:b/>
          <w:bCs/>
          <w:color w:val="333333"/>
          <w:sz w:val="28"/>
          <w:szCs w:val="28"/>
          <w:shd w:val="clear" w:color="auto" w:fill="FFFFFF"/>
        </w:rPr>
        <w:t>14 жовтня 2014 року</w:t>
      </w:r>
      <w:r w:rsidRPr="00883668">
        <w:rPr>
          <w:rFonts w:ascii="Times New Roman" w:hAnsi="Times New Roman" w:cs="Times New Roman"/>
          <w:color w:val="333333"/>
          <w:sz w:val="28"/>
          <w:szCs w:val="28"/>
        </w:rPr>
        <w:br/>
      </w:r>
      <w:r w:rsidRPr="00883668">
        <w:rPr>
          <w:rStyle w:val="rvts44"/>
          <w:rFonts w:ascii="Times New Roman" w:hAnsi="Times New Roman" w:cs="Times New Roman"/>
          <w:b/>
          <w:bCs/>
          <w:color w:val="333333"/>
          <w:sz w:val="28"/>
          <w:szCs w:val="28"/>
          <w:shd w:val="clear" w:color="auto" w:fill="FFFFFF"/>
        </w:rPr>
        <w:t>№ 1700-VII</w:t>
      </w:r>
      <w:r w:rsidRPr="00883668">
        <w:rPr>
          <w:rFonts w:ascii="Times New Roman" w:hAnsi="Times New Roman" w:cs="Times New Roman"/>
          <w:b/>
          <w:color w:val="333333"/>
          <w:sz w:val="28"/>
          <w:szCs w:val="28"/>
          <w:shd w:val="clear" w:color="auto" w:fill="FFFFFF"/>
        </w:rPr>
        <w:t xml:space="preserve"> «Про запобігання корупції (далі – Закон 1): </w:t>
      </w:r>
    </w:p>
    <w:p w:rsidR="00883668" w:rsidRPr="00883668" w:rsidRDefault="00883668" w:rsidP="00883668">
      <w:pPr>
        <w:spacing w:after="120" w:line="240" w:lineRule="auto"/>
        <w:ind w:firstLine="567"/>
        <w:jc w:val="both"/>
        <w:rPr>
          <w:rFonts w:ascii="Times New Roman" w:hAnsi="Times New Roman" w:cs="Times New Roman"/>
          <w:i/>
          <w:color w:val="333333"/>
          <w:sz w:val="28"/>
          <w:szCs w:val="28"/>
          <w:shd w:val="clear" w:color="auto" w:fill="FFFFFF"/>
        </w:rPr>
      </w:pPr>
      <w:r w:rsidRPr="00883668">
        <w:rPr>
          <w:rFonts w:ascii="Times New Roman" w:hAnsi="Times New Roman" w:cs="Times New Roman"/>
          <w:color w:val="333333"/>
          <w:sz w:val="28"/>
          <w:szCs w:val="28"/>
          <w:shd w:val="clear" w:color="auto" w:fill="FFFFFF"/>
        </w:rPr>
        <w:t xml:space="preserve">І. У разі якщо норми цього Закону чи інших актів законодавства у сфері запобігання корупції допускають неоднозначне (множинне) тлумачення норм щодо прав та обов’язків осіб, на яких поширюється дія цього Закону, застосовується найбільш сприятливе для таких осіб тлумачення норми </w:t>
      </w:r>
      <w:r w:rsidRPr="00883668">
        <w:rPr>
          <w:rFonts w:ascii="Times New Roman" w:hAnsi="Times New Roman" w:cs="Times New Roman"/>
          <w:i/>
          <w:color w:val="333333"/>
          <w:sz w:val="28"/>
          <w:szCs w:val="28"/>
          <w:shd w:val="clear" w:color="auto" w:fill="FFFFFF"/>
        </w:rPr>
        <w:t>(ч.2 ст. 2 Закону 1).</w:t>
      </w:r>
    </w:p>
    <w:p w:rsidR="00883668" w:rsidRPr="00883668" w:rsidRDefault="00883668" w:rsidP="00883668">
      <w:pPr>
        <w:spacing w:after="120" w:line="240" w:lineRule="auto"/>
        <w:ind w:firstLine="567"/>
        <w:jc w:val="both"/>
        <w:rPr>
          <w:rFonts w:ascii="Times New Roman" w:hAnsi="Times New Roman" w:cs="Times New Roman"/>
          <w:color w:val="333333"/>
          <w:sz w:val="28"/>
          <w:szCs w:val="28"/>
          <w:shd w:val="clear" w:color="auto" w:fill="FFFFFF"/>
        </w:rPr>
      </w:pPr>
      <w:r w:rsidRPr="00883668">
        <w:rPr>
          <w:rFonts w:ascii="Times New Roman" w:hAnsi="Times New Roman" w:cs="Times New Roman"/>
          <w:color w:val="333333"/>
          <w:sz w:val="28"/>
          <w:szCs w:val="28"/>
          <w:shd w:val="clear" w:color="auto" w:fill="FFFFFF"/>
        </w:rPr>
        <w:t xml:space="preserve">2. Особи, на яких поширюється дія цього Закону 1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одноразово не перевищує двох прожиткових мінімумів для працездатних осіб, встановлених на день прийняття подарунка, а сукупна вартість таких подарунків, отриманих від однієї особи (групи осіб) протягом року, не перевищує чотирьох прожиткових мінімумів для працездатних осіб, встановлених на 1 січня року, в якому прийнято подарунки. Обмеження щодо вартості подарунків не поширюється на подарунки, які одержуються як відшкодування або покриття витрат на службове відрядження, якщо таке відшкодування або покриття витрат здійснюється за рахунок коштів державного чи місцевого бюджету, коштів міжнародних міжурядових організацій, коштів міжнародної технічної допомоги, а також коштів організатора (співорганізатора) заходу, для участі в якому особа перебуває у службовому відрядженні </w:t>
      </w:r>
      <w:r w:rsidRPr="00883668">
        <w:rPr>
          <w:rFonts w:ascii="Times New Roman" w:hAnsi="Times New Roman" w:cs="Times New Roman"/>
          <w:i/>
          <w:color w:val="333333"/>
          <w:sz w:val="28"/>
          <w:szCs w:val="28"/>
          <w:shd w:val="clear" w:color="auto" w:fill="FFFFFF"/>
        </w:rPr>
        <w:t>(ч.2. ст.23 Закону 1).</w:t>
      </w:r>
    </w:p>
    <w:p w:rsidR="00883668" w:rsidRPr="00883668" w:rsidRDefault="00883668" w:rsidP="00883668">
      <w:pPr>
        <w:spacing w:after="120" w:line="240" w:lineRule="auto"/>
        <w:ind w:firstLine="567"/>
        <w:jc w:val="both"/>
        <w:rPr>
          <w:rFonts w:ascii="Times New Roman" w:hAnsi="Times New Roman" w:cs="Times New Roman"/>
          <w:i/>
          <w:color w:val="333333"/>
          <w:sz w:val="28"/>
          <w:szCs w:val="28"/>
          <w:shd w:val="clear" w:color="auto" w:fill="FFFFFF"/>
        </w:rPr>
      </w:pPr>
      <w:r w:rsidRPr="00883668">
        <w:rPr>
          <w:rFonts w:ascii="Times New Roman" w:hAnsi="Times New Roman" w:cs="Times New Roman"/>
          <w:color w:val="333333"/>
          <w:sz w:val="28"/>
          <w:szCs w:val="28"/>
          <w:shd w:val="clear" w:color="auto" w:fill="FFFFFF"/>
        </w:rPr>
        <w:t>3.  Рішення, прийняті особою, зазначеною у пунктах 1, 2 частини першої статті 3 цього Закону, на користь особи, від якої вона чи її близькі особи отримали протягом останніх трьох років подарунок, вважаються такими, що прийняті в умовах реального конфлікту інтересів, і на такі рішення поширюються положення </w:t>
      </w:r>
      <w:hyperlink r:id="rId4" w:anchor="n712" w:history="1">
        <w:r w:rsidRPr="00883668">
          <w:rPr>
            <w:rFonts w:ascii="Times New Roman" w:hAnsi="Times New Roman" w:cs="Times New Roman"/>
            <w:color w:val="006600"/>
            <w:sz w:val="28"/>
            <w:szCs w:val="28"/>
            <w:u w:val="single"/>
            <w:shd w:val="clear" w:color="auto" w:fill="FFFFFF"/>
          </w:rPr>
          <w:t>статті 67</w:t>
        </w:r>
      </w:hyperlink>
      <w:r w:rsidRPr="00883668">
        <w:rPr>
          <w:rFonts w:ascii="Times New Roman" w:hAnsi="Times New Roman" w:cs="Times New Roman"/>
          <w:color w:val="333333"/>
          <w:sz w:val="28"/>
          <w:szCs w:val="28"/>
          <w:shd w:val="clear" w:color="auto" w:fill="FFFFFF"/>
        </w:rPr>
        <w:t xml:space="preserve"> «Незаконні акти та правочини» Закону 1 </w:t>
      </w:r>
      <w:r w:rsidRPr="00883668">
        <w:rPr>
          <w:rFonts w:ascii="Times New Roman" w:hAnsi="Times New Roman" w:cs="Times New Roman"/>
          <w:i/>
          <w:color w:val="333333"/>
          <w:sz w:val="28"/>
          <w:szCs w:val="28"/>
          <w:shd w:val="clear" w:color="auto" w:fill="FFFFFF"/>
        </w:rPr>
        <w:t>(ч. 4 ст. 23 Закону 1)</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rPr>
      </w:pPr>
      <w:r w:rsidRPr="00883668">
        <w:rPr>
          <w:color w:val="333333"/>
          <w:sz w:val="28"/>
          <w:szCs w:val="28"/>
          <w:shd w:val="clear" w:color="auto" w:fill="FFFFFF"/>
        </w:rPr>
        <w:lastRenderedPageBreak/>
        <w:t>4</w:t>
      </w:r>
      <w:r w:rsidRPr="00883668">
        <w:rPr>
          <w:b/>
          <w:color w:val="333333"/>
          <w:sz w:val="28"/>
          <w:szCs w:val="28"/>
          <w:shd w:val="clear" w:color="auto" w:fill="FFFFFF"/>
        </w:rPr>
        <w:t xml:space="preserve">. </w:t>
      </w:r>
      <w:r w:rsidRPr="00883668">
        <w:rPr>
          <w:color w:val="333333"/>
          <w:sz w:val="28"/>
          <w:szCs w:val="28"/>
          <w:shd w:val="clear" w:color="auto" w:fill="FFFFFF"/>
        </w:rPr>
        <w:t>Суб’єкти декларування, зокрема</w:t>
      </w:r>
      <w:r>
        <w:rPr>
          <w:b/>
          <w:color w:val="333333"/>
          <w:sz w:val="28"/>
          <w:szCs w:val="28"/>
          <w:shd w:val="clear" w:color="auto" w:fill="FFFFFF"/>
        </w:rPr>
        <w:t xml:space="preserve"> </w:t>
      </w:r>
      <w:r w:rsidRPr="00883668">
        <w:rPr>
          <w:b/>
          <w:color w:val="333333"/>
          <w:sz w:val="28"/>
          <w:szCs w:val="28"/>
          <w:shd w:val="clear" w:color="auto" w:fill="FFFFFF"/>
        </w:rPr>
        <w:t>Судді Конституційного Суду України, державні службовці Секретаріату Суду,</w:t>
      </w:r>
      <w:r w:rsidRPr="00883668">
        <w:rPr>
          <w:color w:val="333333"/>
          <w:sz w:val="28"/>
          <w:szCs w:val="28"/>
          <w:shd w:val="clear" w:color="auto" w:fill="FFFFFF"/>
        </w:rPr>
        <w:t xml:space="preserve">  </w:t>
      </w:r>
      <w:r w:rsidRPr="00883668">
        <w:rPr>
          <w:color w:val="333333"/>
          <w:sz w:val="28"/>
          <w:szCs w:val="28"/>
        </w:rPr>
        <w:t>які припиняють діяльність, пов’язану з виконанням функцій держави, протягом 30 календарних днів з дня припинення відповідної діяльності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883668" w:rsidRPr="0040104A" w:rsidRDefault="00883668" w:rsidP="00883668">
      <w:pPr>
        <w:shd w:val="clear" w:color="auto" w:fill="FFFFFF"/>
        <w:spacing w:after="120" w:line="240" w:lineRule="auto"/>
        <w:ind w:firstLine="450"/>
        <w:jc w:val="both"/>
        <w:rPr>
          <w:rFonts w:ascii="Times New Roman" w:eastAsia="Times New Roman" w:hAnsi="Times New Roman" w:cs="Times New Roman"/>
          <w:i/>
          <w:color w:val="333333"/>
          <w:sz w:val="28"/>
          <w:szCs w:val="28"/>
          <w:lang w:eastAsia="uk-UA"/>
        </w:rPr>
      </w:pPr>
      <w:bookmarkStart w:id="0" w:name="n442"/>
      <w:bookmarkEnd w:id="0"/>
      <w:r w:rsidRPr="0040104A">
        <w:rPr>
          <w:rFonts w:ascii="Times New Roman" w:eastAsia="Times New Roman" w:hAnsi="Times New Roman" w:cs="Times New Roman"/>
          <w:color w:val="333333"/>
          <w:sz w:val="28"/>
          <w:szCs w:val="28"/>
          <w:lang w:eastAsia="uk-UA"/>
        </w:rPr>
        <w:t>Особи, які припинили діяльність, пов’язану з виконанням функцій держави або місцевого самоврядування, або іншу діяльність, до 1 квітня наступного року після року припинення діяльності подати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r w:rsidRPr="00883668">
        <w:rPr>
          <w:rFonts w:ascii="Times New Roman" w:eastAsia="Times New Roman" w:hAnsi="Times New Roman" w:cs="Times New Roman"/>
          <w:color w:val="333333"/>
          <w:sz w:val="28"/>
          <w:szCs w:val="28"/>
          <w:lang w:eastAsia="uk-UA"/>
        </w:rPr>
        <w:t xml:space="preserve"> </w:t>
      </w:r>
      <w:r w:rsidRPr="00883668">
        <w:rPr>
          <w:rFonts w:ascii="Times New Roman" w:eastAsia="Times New Roman" w:hAnsi="Times New Roman" w:cs="Times New Roman"/>
          <w:i/>
          <w:color w:val="333333"/>
          <w:sz w:val="28"/>
          <w:szCs w:val="28"/>
          <w:lang w:eastAsia="uk-UA"/>
        </w:rPr>
        <w:t>(ч. 2 ст.45 Закону 1).</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rPr>
      </w:pPr>
      <w:r w:rsidRPr="00883668">
        <w:rPr>
          <w:color w:val="333333"/>
          <w:sz w:val="28"/>
          <w:szCs w:val="28"/>
          <w:shd w:val="clear" w:color="auto" w:fill="FFFFFF"/>
        </w:rPr>
        <w:t xml:space="preserve">5. </w:t>
      </w:r>
      <w:r w:rsidRPr="00883668">
        <w:rPr>
          <w:color w:val="333333"/>
          <w:sz w:val="28"/>
          <w:szCs w:val="28"/>
        </w:rPr>
        <w:t>Упродовж 30 днів після подання декларації суб’єкт декларування має право подати виправлену декларацію.</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rPr>
      </w:pPr>
      <w:bookmarkStart w:id="1" w:name="n445"/>
      <w:bookmarkEnd w:id="1"/>
      <w:r w:rsidRPr="00883668">
        <w:rPr>
          <w:color w:val="333333"/>
          <w:sz w:val="28"/>
          <w:szCs w:val="28"/>
        </w:rPr>
        <w:t>У разі притягнення суб’єкта декларування до відповідальності за неподання декларації або в разі виявлення у ній недостовірних відомостей, що підтверджується відповідним рішенням суду, яке набрало законної сили, або рішенням Національного агентства, суб’єкт декларування упродовж 10 днів зобов’язаний подати відповідну декларацію, у тому числі виправлену декларацію з достовірними відомостями.</w:t>
      </w:r>
    </w:p>
    <w:p w:rsidR="00883668" w:rsidRPr="00883668" w:rsidRDefault="00883668" w:rsidP="00883668">
      <w:pPr>
        <w:pStyle w:val="rvps2"/>
        <w:shd w:val="clear" w:color="auto" w:fill="FFFFFF"/>
        <w:spacing w:before="0" w:beforeAutospacing="0" w:after="120" w:afterAutospacing="0"/>
        <w:ind w:firstLine="450"/>
        <w:jc w:val="both"/>
        <w:rPr>
          <w:i/>
          <w:color w:val="333333"/>
          <w:sz w:val="28"/>
          <w:szCs w:val="28"/>
        </w:rPr>
      </w:pPr>
      <w:bookmarkStart w:id="2" w:name="n1980"/>
      <w:bookmarkEnd w:id="2"/>
      <w:r w:rsidRPr="00883668">
        <w:rPr>
          <w:color w:val="333333"/>
          <w:sz w:val="28"/>
          <w:szCs w:val="28"/>
        </w:rPr>
        <w:t xml:space="preserve">У разі самостійного виявлення суб’єктом декларування у декларації недостовірних відомостей після спливу терміну для подання виправленої декларації, передбаченого абзацом першим цієї частини, але до початку проведення Національним агентством повної перевірки цієї декларації, суб’єкт декларування може звернутися до Національного агентства з листом з поясненням причин, що призвели до внесення недостовірних відомостей та неподання виправленої декларації у зазначений термін, додавши підтвердні документи. Подані суб’єктом декларування таким чином відомості мають бути розглянуті Національним агентством під час повної перевірки цієї декларації. </w:t>
      </w:r>
      <w:r w:rsidRPr="00883668">
        <w:rPr>
          <w:i/>
          <w:color w:val="333333"/>
          <w:sz w:val="28"/>
          <w:szCs w:val="28"/>
        </w:rPr>
        <w:t>(ч.4.ст.45 Закону 1)</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rPr>
      </w:pPr>
      <w:r w:rsidRPr="00883668">
        <w:rPr>
          <w:color w:val="333333"/>
          <w:sz w:val="28"/>
          <w:szCs w:val="28"/>
          <w:shd w:val="clear" w:color="auto" w:fill="FFFFFF"/>
        </w:rPr>
        <w:t xml:space="preserve">6. У декларації мають зазначатися відомості, які включають  </w:t>
      </w:r>
      <w:r w:rsidRPr="00883668">
        <w:rPr>
          <w:color w:val="333333"/>
          <w:sz w:val="28"/>
          <w:szCs w:val="28"/>
        </w:rPr>
        <w:t>цінні папери, у тому числі акції, облігації, чеки, сертифікати, векселі, що належать суб’єкту декларування або членам його сім’ї, з відображенням відомостей про вид цінного папера, його емітента, дату набуття цінних паперів у власність, їх загальну кількість та номінальну вартість одного цінного папера на дату набуття. У разі набуття прав на пакет цінних паперів одного виду та одного емітента внаслідок укладення суб’єктом декларування або членом його сім’ї кількох правочинів датою набуття є дата останнього такого правочину.</w:t>
      </w:r>
    </w:p>
    <w:p w:rsidR="00883668" w:rsidRPr="00883668" w:rsidRDefault="00883668" w:rsidP="00883668">
      <w:pPr>
        <w:pStyle w:val="rvps2"/>
        <w:shd w:val="clear" w:color="auto" w:fill="FFFFFF"/>
        <w:spacing w:before="0" w:beforeAutospacing="0" w:after="120" w:afterAutospacing="0"/>
        <w:ind w:firstLine="567"/>
        <w:jc w:val="both"/>
        <w:rPr>
          <w:i/>
          <w:color w:val="333333"/>
          <w:sz w:val="28"/>
          <w:szCs w:val="28"/>
          <w:shd w:val="clear" w:color="auto" w:fill="FFFFFF"/>
        </w:rPr>
      </w:pPr>
      <w:bookmarkStart w:id="3" w:name="n2020"/>
      <w:bookmarkEnd w:id="3"/>
      <w:r w:rsidRPr="00883668">
        <w:rPr>
          <w:color w:val="333333"/>
          <w:sz w:val="28"/>
          <w:szCs w:val="28"/>
        </w:rPr>
        <w:t xml:space="preserve">У разі якщо цінні папери передані в управління іншій особі, щодо цієї особи також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 </w:t>
      </w:r>
      <w:r w:rsidRPr="00883668">
        <w:rPr>
          <w:i/>
          <w:color w:val="333333"/>
          <w:sz w:val="28"/>
          <w:szCs w:val="28"/>
          <w:shd w:val="clear" w:color="auto" w:fill="FFFFFF"/>
        </w:rPr>
        <w:t>(п.4 ч.1 ст.46 Закону 1).</w:t>
      </w:r>
    </w:p>
    <w:p w:rsidR="00883668" w:rsidRPr="00883668" w:rsidRDefault="00883668" w:rsidP="00883668">
      <w:pPr>
        <w:pStyle w:val="rvps2"/>
        <w:shd w:val="clear" w:color="auto" w:fill="FFFFFF"/>
        <w:spacing w:before="0" w:beforeAutospacing="0" w:after="120" w:afterAutospacing="0"/>
        <w:ind w:firstLine="567"/>
        <w:jc w:val="both"/>
        <w:rPr>
          <w:color w:val="333333"/>
          <w:sz w:val="28"/>
          <w:szCs w:val="28"/>
          <w:shd w:val="clear" w:color="auto" w:fill="FFFFFF"/>
        </w:rPr>
      </w:pPr>
      <w:r w:rsidRPr="00883668">
        <w:rPr>
          <w:color w:val="333333"/>
          <w:sz w:val="28"/>
          <w:szCs w:val="28"/>
          <w:shd w:val="clear" w:color="auto" w:fill="FFFFFF"/>
        </w:rPr>
        <w:t>7. Не підлягають декларуванню:</w:t>
      </w:r>
    </w:p>
    <w:p w:rsidR="00883668" w:rsidRPr="00883668" w:rsidRDefault="00883668" w:rsidP="00883668">
      <w:pPr>
        <w:spacing w:after="120" w:line="240" w:lineRule="auto"/>
        <w:jc w:val="both"/>
        <w:rPr>
          <w:rFonts w:ascii="Times New Roman" w:hAnsi="Times New Roman" w:cs="Times New Roman"/>
          <w:color w:val="333333"/>
          <w:sz w:val="28"/>
          <w:szCs w:val="28"/>
          <w:shd w:val="clear" w:color="auto" w:fill="FFFFFF"/>
        </w:rPr>
      </w:pPr>
      <w:r w:rsidRPr="00883668">
        <w:rPr>
          <w:rFonts w:ascii="Times New Roman" w:hAnsi="Times New Roman" w:cs="Times New Roman"/>
          <w:color w:val="333333"/>
          <w:sz w:val="28"/>
          <w:szCs w:val="28"/>
          <w:shd w:val="clear" w:color="auto" w:fill="FFFFFF"/>
        </w:rPr>
        <w:lastRenderedPageBreak/>
        <w:t xml:space="preserve"> - доходи у вигляді коштів, одержаних як відшкодування або покриття витрат на службове відрядження відповідно до пункту 3 частини другої статті 23 Закону 1 (</w:t>
      </w:r>
      <w:proofErr w:type="spellStart"/>
      <w:r w:rsidRPr="00883668">
        <w:rPr>
          <w:rFonts w:ascii="Times New Roman" w:hAnsi="Times New Roman" w:cs="Times New Roman"/>
          <w:color w:val="333333"/>
          <w:sz w:val="28"/>
          <w:szCs w:val="28"/>
          <w:shd w:val="clear" w:color="auto" w:fill="FFFFFF"/>
        </w:rPr>
        <w:t>абз</w:t>
      </w:r>
      <w:proofErr w:type="spellEnd"/>
      <w:r w:rsidRPr="00883668">
        <w:rPr>
          <w:rFonts w:ascii="Times New Roman" w:hAnsi="Times New Roman" w:cs="Times New Roman"/>
          <w:color w:val="333333"/>
          <w:sz w:val="28"/>
          <w:szCs w:val="28"/>
          <w:shd w:val="clear" w:color="auto" w:fill="FFFFFF"/>
        </w:rPr>
        <w:t>. другий пункту 7 ч. 1 ст. 46);</w:t>
      </w:r>
    </w:p>
    <w:p w:rsidR="00883668" w:rsidRPr="00883668" w:rsidRDefault="00883668" w:rsidP="00883668">
      <w:pPr>
        <w:spacing w:after="120" w:line="240" w:lineRule="auto"/>
        <w:jc w:val="both"/>
        <w:rPr>
          <w:rFonts w:ascii="Times New Roman" w:hAnsi="Times New Roman" w:cs="Times New Roman"/>
          <w:color w:val="333333"/>
          <w:sz w:val="28"/>
          <w:szCs w:val="28"/>
          <w:shd w:val="clear" w:color="auto" w:fill="FFFFFF"/>
        </w:rPr>
      </w:pPr>
      <w:r w:rsidRPr="00883668">
        <w:rPr>
          <w:rFonts w:ascii="Times New Roman" w:hAnsi="Times New Roman" w:cs="Times New Roman"/>
          <w:color w:val="333333"/>
          <w:sz w:val="28"/>
          <w:szCs w:val="28"/>
          <w:shd w:val="clear" w:color="auto" w:fill="FFFFFF"/>
        </w:rPr>
        <w:t>- поворотна фінансова допомога, надана третім особам, та кошти, які не сплачені третіми особами і строк сплати яких настав відповідно до умов правочину або рішення суду, (пункт 8 ч. 1 ст. 47).</w:t>
      </w:r>
    </w:p>
    <w:p w:rsidR="00883668" w:rsidRPr="00883668" w:rsidRDefault="00883668" w:rsidP="00883668">
      <w:pPr>
        <w:spacing w:after="120" w:line="240" w:lineRule="auto"/>
        <w:ind w:firstLine="567"/>
        <w:jc w:val="both"/>
        <w:rPr>
          <w:rFonts w:ascii="Times New Roman" w:hAnsi="Times New Roman" w:cs="Times New Roman"/>
          <w:color w:val="333333"/>
          <w:sz w:val="28"/>
          <w:szCs w:val="28"/>
          <w:shd w:val="clear" w:color="auto" w:fill="FFFFFF"/>
        </w:rPr>
      </w:pPr>
      <w:r w:rsidRPr="00883668">
        <w:rPr>
          <w:rFonts w:ascii="Times New Roman" w:hAnsi="Times New Roman" w:cs="Times New Roman"/>
          <w:color w:val="333333"/>
          <w:sz w:val="28"/>
          <w:szCs w:val="28"/>
          <w:shd w:val="clear" w:color="auto" w:fill="FFFFFF"/>
        </w:rPr>
        <w:t>8. У декларації зазначаються відомості про банківські та інші фінансові установи, у тому числі за кордоном, в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крім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або зберігаються кошти, інше майно (п. 8</w:t>
      </w:r>
      <w:r w:rsidRPr="00883668">
        <w:rPr>
          <w:rStyle w:val="rvts37"/>
          <w:rFonts w:ascii="Times New Roman" w:hAnsi="Times New Roman" w:cs="Times New Roman"/>
          <w:b/>
          <w:bCs/>
          <w:color w:val="333333"/>
          <w:sz w:val="28"/>
          <w:szCs w:val="28"/>
          <w:shd w:val="clear" w:color="auto" w:fill="FFFFFF"/>
          <w:vertAlign w:val="superscript"/>
        </w:rPr>
        <w:t xml:space="preserve">-1 </w:t>
      </w:r>
      <w:r w:rsidRPr="00883668">
        <w:rPr>
          <w:rFonts w:ascii="Times New Roman" w:hAnsi="Times New Roman" w:cs="Times New Roman"/>
          <w:color w:val="333333"/>
          <w:sz w:val="28"/>
          <w:szCs w:val="28"/>
          <w:shd w:val="clear" w:color="auto" w:fill="FFFFFF"/>
        </w:rPr>
        <w:t>ч.1 ст. 46 Закону 1).</w:t>
      </w:r>
    </w:p>
    <w:p w:rsidR="00883668" w:rsidRPr="00883668" w:rsidRDefault="00883668" w:rsidP="00883668">
      <w:pPr>
        <w:spacing w:after="120" w:line="240" w:lineRule="auto"/>
        <w:ind w:firstLine="567"/>
        <w:jc w:val="both"/>
        <w:rPr>
          <w:rFonts w:ascii="Times New Roman" w:hAnsi="Times New Roman" w:cs="Times New Roman"/>
          <w:color w:val="333333"/>
          <w:sz w:val="28"/>
          <w:szCs w:val="28"/>
          <w:shd w:val="clear" w:color="auto" w:fill="FFFFFF"/>
        </w:rPr>
      </w:pPr>
      <w:r w:rsidRPr="00883668">
        <w:rPr>
          <w:rFonts w:ascii="Times New Roman" w:hAnsi="Times New Roman" w:cs="Times New Roman"/>
          <w:color w:val="333333"/>
          <w:sz w:val="28"/>
          <w:szCs w:val="28"/>
          <w:shd w:val="clear" w:color="auto" w:fill="FFFFFF"/>
        </w:rPr>
        <w:t>9. У декларації не зазначаються відомості про об’єкти декларування, які належать суб’єкту декларування або членам його сім’ї на праві приватної власності, включаючи спільну власність, якщо такі об’єкти в установленому законом порядку визнані знищеними внаслідок бойових дій, терористичних актів, диверсій, спричинених збройною агресією Російської Федерації проти України (абзац четвертий частини 2 статті 46).</w:t>
      </w:r>
    </w:p>
    <w:p w:rsidR="00883668" w:rsidRPr="00883668" w:rsidRDefault="00883668" w:rsidP="00883668">
      <w:pPr>
        <w:spacing w:after="120" w:line="240" w:lineRule="auto"/>
        <w:ind w:firstLine="567"/>
        <w:jc w:val="both"/>
        <w:rPr>
          <w:rFonts w:ascii="Times New Roman" w:hAnsi="Times New Roman" w:cs="Times New Roman"/>
          <w:color w:val="333333"/>
          <w:sz w:val="28"/>
          <w:szCs w:val="28"/>
          <w:shd w:val="clear" w:color="auto" w:fill="FFFFFF"/>
        </w:rPr>
      </w:pPr>
      <w:r w:rsidRPr="00883668">
        <w:rPr>
          <w:rFonts w:ascii="Times New Roman" w:hAnsi="Times New Roman" w:cs="Times New Roman"/>
          <w:color w:val="333333"/>
          <w:sz w:val="28"/>
          <w:szCs w:val="28"/>
          <w:shd w:val="clear" w:color="auto" w:fill="FFFFFF"/>
        </w:rPr>
        <w:t xml:space="preserve">10. Під час проведення повної перевірки декларації Національне агентство не здійснює перевірку підстав набуття об’єктів нерухомості і транспортних засобів, набутих суб’єктом декларування або членом його сім’ї у власність до дня обрання (призначення) особи на посаду, у зв’язку з перебуванням на якій в особи вперше виник обов’язок подання декларацій (частина 7 Статті </w:t>
      </w:r>
      <w:r w:rsidRPr="00883668">
        <w:rPr>
          <w:rStyle w:val="rvts9"/>
          <w:rFonts w:ascii="Times New Roman" w:hAnsi="Times New Roman" w:cs="Times New Roman"/>
          <w:bCs/>
          <w:color w:val="333333"/>
          <w:sz w:val="28"/>
          <w:szCs w:val="28"/>
          <w:shd w:val="clear" w:color="auto" w:fill="FFFFFF"/>
        </w:rPr>
        <w:t>51</w:t>
      </w:r>
      <w:r w:rsidRPr="00883668">
        <w:rPr>
          <w:rStyle w:val="rvts37"/>
          <w:rFonts w:ascii="Times New Roman" w:hAnsi="Times New Roman" w:cs="Times New Roman"/>
          <w:bCs/>
          <w:color w:val="333333"/>
          <w:sz w:val="28"/>
          <w:szCs w:val="28"/>
          <w:shd w:val="clear" w:color="auto" w:fill="FFFFFF"/>
          <w:vertAlign w:val="superscript"/>
        </w:rPr>
        <w:t>-1</w:t>
      </w:r>
      <w:r w:rsidRPr="00883668">
        <w:rPr>
          <w:rFonts w:ascii="Times New Roman" w:hAnsi="Times New Roman" w:cs="Times New Roman"/>
          <w:color w:val="333333"/>
          <w:sz w:val="28"/>
          <w:szCs w:val="28"/>
          <w:shd w:val="clear" w:color="auto" w:fill="FFFFFF"/>
        </w:rPr>
        <w:t>) .</w:t>
      </w:r>
    </w:p>
    <w:p w:rsidR="00883668" w:rsidRPr="00883668" w:rsidRDefault="00883668" w:rsidP="00883668">
      <w:pPr>
        <w:spacing w:after="120" w:line="240" w:lineRule="auto"/>
        <w:ind w:firstLine="567"/>
        <w:jc w:val="both"/>
        <w:rPr>
          <w:rFonts w:ascii="Times New Roman" w:hAnsi="Times New Roman" w:cs="Times New Roman"/>
          <w:color w:val="333333"/>
          <w:sz w:val="28"/>
          <w:szCs w:val="28"/>
          <w:shd w:val="clear" w:color="auto" w:fill="FFFFFF"/>
        </w:rPr>
      </w:pPr>
      <w:r w:rsidRPr="00883668">
        <w:rPr>
          <w:rFonts w:ascii="Times New Roman" w:hAnsi="Times New Roman" w:cs="Times New Roman"/>
          <w:color w:val="333333"/>
          <w:sz w:val="28"/>
          <w:szCs w:val="28"/>
          <w:shd w:val="clear" w:color="auto" w:fill="FFFFFF"/>
        </w:rPr>
        <w:t>11.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 (</w:t>
      </w:r>
      <w:proofErr w:type="spellStart"/>
      <w:r w:rsidRPr="00883668">
        <w:rPr>
          <w:rFonts w:ascii="Times New Roman" w:hAnsi="Times New Roman" w:cs="Times New Roman"/>
          <w:color w:val="333333"/>
          <w:sz w:val="28"/>
          <w:szCs w:val="28"/>
          <w:shd w:val="clear" w:color="auto" w:fill="FFFFFF"/>
        </w:rPr>
        <w:t>абз</w:t>
      </w:r>
      <w:proofErr w:type="spellEnd"/>
      <w:r w:rsidRPr="00883668">
        <w:rPr>
          <w:rFonts w:ascii="Times New Roman" w:hAnsi="Times New Roman" w:cs="Times New Roman"/>
          <w:color w:val="333333"/>
          <w:sz w:val="28"/>
          <w:szCs w:val="28"/>
          <w:shd w:val="clear" w:color="auto" w:fill="FFFFFF"/>
        </w:rPr>
        <w:t>. перший  ч.</w:t>
      </w:r>
      <w:r>
        <w:rPr>
          <w:rFonts w:ascii="Times New Roman" w:hAnsi="Times New Roman" w:cs="Times New Roman"/>
          <w:color w:val="333333"/>
          <w:sz w:val="28"/>
          <w:szCs w:val="28"/>
          <w:shd w:val="clear" w:color="auto" w:fill="FFFFFF"/>
        </w:rPr>
        <w:t xml:space="preserve"> </w:t>
      </w:r>
      <w:r w:rsidRPr="00883668">
        <w:rPr>
          <w:rFonts w:ascii="Times New Roman" w:hAnsi="Times New Roman" w:cs="Times New Roman"/>
          <w:color w:val="333333"/>
          <w:sz w:val="28"/>
          <w:szCs w:val="28"/>
          <w:shd w:val="clear" w:color="auto" w:fill="FFFFFF"/>
        </w:rPr>
        <w:t>4. ст.</w:t>
      </w:r>
      <w:r w:rsidRPr="00883668">
        <w:rPr>
          <w:rStyle w:val="rvts9"/>
          <w:rFonts w:ascii="Times New Roman" w:hAnsi="Times New Roman" w:cs="Times New Roman"/>
          <w:b/>
          <w:bCs/>
          <w:color w:val="333333"/>
          <w:sz w:val="28"/>
          <w:szCs w:val="28"/>
          <w:shd w:val="clear" w:color="auto" w:fill="FFFFFF"/>
        </w:rPr>
        <w:t xml:space="preserve"> </w:t>
      </w:r>
      <w:r w:rsidRPr="00883668">
        <w:rPr>
          <w:rStyle w:val="rvts9"/>
          <w:rFonts w:ascii="Times New Roman" w:hAnsi="Times New Roman" w:cs="Times New Roman"/>
          <w:bCs/>
          <w:color w:val="333333"/>
          <w:sz w:val="28"/>
          <w:szCs w:val="28"/>
          <w:shd w:val="clear" w:color="auto" w:fill="FFFFFF"/>
        </w:rPr>
        <w:t>51</w:t>
      </w:r>
      <w:r w:rsidRPr="00883668">
        <w:rPr>
          <w:rStyle w:val="rvts37"/>
          <w:rFonts w:ascii="Times New Roman" w:hAnsi="Times New Roman" w:cs="Times New Roman"/>
          <w:bCs/>
          <w:color w:val="333333"/>
          <w:sz w:val="28"/>
          <w:szCs w:val="28"/>
          <w:shd w:val="clear" w:color="auto" w:fill="FFFFFF"/>
          <w:vertAlign w:val="superscript"/>
        </w:rPr>
        <w:t>-4</w:t>
      </w:r>
      <w:r w:rsidRPr="00883668">
        <w:rPr>
          <w:rFonts w:ascii="Times New Roman" w:hAnsi="Times New Roman" w:cs="Times New Roman"/>
          <w:color w:val="333333"/>
          <w:sz w:val="28"/>
          <w:szCs w:val="28"/>
          <w:shd w:val="clear" w:color="auto" w:fill="FFFFFF"/>
        </w:rPr>
        <w:t xml:space="preserve"> Закону 1).</w:t>
      </w:r>
    </w:p>
    <w:p w:rsidR="00883668" w:rsidRPr="00883668" w:rsidRDefault="00883668" w:rsidP="00883668">
      <w:pPr>
        <w:spacing w:after="120" w:line="240" w:lineRule="auto"/>
        <w:ind w:firstLine="567"/>
        <w:jc w:val="both"/>
        <w:rPr>
          <w:rFonts w:ascii="Times New Roman" w:hAnsi="Times New Roman" w:cs="Times New Roman"/>
          <w:color w:val="333333"/>
          <w:sz w:val="28"/>
          <w:szCs w:val="28"/>
        </w:rPr>
      </w:pPr>
      <w:r w:rsidRPr="00883668">
        <w:rPr>
          <w:rFonts w:ascii="Times New Roman" w:hAnsi="Times New Roman" w:cs="Times New Roman"/>
          <w:color w:val="333333"/>
          <w:sz w:val="28"/>
          <w:szCs w:val="28"/>
        </w:rPr>
        <w:t xml:space="preserve">12. </w:t>
      </w:r>
      <w:bookmarkStart w:id="4" w:name="n1727"/>
      <w:bookmarkEnd w:id="4"/>
      <w:r w:rsidRPr="00883668">
        <w:rPr>
          <w:rFonts w:ascii="Times New Roman" w:hAnsi="Times New Roman" w:cs="Times New Roman"/>
          <w:color w:val="333333"/>
          <w:sz w:val="28"/>
          <w:szCs w:val="28"/>
        </w:rPr>
        <w:t xml:space="preserve">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w:t>
      </w:r>
      <w:r w:rsidR="00B06198">
        <w:rPr>
          <w:rFonts w:ascii="Times New Roman" w:hAnsi="Times New Roman" w:cs="Times New Roman"/>
          <w:color w:val="333333"/>
          <w:sz w:val="28"/>
          <w:szCs w:val="28"/>
        </w:rPr>
        <w:t>(</w:t>
      </w:r>
      <w:r w:rsidRPr="00883668">
        <w:rPr>
          <w:rFonts w:ascii="Times New Roman" w:hAnsi="Times New Roman" w:cs="Times New Roman"/>
          <w:strike/>
          <w:color w:val="333333"/>
          <w:sz w:val="28"/>
          <w:szCs w:val="28"/>
        </w:rPr>
        <w:t>десятиденний</w:t>
      </w:r>
      <w:r w:rsidR="00B06198">
        <w:rPr>
          <w:rFonts w:ascii="Times New Roman" w:hAnsi="Times New Roman" w:cs="Times New Roman"/>
          <w:strike/>
          <w:color w:val="333333"/>
          <w:sz w:val="28"/>
          <w:szCs w:val="28"/>
        </w:rPr>
        <w:t>)</w:t>
      </w:r>
      <w:r w:rsidRPr="00883668">
        <w:rPr>
          <w:rFonts w:ascii="Times New Roman" w:hAnsi="Times New Roman" w:cs="Times New Roman"/>
          <w:color w:val="333333"/>
          <w:sz w:val="28"/>
          <w:szCs w:val="28"/>
        </w:rPr>
        <w:t xml:space="preserve"> </w:t>
      </w:r>
      <w:proofErr w:type="spellStart"/>
      <w:r w:rsidRPr="00883668">
        <w:rPr>
          <w:rFonts w:ascii="Times New Roman" w:hAnsi="Times New Roman" w:cs="Times New Roman"/>
          <w:b/>
          <w:color w:val="333333"/>
          <w:sz w:val="28"/>
          <w:szCs w:val="28"/>
        </w:rPr>
        <w:t>двадцятиденний</w:t>
      </w:r>
      <w:proofErr w:type="spellEnd"/>
      <w:r w:rsidRPr="00883668">
        <w:rPr>
          <w:rFonts w:ascii="Times New Roman" w:hAnsi="Times New Roman" w:cs="Times New Roman"/>
          <w:b/>
          <w:color w:val="333333"/>
          <w:sz w:val="28"/>
          <w:szCs w:val="28"/>
        </w:rPr>
        <w:t xml:space="preserve"> </w:t>
      </w:r>
      <w:r w:rsidRPr="00883668">
        <w:rPr>
          <w:rFonts w:ascii="Times New Roman" w:hAnsi="Times New Roman" w:cs="Times New Roman"/>
          <w:color w:val="333333"/>
          <w:sz w:val="28"/>
          <w:szCs w:val="28"/>
        </w:rPr>
        <w:t>строк письмово повідомити про це Національне агентство у встановленому ним порядку, із зазначенням номера рахунка і місцезнаходження банку-нерезидента. (ч.1 ст.52 Закону 1).</w:t>
      </w:r>
    </w:p>
    <w:p w:rsidR="00883668" w:rsidRPr="00883668" w:rsidRDefault="00883668" w:rsidP="00883668">
      <w:pPr>
        <w:shd w:val="clear" w:color="auto" w:fill="FFFFFF"/>
        <w:spacing w:after="120" w:line="240" w:lineRule="auto"/>
        <w:ind w:firstLine="450"/>
        <w:jc w:val="both"/>
        <w:rPr>
          <w:rFonts w:ascii="Times New Roman" w:eastAsia="Times New Roman" w:hAnsi="Times New Roman" w:cs="Times New Roman"/>
          <w:color w:val="333333"/>
          <w:sz w:val="28"/>
          <w:szCs w:val="28"/>
          <w:lang w:eastAsia="uk-UA"/>
        </w:rPr>
      </w:pPr>
      <w:r w:rsidRPr="00883668">
        <w:rPr>
          <w:rFonts w:ascii="Times New Roman" w:eastAsia="Times New Roman" w:hAnsi="Times New Roman" w:cs="Times New Roman"/>
          <w:bCs/>
          <w:color w:val="333333"/>
          <w:sz w:val="28"/>
          <w:szCs w:val="28"/>
          <w:lang w:eastAsia="uk-UA"/>
        </w:rPr>
        <w:t xml:space="preserve"> 13. Зміни </w:t>
      </w:r>
      <w:r w:rsidRPr="00883668">
        <w:rPr>
          <w:rFonts w:ascii="Times New Roman" w:eastAsia="Times New Roman" w:hAnsi="Times New Roman" w:cs="Times New Roman"/>
          <w:b/>
          <w:bCs/>
          <w:color w:val="333333"/>
          <w:sz w:val="28"/>
          <w:szCs w:val="28"/>
          <w:lang w:eastAsia="uk-UA"/>
        </w:rPr>
        <w:t xml:space="preserve">не </w:t>
      </w:r>
      <w:proofErr w:type="spellStart"/>
      <w:r w:rsidRPr="00883668">
        <w:rPr>
          <w:rFonts w:ascii="Times New Roman" w:eastAsia="Times New Roman" w:hAnsi="Times New Roman" w:cs="Times New Roman"/>
          <w:b/>
          <w:bCs/>
          <w:color w:val="333333"/>
          <w:sz w:val="28"/>
          <w:szCs w:val="28"/>
          <w:lang w:eastAsia="uk-UA"/>
        </w:rPr>
        <w:t>внесено</w:t>
      </w:r>
      <w:proofErr w:type="spellEnd"/>
      <w:r w:rsidRPr="00883668">
        <w:rPr>
          <w:rFonts w:ascii="Times New Roman" w:eastAsia="Times New Roman" w:hAnsi="Times New Roman" w:cs="Times New Roman"/>
          <w:bCs/>
          <w:color w:val="333333"/>
          <w:sz w:val="28"/>
          <w:szCs w:val="28"/>
          <w:lang w:eastAsia="uk-UA"/>
        </w:rPr>
        <w:t xml:space="preserve"> до статті 52</w:t>
      </w:r>
      <w:r w:rsidRPr="00883668">
        <w:rPr>
          <w:rFonts w:ascii="Times New Roman" w:eastAsia="Times New Roman" w:hAnsi="Times New Roman" w:cs="Times New Roman"/>
          <w:bCs/>
          <w:color w:val="333333"/>
          <w:sz w:val="28"/>
          <w:szCs w:val="28"/>
          <w:vertAlign w:val="superscript"/>
          <w:lang w:eastAsia="uk-UA"/>
        </w:rPr>
        <w:t>-2</w:t>
      </w:r>
      <w:r w:rsidRPr="00883668">
        <w:rPr>
          <w:rFonts w:ascii="Times New Roman" w:eastAsia="Times New Roman" w:hAnsi="Times New Roman" w:cs="Times New Roman"/>
          <w:color w:val="333333"/>
          <w:sz w:val="28"/>
          <w:szCs w:val="28"/>
          <w:lang w:eastAsia="uk-UA"/>
        </w:rPr>
        <w:t> «Особливості здійснення повної перевірки декларацій, моніторингу способу життя суддів, суддів Конституційного Суду України».</w:t>
      </w:r>
    </w:p>
    <w:p w:rsidR="00883668" w:rsidRDefault="00883668" w:rsidP="00883668">
      <w:pPr>
        <w:pStyle w:val="rvps2"/>
        <w:shd w:val="clear" w:color="auto" w:fill="FFFFFF"/>
        <w:spacing w:before="0" w:beforeAutospacing="0" w:after="120" w:afterAutospacing="0"/>
        <w:ind w:firstLine="450"/>
        <w:jc w:val="both"/>
        <w:rPr>
          <w:rStyle w:val="rvts15"/>
          <w:b/>
          <w:bCs/>
          <w:color w:val="333333"/>
          <w:sz w:val="28"/>
          <w:szCs w:val="28"/>
          <w:shd w:val="clear" w:color="auto" w:fill="FFFFFF"/>
        </w:rPr>
      </w:pPr>
      <w:bookmarkStart w:id="5" w:name="n1760"/>
      <w:bookmarkEnd w:id="5"/>
      <w:r w:rsidRPr="00883668">
        <w:rPr>
          <w:b/>
          <w:color w:val="333333"/>
          <w:sz w:val="28"/>
          <w:szCs w:val="28"/>
        </w:rPr>
        <w:t xml:space="preserve"> 14. Зміни до </w:t>
      </w:r>
      <w:r w:rsidRPr="00883668">
        <w:rPr>
          <w:rStyle w:val="rvts15"/>
          <w:b/>
          <w:bCs/>
          <w:color w:val="333333"/>
          <w:sz w:val="28"/>
          <w:szCs w:val="28"/>
          <w:shd w:val="clear" w:color="auto" w:fill="FFFFFF"/>
        </w:rPr>
        <w:t>Розділу XIII «ПРИКІНЦЕВІ ПОЛОЖЕННЯ» Закону України «Про запобігання корупції»:</w:t>
      </w:r>
    </w:p>
    <w:p w:rsidR="00883668" w:rsidRPr="00883668" w:rsidRDefault="00940DAD" w:rsidP="00883668">
      <w:pPr>
        <w:pStyle w:val="rvps2"/>
        <w:shd w:val="clear" w:color="auto" w:fill="FFFFFF"/>
        <w:spacing w:before="0" w:beforeAutospacing="0" w:after="120" w:afterAutospacing="0"/>
        <w:ind w:firstLine="450"/>
        <w:jc w:val="both"/>
        <w:rPr>
          <w:color w:val="333333"/>
          <w:sz w:val="28"/>
          <w:szCs w:val="28"/>
          <w:shd w:val="clear" w:color="auto" w:fill="FFFFFF"/>
        </w:rPr>
      </w:pPr>
      <w:r>
        <w:rPr>
          <w:b/>
          <w:color w:val="333333"/>
          <w:sz w:val="28"/>
          <w:szCs w:val="28"/>
          <w:shd w:val="clear" w:color="auto" w:fill="FFFFFF"/>
        </w:rPr>
        <w:t>14.1.</w:t>
      </w:r>
      <w:r w:rsidR="00883668" w:rsidRPr="00883668">
        <w:rPr>
          <w:b/>
          <w:color w:val="333333"/>
          <w:sz w:val="28"/>
          <w:szCs w:val="28"/>
          <w:u w:val="single"/>
          <w:shd w:val="clear" w:color="auto" w:fill="FFFFFF"/>
        </w:rPr>
        <w:t xml:space="preserve"> Судді Конституційного Суду України</w:t>
      </w:r>
      <w:r w:rsidR="00883668" w:rsidRPr="00883668">
        <w:rPr>
          <w:b/>
          <w:color w:val="333333"/>
          <w:sz w:val="28"/>
          <w:szCs w:val="28"/>
          <w:shd w:val="clear" w:color="auto" w:fill="FFFFFF"/>
        </w:rPr>
        <w:t xml:space="preserve"> </w:t>
      </w:r>
      <w:r w:rsidR="00883668" w:rsidRPr="00883668">
        <w:rPr>
          <w:color w:val="333333"/>
          <w:sz w:val="28"/>
          <w:szCs w:val="28"/>
          <w:shd w:val="clear" w:color="auto" w:fill="FFFFFF"/>
        </w:rPr>
        <w:t>(визначені підпунктом "ґ" пункту 1 частини першої статті 3  Закону України «Про запобігання корупції»)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lastRenderedPageBreak/>
        <w:t xml:space="preserve">1) </w:t>
      </w:r>
      <w:r w:rsidRPr="00883668">
        <w:rPr>
          <w:b/>
          <w:i/>
          <w:color w:val="333333"/>
          <w:sz w:val="28"/>
          <w:szCs w:val="28"/>
          <w:shd w:val="clear" w:color="auto" w:fill="FFFFFF"/>
        </w:rPr>
        <w:t>до 31 січня 2024 року</w:t>
      </w:r>
      <w:r w:rsidRPr="00883668">
        <w:rPr>
          <w:i/>
          <w:color w:val="333333"/>
          <w:sz w:val="28"/>
          <w:szCs w:val="28"/>
          <w:shd w:val="clear" w:color="auto" w:fill="FFFFFF"/>
        </w:rPr>
        <w:t xml:space="preserve"> </w:t>
      </w:r>
      <w:r w:rsidRPr="00883668">
        <w:rPr>
          <w:color w:val="333333"/>
          <w:sz w:val="28"/>
          <w:szCs w:val="28"/>
          <w:shd w:val="clear" w:color="auto" w:fill="FFFFFF"/>
        </w:rPr>
        <w:t>мають подати декларацію особи, уповноваженої на виконання функцій держави або місцевого самоврядування, за 2021 і 2022 рік</w:t>
      </w:r>
      <w:r w:rsidR="00940DAD">
        <w:rPr>
          <w:color w:val="333333"/>
          <w:sz w:val="28"/>
          <w:szCs w:val="28"/>
          <w:shd w:val="clear" w:color="auto" w:fill="FFFFFF"/>
        </w:rPr>
        <w:t xml:space="preserve"> (</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Pr="00883668">
        <w:rPr>
          <w:color w:val="333333"/>
          <w:sz w:val="28"/>
          <w:szCs w:val="28"/>
          <w:shd w:val="clear" w:color="auto" w:fill="FFFFFF"/>
        </w:rPr>
        <w:t xml:space="preserve">;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xml:space="preserve">2) </w:t>
      </w:r>
      <w:r w:rsidRPr="00883668">
        <w:rPr>
          <w:b/>
          <w:i/>
          <w:color w:val="333333"/>
          <w:sz w:val="28"/>
          <w:szCs w:val="28"/>
          <w:shd w:val="clear" w:color="auto" w:fill="FFFFFF"/>
        </w:rPr>
        <w:t>до 25 жовтня 2023 року</w:t>
      </w:r>
      <w:r w:rsidRPr="00883668">
        <w:rPr>
          <w:i/>
          <w:color w:val="333333"/>
          <w:sz w:val="28"/>
          <w:szCs w:val="28"/>
          <w:shd w:val="clear" w:color="auto" w:fill="FFFFFF"/>
        </w:rPr>
        <w:t xml:space="preserve"> (протягом 14 днів з дня набрання чинності Законом України від 20 вересня 2023 року № 3384-ІХ)</w:t>
      </w:r>
      <w:r w:rsidRPr="00883668">
        <w:rPr>
          <w:color w:val="333333"/>
          <w:sz w:val="28"/>
          <w:szCs w:val="28"/>
          <w:shd w:val="clear" w:color="auto" w:fill="FFFFFF"/>
        </w:rPr>
        <w:t xml:space="preserve"> мають звернутися до НАЗК щодо подання виправленої декларації, якщо декларація була подана під час дії воєнного стану. Декларації, подані під час дії воєнного стану, вважаються такими, що були подані на виконання обов’язків. </w:t>
      </w:r>
    </w:p>
    <w:p w:rsidR="00940DAD" w:rsidRPr="00883668" w:rsidRDefault="00883668" w:rsidP="00940DAD">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НАЗК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r w:rsidR="00940DAD">
        <w:rPr>
          <w:color w:val="333333"/>
          <w:sz w:val="28"/>
          <w:szCs w:val="28"/>
          <w:shd w:val="clear" w:color="auto" w:fill="FFFFFF"/>
        </w:rPr>
        <w:t xml:space="preserve"> (</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00940DAD" w:rsidRPr="00883668">
        <w:rPr>
          <w:color w:val="333333"/>
          <w:sz w:val="28"/>
          <w:szCs w:val="28"/>
          <w:shd w:val="clear" w:color="auto" w:fill="FFFFFF"/>
        </w:rPr>
        <w:t xml:space="preserve">;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xml:space="preserve">3) </w:t>
      </w:r>
      <w:r w:rsidRPr="00883668">
        <w:rPr>
          <w:i/>
          <w:color w:val="333333"/>
          <w:sz w:val="28"/>
          <w:szCs w:val="28"/>
          <w:shd w:val="clear" w:color="auto" w:fill="FFFFFF"/>
        </w:rPr>
        <w:t>звільняються від обов’язку</w:t>
      </w:r>
      <w:r w:rsidRPr="00883668">
        <w:rPr>
          <w:color w:val="333333"/>
          <w:sz w:val="28"/>
          <w:szCs w:val="28"/>
          <w:shd w:val="clear" w:color="auto" w:fill="FFFFFF"/>
        </w:rPr>
        <w:t xml:space="preserve"> подання до НАЗК у десятиденний строк повідомлень про відкриття суб’єктом декларування або членом його сім’ї валютного рахунка в установі банку-нерезидента, підстави для подання яких виникла під час дії воєнного стану (частина 1 статті 52 Закону України «Про запобігання корупції»)</w:t>
      </w:r>
      <w:r w:rsidR="00940DAD" w:rsidRPr="00940DAD">
        <w:rPr>
          <w:color w:val="333333"/>
          <w:sz w:val="28"/>
          <w:szCs w:val="28"/>
          <w:shd w:val="clear" w:color="auto" w:fill="FFFFFF"/>
        </w:rPr>
        <w:t xml:space="preserve"> </w:t>
      </w:r>
      <w:r w:rsidR="00940DAD">
        <w:rPr>
          <w:color w:val="333333"/>
          <w:sz w:val="28"/>
          <w:szCs w:val="28"/>
          <w:shd w:val="clear" w:color="auto" w:fill="FFFFFF"/>
        </w:rPr>
        <w:t>(</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00940DAD" w:rsidRPr="00883668">
        <w:rPr>
          <w:color w:val="333333"/>
          <w:sz w:val="28"/>
          <w:szCs w:val="28"/>
          <w:shd w:val="clear" w:color="auto" w:fill="FFFFFF"/>
        </w:rPr>
        <w:t>;</w:t>
      </w:r>
      <w:r w:rsidRPr="00883668">
        <w:rPr>
          <w:color w:val="333333"/>
          <w:sz w:val="28"/>
          <w:szCs w:val="28"/>
          <w:shd w:val="clear" w:color="auto" w:fill="FFFFFF"/>
        </w:rPr>
        <w:t>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xml:space="preserve">4) </w:t>
      </w:r>
      <w:r w:rsidRPr="00883668">
        <w:rPr>
          <w:i/>
          <w:color w:val="333333"/>
          <w:sz w:val="28"/>
          <w:szCs w:val="28"/>
          <w:shd w:val="clear" w:color="auto" w:fill="FFFFFF"/>
        </w:rPr>
        <w:t>звільняються від обов’язку</w:t>
      </w:r>
      <w:r w:rsidRPr="00883668">
        <w:rPr>
          <w:color w:val="333333"/>
          <w:sz w:val="28"/>
          <w:szCs w:val="28"/>
          <w:shd w:val="clear" w:color="auto" w:fill="FFFFFF"/>
        </w:rPr>
        <w:t xml:space="preserve"> до НАЗК повідомлень про суттєві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під час дії воєнного стану (частина 4 статті 52 Закону України «Про запобігання корупції»)</w:t>
      </w:r>
      <w:r w:rsidR="00940DAD" w:rsidRPr="00940DAD">
        <w:rPr>
          <w:color w:val="333333"/>
          <w:sz w:val="28"/>
          <w:szCs w:val="28"/>
          <w:shd w:val="clear" w:color="auto" w:fill="FFFFFF"/>
        </w:rPr>
        <w:t xml:space="preserve"> </w:t>
      </w:r>
      <w:r w:rsidR="00940DAD">
        <w:rPr>
          <w:color w:val="333333"/>
          <w:sz w:val="28"/>
          <w:szCs w:val="28"/>
          <w:shd w:val="clear" w:color="auto" w:fill="FFFFFF"/>
        </w:rPr>
        <w:t>(</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Pr="00883668">
        <w:rPr>
          <w:color w:val="333333"/>
          <w:sz w:val="28"/>
          <w:szCs w:val="28"/>
          <w:shd w:val="clear" w:color="auto" w:fill="FFFFFF"/>
        </w:rPr>
        <w:t>. </w:t>
      </w:r>
    </w:p>
    <w:p w:rsidR="00883668" w:rsidRPr="00940DAD" w:rsidRDefault="00883668" w:rsidP="00883668">
      <w:pPr>
        <w:pStyle w:val="rvps2"/>
        <w:shd w:val="clear" w:color="auto" w:fill="FFFFFF"/>
        <w:spacing w:before="0" w:beforeAutospacing="0" w:after="120" w:afterAutospacing="0"/>
        <w:ind w:firstLine="450"/>
        <w:jc w:val="both"/>
        <w:rPr>
          <w:color w:val="333333"/>
          <w:shd w:val="clear" w:color="auto" w:fill="FFFFFF"/>
        </w:rPr>
      </w:pPr>
      <w:r w:rsidRPr="00883668">
        <w:rPr>
          <w:rStyle w:val="rvts15"/>
          <w:bCs/>
          <w:color w:val="333333"/>
          <w:sz w:val="28"/>
          <w:szCs w:val="28"/>
          <w:shd w:val="clear" w:color="auto" w:fill="FFFFFF"/>
        </w:rPr>
        <w:t xml:space="preserve">5) </w:t>
      </w:r>
      <w:r w:rsidRPr="00883668">
        <w:rPr>
          <w:rStyle w:val="rvts15"/>
          <w:b/>
          <w:bCs/>
          <w:color w:val="333333"/>
          <w:sz w:val="28"/>
          <w:szCs w:val="28"/>
          <w:shd w:val="clear" w:color="auto" w:fill="FFFFFF"/>
        </w:rPr>
        <w:t>Суб’єкти декларування мають право</w:t>
      </w:r>
      <w:r w:rsidRPr="00883668">
        <w:rPr>
          <w:rStyle w:val="rvts15"/>
          <w:bCs/>
          <w:color w:val="333333"/>
          <w:sz w:val="28"/>
          <w:szCs w:val="28"/>
          <w:shd w:val="clear" w:color="auto" w:fill="FFFFFF"/>
        </w:rPr>
        <w:t xml:space="preserve"> не зазначати в декларації відомості про місцезнаходження (крім країни та регіону або іншої адміністративно-територіальної одиниці найвищого рівня, за наявності) </w:t>
      </w:r>
      <w:r w:rsidRPr="00883668">
        <w:rPr>
          <w:rStyle w:val="rvts15"/>
          <w:b/>
          <w:bCs/>
          <w:color w:val="333333"/>
          <w:sz w:val="28"/>
          <w:szCs w:val="28"/>
          <w:shd w:val="clear" w:color="auto" w:fill="FFFFFF"/>
        </w:rPr>
        <w:t xml:space="preserve">одного об’єкта </w:t>
      </w:r>
      <w:r w:rsidRPr="00883668">
        <w:rPr>
          <w:color w:val="333333"/>
          <w:sz w:val="28"/>
          <w:szCs w:val="28"/>
          <w:shd w:val="clear" w:color="auto" w:fill="FFFFFF"/>
        </w:rPr>
        <w:t>(передбаченого пунктами 2, 2</w:t>
      </w:r>
      <w:r w:rsidRPr="00883668">
        <w:rPr>
          <w:rStyle w:val="rvts37"/>
          <w:b/>
          <w:bCs/>
          <w:color w:val="333333"/>
          <w:sz w:val="28"/>
          <w:szCs w:val="28"/>
          <w:shd w:val="clear" w:color="auto" w:fill="FFFFFF"/>
          <w:vertAlign w:val="superscript"/>
        </w:rPr>
        <w:t>-1</w:t>
      </w:r>
      <w:r w:rsidRPr="00883668">
        <w:rPr>
          <w:color w:val="333333"/>
          <w:sz w:val="28"/>
          <w:szCs w:val="28"/>
          <w:shd w:val="clear" w:color="auto" w:fill="FFFFFF"/>
        </w:rPr>
        <w:t xml:space="preserve"> частин 1 статті 46 Закону України «Про запобігання корупції»), що розташований за межами України та є місцем фактичного проживання члена сім’ї суб’єкта декларування на період до припинення або скасування воєнного стану</w:t>
      </w:r>
      <w:r w:rsidR="00940DAD">
        <w:rPr>
          <w:color w:val="333333"/>
          <w:sz w:val="28"/>
          <w:szCs w:val="28"/>
          <w:shd w:val="clear" w:color="auto" w:fill="FFFFFF"/>
        </w:rPr>
        <w:t xml:space="preserve"> </w:t>
      </w:r>
      <w:r w:rsidR="00940DAD" w:rsidRPr="00940DAD">
        <w:rPr>
          <w:color w:val="333333"/>
          <w:shd w:val="clear" w:color="auto" w:fill="FFFFFF"/>
        </w:rPr>
        <w:t>(Пункт 2</w:t>
      </w:r>
      <w:r w:rsidR="00940DAD" w:rsidRPr="00940DAD">
        <w:rPr>
          <w:rStyle w:val="rvts37"/>
          <w:bCs/>
          <w:color w:val="333333"/>
          <w:shd w:val="clear" w:color="auto" w:fill="FFFFFF"/>
          <w:vertAlign w:val="superscript"/>
        </w:rPr>
        <w:t>-13</w:t>
      </w:r>
      <w:r w:rsidR="00940DAD" w:rsidRPr="00940DAD">
        <w:rPr>
          <w:color w:val="333333"/>
          <w:shd w:val="clear" w:color="auto" w:fill="FFFFFF"/>
        </w:rPr>
        <w:t xml:space="preserve">  </w:t>
      </w:r>
      <w:r w:rsidR="00940DAD" w:rsidRPr="00940DAD">
        <w:rPr>
          <w:rStyle w:val="rvts15"/>
          <w:bCs/>
          <w:color w:val="333333"/>
          <w:shd w:val="clear" w:color="auto" w:fill="FFFFFF"/>
        </w:rPr>
        <w:t>Розділу XIII «ПРИКІНЦЕВІ ПОЛОЖЕННЯ» Закону)</w:t>
      </w:r>
      <w:r w:rsidRPr="00940DAD">
        <w:rPr>
          <w:color w:val="333333"/>
          <w:shd w:val="clear" w:color="auto" w:fill="FFFFFF"/>
        </w:rPr>
        <w:t xml:space="preserve">. </w:t>
      </w:r>
    </w:p>
    <w:p w:rsidR="00883668" w:rsidRPr="00940DAD" w:rsidRDefault="00883668" w:rsidP="00940DAD">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6) Суб’єкти декларування, які скористалися передбаченим пунктами  2</w:t>
      </w:r>
      <w:r w:rsidRPr="00883668">
        <w:rPr>
          <w:rStyle w:val="rvts37"/>
          <w:bCs/>
          <w:color w:val="333333"/>
          <w:sz w:val="28"/>
          <w:szCs w:val="28"/>
          <w:shd w:val="clear" w:color="auto" w:fill="FFFFFF"/>
          <w:vertAlign w:val="superscript"/>
        </w:rPr>
        <w:t xml:space="preserve">-12 </w:t>
      </w:r>
      <w:r w:rsidRPr="00883668">
        <w:rPr>
          <w:color w:val="333333"/>
          <w:sz w:val="28"/>
          <w:szCs w:val="28"/>
          <w:shd w:val="clear" w:color="auto" w:fill="FFFFFF"/>
        </w:rPr>
        <w:t>і 2</w:t>
      </w:r>
      <w:r w:rsidRPr="00883668">
        <w:rPr>
          <w:rStyle w:val="rvts37"/>
          <w:bCs/>
          <w:color w:val="333333"/>
          <w:sz w:val="28"/>
          <w:szCs w:val="28"/>
          <w:shd w:val="clear" w:color="auto" w:fill="FFFFFF"/>
          <w:vertAlign w:val="superscript"/>
        </w:rPr>
        <w:t>-13</w:t>
      </w:r>
      <w:r w:rsidRPr="00883668">
        <w:rPr>
          <w:color w:val="333333"/>
          <w:sz w:val="28"/>
          <w:szCs w:val="28"/>
          <w:shd w:val="clear" w:color="auto" w:fill="FFFFFF"/>
        </w:rPr>
        <w:t xml:space="preserve"> </w:t>
      </w:r>
      <w:r w:rsidRPr="00883668">
        <w:rPr>
          <w:rStyle w:val="rvts15"/>
          <w:bCs/>
          <w:color w:val="333333"/>
          <w:sz w:val="28"/>
          <w:szCs w:val="28"/>
          <w:shd w:val="clear" w:color="auto" w:fill="FFFFFF"/>
        </w:rPr>
        <w:t>Розділу XIII «Прикінцеві положення» Закону, зобов’язані подати декларації за відповідні звітні періоди з усіма відомостями, визначеними статтею 46 Закону України «Про запобігання корупції», не пізніше 90 днів з дня припинення або скасування воєнного стану</w:t>
      </w:r>
      <w:r w:rsidR="00940DAD" w:rsidRPr="00883668">
        <w:rPr>
          <w:color w:val="333333"/>
          <w:sz w:val="28"/>
          <w:szCs w:val="28"/>
          <w:shd w:val="clear" w:color="auto" w:fill="FFFFFF"/>
        </w:rPr>
        <w:t xml:space="preserve"> </w:t>
      </w:r>
      <w:r w:rsidR="00940DAD">
        <w:rPr>
          <w:color w:val="333333"/>
          <w:sz w:val="28"/>
          <w:szCs w:val="28"/>
          <w:shd w:val="clear" w:color="auto" w:fill="FFFFFF"/>
        </w:rPr>
        <w:t>(</w:t>
      </w:r>
      <w:r w:rsidR="00940DAD" w:rsidRPr="00940DAD">
        <w:rPr>
          <w:color w:val="333333"/>
          <w:shd w:val="clear" w:color="auto" w:fill="FFFFFF"/>
        </w:rPr>
        <w:t>Пункт 2</w:t>
      </w:r>
      <w:r w:rsidR="00940DAD" w:rsidRPr="00940DAD">
        <w:rPr>
          <w:rStyle w:val="rvts37"/>
          <w:bCs/>
          <w:color w:val="333333"/>
          <w:shd w:val="clear" w:color="auto" w:fill="FFFFFF"/>
          <w:vertAlign w:val="superscript"/>
        </w:rPr>
        <w:t xml:space="preserve">-14 </w:t>
      </w:r>
      <w:r w:rsidR="00940DAD" w:rsidRPr="00940DAD">
        <w:rPr>
          <w:rStyle w:val="rvts15"/>
          <w:bCs/>
          <w:color w:val="333333"/>
          <w:shd w:val="clear" w:color="auto" w:fill="FFFFFF"/>
        </w:rPr>
        <w:t>Розділу XIII «ПРИКІНЦЕВІ ПОЛОЖЕННЯ» Закону)</w:t>
      </w:r>
      <w:r w:rsidRPr="00940DAD">
        <w:rPr>
          <w:rStyle w:val="rvts15"/>
          <w:bCs/>
          <w:color w:val="333333"/>
          <w:shd w:val="clear" w:color="auto" w:fill="FFFFFF"/>
        </w:rPr>
        <w:t>.</w:t>
      </w:r>
    </w:p>
    <w:p w:rsidR="00883668" w:rsidRPr="00883668" w:rsidRDefault="00940DAD" w:rsidP="00883668">
      <w:pPr>
        <w:pStyle w:val="rvps2"/>
        <w:shd w:val="clear" w:color="auto" w:fill="FFFFFF"/>
        <w:spacing w:before="0" w:beforeAutospacing="0" w:after="120" w:afterAutospacing="0"/>
        <w:ind w:firstLine="450"/>
        <w:jc w:val="both"/>
        <w:rPr>
          <w:b/>
          <w:color w:val="333333"/>
          <w:sz w:val="28"/>
          <w:szCs w:val="28"/>
          <w:u w:val="single"/>
          <w:shd w:val="clear" w:color="auto" w:fill="FFFFFF"/>
        </w:rPr>
      </w:pPr>
      <w:r>
        <w:rPr>
          <w:b/>
          <w:color w:val="333333"/>
          <w:sz w:val="28"/>
          <w:szCs w:val="28"/>
          <w:shd w:val="clear" w:color="auto" w:fill="FFFFFF"/>
        </w:rPr>
        <w:t>14.2</w:t>
      </w:r>
      <w:r w:rsidR="00883668" w:rsidRPr="00883668">
        <w:rPr>
          <w:b/>
          <w:color w:val="333333"/>
          <w:sz w:val="28"/>
          <w:szCs w:val="28"/>
          <w:shd w:val="clear" w:color="auto" w:fill="FFFFFF"/>
        </w:rPr>
        <w:t xml:space="preserve">. </w:t>
      </w:r>
      <w:r w:rsidR="00883668" w:rsidRPr="00883668">
        <w:rPr>
          <w:b/>
          <w:color w:val="333333"/>
          <w:sz w:val="28"/>
          <w:szCs w:val="28"/>
          <w:u w:val="single"/>
          <w:shd w:val="clear" w:color="auto" w:fill="FFFFFF"/>
        </w:rPr>
        <w:t>Судді Конституційного Суду України, які припинили свою діяльність у 2022 і 2023 році –</w:t>
      </w:r>
    </w:p>
    <w:p w:rsidR="00883668" w:rsidRPr="00940DAD" w:rsidRDefault="00883668" w:rsidP="00883668">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1)</w:t>
      </w:r>
      <w:r w:rsidRPr="00883668">
        <w:rPr>
          <w:b/>
          <w:color w:val="333333"/>
          <w:sz w:val="28"/>
          <w:szCs w:val="28"/>
          <w:shd w:val="clear" w:color="auto" w:fill="FFFFFF"/>
        </w:rPr>
        <w:t xml:space="preserve"> </w:t>
      </w:r>
      <w:r w:rsidRPr="00883668">
        <w:rPr>
          <w:b/>
          <w:i/>
          <w:color w:val="333333"/>
          <w:sz w:val="28"/>
          <w:szCs w:val="28"/>
          <w:shd w:val="clear" w:color="auto" w:fill="FFFFFF"/>
        </w:rPr>
        <w:t>до 31 січня 2024 року</w:t>
      </w:r>
      <w:r w:rsidRPr="00883668">
        <w:rPr>
          <w:i/>
          <w:color w:val="333333"/>
          <w:sz w:val="28"/>
          <w:szCs w:val="28"/>
          <w:shd w:val="clear" w:color="auto" w:fill="FFFFFF"/>
        </w:rPr>
        <w:t xml:space="preserve"> </w:t>
      </w:r>
      <w:r w:rsidRPr="00883668">
        <w:rPr>
          <w:color w:val="333333"/>
          <w:sz w:val="28"/>
          <w:szCs w:val="28"/>
          <w:shd w:val="clear" w:color="auto" w:fill="FFFFFF"/>
        </w:rPr>
        <w:t>мають подати декларацію особи, уповноваженої на виконання функцій держави або місцевого самоврядування, за 2021 і 2022 рік</w:t>
      </w:r>
      <w:r w:rsidR="00940DAD">
        <w:rPr>
          <w:color w:val="333333"/>
          <w:sz w:val="28"/>
          <w:szCs w:val="28"/>
          <w:shd w:val="clear" w:color="auto" w:fill="FFFFFF"/>
        </w:rPr>
        <w:t xml:space="preserve"> </w:t>
      </w:r>
      <w:r w:rsidR="00940DAD" w:rsidRPr="00940DAD">
        <w:rPr>
          <w:color w:val="333333"/>
          <w:shd w:val="clear" w:color="auto" w:fill="FFFFFF"/>
        </w:rPr>
        <w:t>(</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Pr="00940DAD">
        <w:rPr>
          <w:color w:val="333333"/>
          <w:shd w:val="clear" w:color="auto" w:fill="FFFFFF"/>
        </w:rPr>
        <w:t xml:space="preserve">;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xml:space="preserve">2) </w:t>
      </w:r>
      <w:r w:rsidRPr="00883668">
        <w:rPr>
          <w:b/>
          <w:i/>
          <w:color w:val="333333"/>
          <w:sz w:val="28"/>
          <w:szCs w:val="28"/>
          <w:shd w:val="clear" w:color="auto" w:fill="FFFFFF"/>
        </w:rPr>
        <w:t>до 25 жовтня 2023 року</w:t>
      </w:r>
      <w:r w:rsidRPr="00883668">
        <w:rPr>
          <w:i/>
          <w:color w:val="333333"/>
          <w:sz w:val="28"/>
          <w:szCs w:val="28"/>
          <w:shd w:val="clear" w:color="auto" w:fill="FFFFFF"/>
        </w:rPr>
        <w:t xml:space="preserve"> (протягом 14 днів з дня набрання чинності Законом України від 20 вересня 2023 року № 3384-ІХ)</w:t>
      </w:r>
      <w:r w:rsidRPr="00883668">
        <w:rPr>
          <w:color w:val="333333"/>
          <w:sz w:val="28"/>
          <w:szCs w:val="28"/>
          <w:shd w:val="clear" w:color="auto" w:fill="FFFFFF"/>
        </w:rPr>
        <w:t xml:space="preserve"> мають звернутися до НАЗК </w:t>
      </w:r>
      <w:r w:rsidRPr="00883668">
        <w:rPr>
          <w:color w:val="333333"/>
          <w:sz w:val="28"/>
          <w:szCs w:val="28"/>
          <w:shd w:val="clear" w:color="auto" w:fill="FFFFFF"/>
        </w:rPr>
        <w:lastRenderedPageBreak/>
        <w:t xml:space="preserve">щодо подання виправленої декларації, якщо декларація була подана під час дії воєнного стану. Декларації, подані під час дії воєнного стану, вважаються такими, що були подані на виконання обов’язків. </w:t>
      </w:r>
    </w:p>
    <w:p w:rsidR="00940DAD" w:rsidRPr="00940DAD" w:rsidRDefault="00883668" w:rsidP="00940DAD">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НАЗК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r w:rsidR="00940DAD">
        <w:rPr>
          <w:color w:val="333333"/>
          <w:sz w:val="28"/>
          <w:szCs w:val="28"/>
          <w:shd w:val="clear" w:color="auto" w:fill="FFFFFF"/>
        </w:rPr>
        <w:t xml:space="preserve"> </w:t>
      </w:r>
      <w:r w:rsidR="00940DAD" w:rsidRPr="00940DAD">
        <w:rPr>
          <w:color w:val="333333"/>
          <w:shd w:val="clear" w:color="auto" w:fill="FFFFFF"/>
        </w:rPr>
        <w:t>(</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00940DAD" w:rsidRPr="00940DAD">
        <w:rPr>
          <w:color w:val="333333"/>
          <w:shd w:val="clear" w:color="auto" w:fill="FFFFFF"/>
        </w:rPr>
        <w:t xml:space="preserve">; </w:t>
      </w:r>
    </w:p>
    <w:p w:rsidR="00883668" w:rsidRPr="00883668" w:rsidRDefault="00940DAD" w:rsidP="00883668">
      <w:pPr>
        <w:pStyle w:val="rvps2"/>
        <w:shd w:val="clear" w:color="auto" w:fill="FFFFFF"/>
        <w:spacing w:before="0" w:beforeAutospacing="0" w:after="120" w:afterAutospacing="0"/>
        <w:ind w:firstLine="450"/>
        <w:jc w:val="both"/>
        <w:rPr>
          <w:color w:val="333333"/>
          <w:sz w:val="28"/>
          <w:szCs w:val="28"/>
          <w:shd w:val="clear" w:color="auto" w:fill="FFFFFF"/>
        </w:rPr>
      </w:pPr>
      <w:r>
        <w:rPr>
          <w:b/>
          <w:color w:val="333333"/>
          <w:sz w:val="28"/>
          <w:szCs w:val="28"/>
          <w:shd w:val="clear" w:color="auto" w:fill="FFFFFF"/>
        </w:rPr>
        <w:t>14.3</w:t>
      </w:r>
      <w:r w:rsidR="00883668" w:rsidRPr="00883668">
        <w:rPr>
          <w:b/>
          <w:color w:val="333333"/>
          <w:sz w:val="28"/>
          <w:szCs w:val="28"/>
          <w:shd w:val="clear" w:color="auto" w:fill="FFFFFF"/>
        </w:rPr>
        <w:t xml:space="preserve">.  </w:t>
      </w:r>
      <w:r w:rsidR="00883668" w:rsidRPr="00883668">
        <w:rPr>
          <w:b/>
          <w:color w:val="333333"/>
          <w:sz w:val="28"/>
          <w:szCs w:val="28"/>
          <w:u w:val="single"/>
          <w:shd w:val="clear" w:color="auto" w:fill="FFFFFF"/>
        </w:rPr>
        <w:t>Державні службовці Секретаріату Конституційного Суду України</w:t>
      </w:r>
      <w:r w:rsidR="00883668" w:rsidRPr="00883668">
        <w:rPr>
          <w:b/>
          <w:color w:val="333333"/>
          <w:sz w:val="28"/>
          <w:szCs w:val="28"/>
          <w:shd w:val="clear" w:color="auto" w:fill="FFFFFF"/>
        </w:rPr>
        <w:t xml:space="preserve"> </w:t>
      </w:r>
      <w:r w:rsidR="00883668" w:rsidRPr="00883668">
        <w:rPr>
          <w:color w:val="333333"/>
          <w:sz w:val="28"/>
          <w:szCs w:val="28"/>
          <w:shd w:val="clear" w:color="auto" w:fill="FFFFFF"/>
        </w:rPr>
        <w:t xml:space="preserve">(визначені підпунктом "в" пункту 2 частини першої статті 3 Закону України «Про запобігання корупції») – </w:t>
      </w:r>
    </w:p>
    <w:p w:rsidR="00883668" w:rsidRPr="00940DAD" w:rsidRDefault="00883668" w:rsidP="00883668">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 xml:space="preserve">1) </w:t>
      </w:r>
      <w:r w:rsidRPr="00883668">
        <w:rPr>
          <w:b/>
          <w:i/>
          <w:color w:val="333333"/>
          <w:sz w:val="28"/>
          <w:szCs w:val="28"/>
          <w:shd w:val="clear" w:color="auto" w:fill="FFFFFF"/>
        </w:rPr>
        <w:t>до 31 січня 2024 ро</w:t>
      </w:r>
      <w:r w:rsidRPr="00883668">
        <w:rPr>
          <w:i/>
          <w:color w:val="333333"/>
          <w:sz w:val="28"/>
          <w:szCs w:val="28"/>
          <w:shd w:val="clear" w:color="auto" w:fill="FFFFFF"/>
        </w:rPr>
        <w:t xml:space="preserve">ку </w:t>
      </w:r>
      <w:r w:rsidRPr="00883668">
        <w:rPr>
          <w:color w:val="333333"/>
          <w:sz w:val="28"/>
          <w:szCs w:val="28"/>
          <w:shd w:val="clear" w:color="auto" w:fill="FFFFFF"/>
        </w:rPr>
        <w:t>мають подати декларацію особи, уповноваженої на виконання функцій держави або місцевого самоврядування, за 2021 і 2022 рік</w:t>
      </w:r>
      <w:r w:rsidR="00940DAD">
        <w:rPr>
          <w:color w:val="333333"/>
          <w:sz w:val="28"/>
          <w:szCs w:val="28"/>
          <w:shd w:val="clear" w:color="auto" w:fill="FFFFFF"/>
        </w:rPr>
        <w:t xml:space="preserve">  </w:t>
      </w:r>
      <w:r w:rsidR="00940DAD" w:rsidRPr="00940DAD">
        <w:rPr>
          <w:color w:val="333333"/>
          <w:shd w:val="clear" w:color="auto" w:fill="FFFFFF"/>
        </w:rPr>
        <w:t>(</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Pr="00940DAD">
        <w:rPr>
          <w:color w:val="333333"/>
          <w:shd w:val="clear" w:color="auto" w:fill="FFFFFF"/>
        </w:rPr>
        <w:t>;</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xml:space="preserve">2) </w:t>
      </w:r>
      <w:r w:rsidRPr="00883668">
        <w:rPr>
          <w:b/>
          <w:i/>
          <w:color w:val="333333"/>
          <w:sz w:val="28"/>
          <w:szCs w:val="28"/>
          <w:shd w:val="clear" w:color="auto" w:fill="FFFFFF"/>
        </w:rPr>
        <w:t>до 25 жовтня 2023 року</w:t>
      </w:r>
      <w:r w:rsidRPr="00883668">
        <w:rPr>
          <w:i/>
          <w:color w:val="333333"/>
          <w:sz w:val="28"/>
          <w:szCs w:val="28"/>
          <w:shd w:val="clear" w:color="auto" w:fill="FFFFFF"/>
        </w:rPr>
        <w:t xml:space="preserve"> (протягом 14 днів з дня набрання чинності Законом України від 20 вересня 2023 року № 3384-ІХ)</w:t>
      </w:r>
      <w:r w:rsidRPr="00883668">
        <w:rPr>
          <w:color w:val="333333"/>
          <w:sz w:val="28"/>
          <w:szCs w:val="28"/>
          <w:shd w:val="clear" w:color="auto" w:fill="FFFFFF"/>
        </w:rPr>
        <w:t xml:space="preserve"> мають звернутися до НАЗК щодо подання виправленої декларації, якщо декларація була подана під час дії воєнного стану. Декларації, подані під час дії воєнного стану, вважаються такими, що були подані на виконання обов’язків. </w:t>
      </w:r>
    </w:p>
    <w:p w:rsidR="00883668" w:rsidRPr="00883668" w:rsidRDefault="00883668" w:rsidP="00940DAD">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НАЗК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r w:rsidR="00940DAD">
        <w:rPr>
          <w:color w:val="333333"/>
          <w:sz w:val="28"/>
          <w:szCs w:val="28"/>
          <w:shd w:val="clear" w:color="auto" w:fill="FFFFFF"/>
        </w:rPr>
        <w:t xml:space="preserve"> </w:t>
      </w:r>
      <w:r w:rsidR="00940DAD" w:rsidRPr="00940DAD">
        <w:rPr>
          <w:color w:val="333333"/>
          <w:shd w:val="clear" w:color="auto" w:fill="FFFFFF"/>
        </w:rPr>
        <w:t>(</w:t>
      </w:r>
      <w:r w:rsidR="00940DAD" w:rsidRPr="00940DAD">
        <w:rPr>
          <w:color w:val="333333"/>
        </w:rPr>
        <w:t xml:space="preserve">Пункт </w:t>
      </w:r>
      <w:r w:rsidR="00940DAD" w:rsidRPr="00940DAD">
        <w:rPr>
          <w:color w:val="333333"/>
          <w:shd w:val="clear" w:color="auto" w:fill="FFFFFF"/>
        </w:rPr>
        <w:t>2</w:t>
      </w:r>
      <w:r w:rsidR="00940DAD" w:rsidRPr="00940DAD">
        <w:rPr>
          <w:rStyle w:val="rvts37"/>
          <w:bCs/>
          <w:color w:val="333333"/>
          <w:shd w:val="clear" w:color="auto" w:fill="FFFFFF"/>
          <w:vertAlign w:val="superscript"/>
        </w:rPr>
        <w:t xml:space="preserve">-7   </w:t>
      </w:r>
      <w:r w:rsidR="00940DAD" w:rsidRPr="00940DAD">
        <w:rPr>
          <w:rStyle w:val="rvts15"/>
          <w:bCs/>
          <w:color w:val="333333"/>
          <w:shd w:val="clear" w:color="auto" w:fill="FFFFFF"/>
        </w:rPr>
        <w:t>Розділу XIII «ПРИКІНЦЕВІ ПОЛОЖЕННЯ» Закону)</w:t>
      </w:r>
      <w:r w:rsidR="00940DAD">
        <w:rPr>
          <w:rStyle w:val="rvts15"/>
          <w:bCs/>
          <w:color w:val="333333"/>
          <w:shd w:val="clear" w:color="auto" w:fill="FFFFFF"/>
        </w:rPr>
        <w:t>.</w:t>
      </w:r>
      <w:r w:rsidRPr="00883668">
        <w:rPr>
          <w:color w:val="333333"/>
          <w:sz w:val="28"/>
          <w:szCs w:val="28"/>
          <w:shd w:val="clear" w:color="auto" w:fill="FFFFFF"/>
        </w:rPr>
        <w:t xml:space="preserve"> </w:t>
      </w:r>
    </w:p>
    <w:p w:rsidR="00883668" w:rsidRPr="00940DAD" w:rsidRDefault="00883668" w:rsidP="00883668">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 xml:space="preserve">3) </w:t>
      </w:r>
      <w:r w:rsidRPr="00883668">
        <w:rPr>
          <w:i/>
          <w:color w:val="333333"/>
          <w:sz w:val="28"/>
          <w:szCs w:val="28"/>
          <w:shd w:val="clear" w:color="auto" w:fill="FFFFFF"/>
        </w:rPr>
        <w:t>звільняються від обов’язку</w:t>
      </w:r>
      <w:r w:rsidRPr="00883668">
        <w:rPr>
          <w:color w:val="333333"/>
          <w:sz w:val="28"/>
          <w:szCs w:val="28"/>
          <w:shd w:val="clear" w:color="auto" w:fill="FFFFFF"/>
        </w:rPr>
        <w:t xml:space="preserve"> подання у десятиденний строк повідомлень про відкриття суб’єктом декларування або членом його сім’ї валютного рахунка в установі банку-нерезидента, підстави для подання яких виникла під час дії воєнного стану </w:t>
      </w:r>
      <w:r w:rsidRPr="00940DAD">
        <w:rPr>
          <w:color w:val="333333"/>
          <w:shd w:val="clear" w:color="auto" w:fill="FFFFFF"/>
        </w:rPr>
        <w:t>(частина 1 статті 52 Закону України «Про запобігання корупції»); </w:t>
      </w:r>
    </w:p>
    <w:p w:rsidR="00883668" w:rsidRPr="00940DAD" w:rsidRDefault="00883668" w:rsidP="00883668">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 xml:space="preserve">4) </w:t>
      </w:r>
      <w:r w:rsidRPr="00883668">
        <w:rPr>
          <w:i/>
          <w:color w:val="333333"/>
          <w:sz w:val="28"/>
          <w:szCs w:val="28"/>
          <w:shd w:val="clear" w:color="auto" w:fill="FFFFFF"/>
        </w:rPr>
        <w:t>звільняються від обов’язку</w:t>
      </w:r>
      <w:r w:rsidRPr="00883668">
        <w:rPr>
          <w:color w:val="333333"/>
          <w:sz w:val="28"/>
          <w:szCs w:val="28"/>
          <w:shd w:val="clear" w:color="auto" w:fill="FFFFFF"/>
        </w:rPr>
        <w:t xml:space="preserve"> подання до НАЗК повідомлень про суттєві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під час дії воєнного стану </w:t>
      </w:r>
      <w:r w:rsidRPr="00940DAD">
        <w:rPr>
          <w:color w:val="333333"/>
          <w:shd w:val="clear" w:color="auto" w:fill="FFFFFF"/>
        </w:rPr>
        <w:t>(частина 4 статті 52 Закону України «Про запобігання корупції»). </w:t>
      </w:r>
    </w:p>
    <w:p w:rsidR="00883668" w:rsidRPr="00883668" w:rsidRDefault="003B7636" w:rsidP="00883668">
      <w:pPr>
        <w:pStyle w:val="rvps2"/>
        <w:shd w:val="clear" w:color="auto" w:fill="FFFFFF"/>
        <w:spacing w:before="0" w:beforeAutospacing="0" w:after="120" w:afterAutospacing="0"/>
        <w:ind w:firstLine="450"/>
        <w:jc w:val="both"/>
        <w:rPr>
          <w:b/>
          <w:color w:val="333333"/>
          <w:sz w:val="28"/>
          <w:szCs w:val="28"/>
          <w:u w:val="single"/>
          <w:shd w:val="clear" w:color="auto" w:fill="FFFFFF"/>
        </w:rPr>
      </w:pPr>
      <w:r>
        <w:rPr>
          <w:b/>
          <w:color w:val="333333"/>
          <w:sz w:val="28"/>
          <w:szCs w:val="28"/>
          <w:shd w:val="clear" w:color="auto" w:fill="FFFFFF"/>
        </w:rPr>
        <w:t>14.4.</w:t>
      </w:r>
      <w:r w:rsidR="00883668" w:rsidRPr="00883668">
        <w:rPr>
          <w:b/>
          <w:color w:val="333333"/>
          <w:sz w:val="28"/>
          <w:szCs w:val="28"/>
          <w:shd w:val="clear" w:color="auto" w:fill="FFFFFF"/>
          <w:lang w:val="en-US"/>
        </w:rPr>
        <w:t xml:space="preserve">   </w:t>
      </w:r>
      <w:r w:rsidR="00883668" w:rsidRPr="00883668">
        <w:rPr>
          <w:b/>
          <w:color w:val="333333"/>
          <w:sz w:val="28"/>
          <w:szCs w:val="28"/>
          <w:u w:val="single"/>
          <w:shd w:val="clear" w:color="auto" w:fill="FFFFFF"/>
        </w:rPr>
        <w:t xml:space="preserve">Державні службовці Секретаріату Конституційного Суду України, які припинили свою діяльність у 2022 і 2023 році – </w:t>
      </w:r>
    </w:p>
    <w:p w:rsidR="00883668" w:rsidRPr="003B7636" w:rsidRDefault="00883668" w:rsidP="00883668">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 xml:space="preserve">1) </w:t>
      </w:r>
      <w:r w:rsidRPr="00883668">
        <w:rPr>
          <w:b/>
          <w:i/>
          <w:color w:val="333333"/>
          <w:sz w:val="28"/>
          <w:szCs w:val="28"/>
          <w:shd w:val="clear" w:color="auto" w:fill="FFFFFF"/>
        </w:rPr>
        <w:t>до 31 січня 2024 року</w:t>
      </w:r>
      <w:r w:rsidRPr="00883668">
        <w:rPr>
          <w:i/>
          <w:color w:val="333333"/>
          <w:sz w:val="28"/>
          <w:szCs w:val="28"/>
          <w:shd w:val="clear" w:color="auto" w:fill="FFFFFF"/>
        </w:rPr>
        <w:t xml:space="preserve"> </w:t>
      </w:r>
      <w:r w:rsidRPr="00883668">
        <w:rPr>
          <w:color w:val="333333"/>
          <w:sz w:val="28"/>
          <w:szCs w:val="28"/>
          <w:shd w:val="clear" w:color="auto" w:fill="FFFFFF"/>
        </w:rPr>
        <w:t>мають подати декларацію особи, уповноваженої на виконання функцій держави або місцевого самоврядування, за 2021 і 2022 рік</w:t>
      </w:r>
      <w:r w:rsidR="003B7636">
        <w:rPr>
          <w:color w:val="333333"/>
          <w:sz w:val="28"/>
          <w:szCs w:val="28"/>
          <w:shd w:val="clear" w:color="auto" w:fill="FFFFFF"/>
        </w:rPr>
        <w:t xml:space="preserve"> </w:t>
      </w:r>
      <w:r w:rsidR="003B7636" w:rsidRPr="003B7636">
        <w:rPr>
          <w:color w:val="333333"/>
          <w:shd w:val="clear" w:color="auto" w:fill="FFFFFF"/>
        </w:rPr>
        <w:t>(</w:t>
      </w:r>
      <w:r w:rsidR="003B7636" w:rsidRPr="003B7636">
        <w:rPr>
          <w:color w:val="333333"/>
        </w:rPr>
        <w:t xml:space="preserve">Пункт </w:t>
      </w:r>
      <w:r w:rsidR="003B7636" w:rsidRPr="003B7636">
        <w:rPr>
          <w:color w:val="333333"/>
          <w:shd w:val="clear" w:color="auto" w:fill="FFFFFF"/>
        </w:rPr>
        <w:t>2</w:t>
      </w:r>
      <w:r w:rsidR="003B7636" w:rsidRPr="003B7636">
        <w:rPr>
          <w:rStyle w:val="rvts37"/>
          <w:bCs/>
          <w:color w:val="333333"/>
          <w:shd w:val="clear" w:color="auto" w:fill="FFFFFF"/>
          <w:vertAlign w:val="superscript"/>
        </w:rPr>
        <w:t xml:space="preserve">-7   </w:t>
      </w:r>
      <w:r w:rsidR="003B7636" w:rsidRPr="003B7636">
        <w:rPr>
          <w:rStyle w:val="rvts15"/>
          <w:bCs/>
          <w:color w:val="333333"/>
          <w:shd w:val="clear" w:color="auto" w:fill="FFFFFF"/>
        </w:rPr>
        <w:t>Розділу XIII «ПРИКІНЦЕВІ ПОЛОЖЕННЯ» Закону)</w:t>
      </w:r>
      <w:r w:rsidRPr="003B7636">
        <w:rPr>
          <w:color w:val="333333"/>
          <w:shd w:val="clear" w:color="auto" w:fill="FFFFFF"/>
        </w:rPr>
        <w:t xml:space="preserve">;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xml:space="preserve">2) </w:t>
      </w:r>
      <w:r w:rsidRPr="00883668">
        <w:rPr>
          <w:b/>
          <w:i/>
          <w:color w:val="333333"/>
          <w:sz w:val="28"/>
          <w:szCs w:val="28"/>
          <w:shd w:val="clear" w:color="auto" w:fill="FFFFFF"/>
        </w:rPr>
        <w:t>до 25 жовтня 2023 року</w:t>
      </w:r>
      <w:r w:rsidRPr="00883668">
        <w:rPr>
          <w:i/>
          <w:color w:val="333333"/>
          <w:sz w:val="28"/>
          <w:szCs w:val="28"/>
          <w:shd w:val="clear" w:color="auto" w:fill="FFFFFF"/>
        </w:rPr>
        <w:t xml:space="preserve"> (протягом 14 днів з дня набрання чинності Законом України від 20 вересня 2023 року № 3384-ІХ)</w:t>
      </w:r>
      <w:r w:rsidRPr="00883668">
        <w:rPr>
          <w:color w:val="333333"/>
          <w:sz w:val="28"/>
          <w:szCs w:val="28"/>
          <w:shd w:val="clear" w:color="auto" w:fill="FFFFFF"/>
        </w:rPr>
        <w:t xml:space="preserve"> мають звернутися до НАЗК щодо подання виправленої декларації, якщо декларація була подана під час дії воєнного стану. Декларації, подані під час дії воєнного стану, вважаються такими, що були подані на виконання обов’язків. </w:t>
      </w:r>
    </w:p>
    <w:p w:rsidR="00883668" w:rsidRPr="00883668" w:rsidRDefault="00883668" w:rsidP="003B7636">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lastRenderedPageBreak/>
        <w:t>НАЗК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r w:rsidR="003B7636">
        <w:rPr>
          <w:color w:val="333333"/>
          <w:sz w:val="28"/>
          <w:szCs w:val="28"/>
          <w:shd w:val="clear" w:color="auto" w:fill="FFFFFF"/>
        </w:rPr>
        <w:t xml:space="preserve"> </w:t>
      </w:r>
      <w:r w:rsidR="003B7636" w:rsidRPr="003B7636">
        <w:rPr>
          <w:color w:val="333333"/>
          <w:shd w:val="clear" w:color="auto" w:fill="FFFFFF"/>
        </w:rPr>
        <w:t>(</w:t>
      </w:r>
      <w:r w:rsidR="003B7636" w:rsidRPr="003B7636">
        <w:rPr>
          <w:color w:val="333333"/>
        </w:rPr>
        <w:t xml:space="preserve">Пункт </w:t>
      </w:r>
      <w:r w:rsidR="003B7636" w:rsidRPr="003B7636">
        <w:rPr>
          <w:color w:val="333333"/>
          <w:shd w:val="clear" w:color="auto" w:fill="FFFFFF"/>
        </w:rPr>
        <w:t>2</w:t>
      </w:r>
      <w:r w:rsidR="003B7636" w:rsidRPr="003B7636">
        <w:rPr>
          <w:rStyle w:val="rvts37"/>
          <w:bCs/>
          <w:color w:val="333333"/>
          <w:shd w:val="clear" w:color="auto" w:fill="FFFFFF"/>
          <w:vertAlign w:val="superscript"/>
        </w:rPr>
        <w:t xml:space="preserve">-7   </w:t>
      </w:r>
      <w:r w:rsidR="003B7636" w:rsidRPr="003B7636">
        <w:rPr>
          <w:rStyle w:val="rvts15"/>
          <w:bCs/>
          <w:color w:val="333333"/>
          <w:shd w:val="clear" w:color="auto" w:fill="FFFFFF"/>
        </w:rPr>
        <w:t>Розділу XIII «ПРИКІНЦЕВІ ПОЛОЖЕННЯ» Закону)</w:t>
      </w:r>
      <w:r w:rsidRPr="00883668">
        <w:rPr>
          <w:color w:val="333333"/>
          <w:sz w:val="28"/>
          <w:szCs w:val="28"/>
          <w:shd w:val="clear" w:color="auto" w:fill="FFFFFF"/>
        </w:rPr>
        <w:t xml:space="preserve">. </w:t>
      </w:r>
    </w:p>
    <w:p w:rsidR="00883668" w:rsidRPr="00883668" w:rsidRDefault="003B7636" w:rsidP="00883668">
      <w:pPr>
        <w:pStyle w:val="rvps2"/>
        <w:shd w:val="clear" w:color="auto" w:fill="FFFFFF"/>
        <w:spacing w:before="0" w:beforeAutospacing="0" w:after="120" w:afterAutospacing="0"/>
        <w:ind w:firstLine="450"/>
        <w:jc w:val="both"/>
        <w:rPr>
          <w:b/>
          <w:color w:val="333333"/>
          <w:sz w:val="28"/>
          <w:szCs w:val="28"/>
          <w:shd w:val="clear" w:color="auto" w:fill="FFFFFF"/>
        </w:rPr>
      </w:pPr>
      <w:r>
        <w:rPr>
          <w:b/>
          <w:color w:val="333333"/>
          <w:sz w:val="28"/>
          <w:szCs w:val="28"/>
          <w:shd w:val="clear" w:color="auto" w:fill="FFFFFF"/>
        </w:rPr>
        <w:t>14.5.</w:t>
      </w:r>
      <w:r w:rsidR="00883668" w:rsidRPr="00883668">
        <w:rPr>
          <w:b/>
          <w:color w:val="333333"/>
          <w:sz w:val="28"/>
          <w:szCs w:val="28"/>
          <w:shd w:val="clear" w:color="auto" w:fill="FFFFFF"/>
        </w:rPr>
        <w:t xml:space="preserve"> </w:t>
      </w:r>
      <w:r w:rsidR="00883668" w:rsidRPr="00883668">
        <w:rPr>
          <w:b/>
          <w:color w:val="333333"/>
          <w:sz w:val="28"/>
          <w:szCs w:val="28"/>
          <w:u w:val="single"/>
          <w:shd w:val="clear" w:color="auto" w:fill="FFFFFF"/>
        </w:rPr>
        <w:t xml:space="preserve">Голова Конституційного Суду України </w:t>
      </w:r>
      <w:r w:rsidR="00883668" w:rsidRPr="00883668">
        <w:rPr>
          <w:b/>
          <w:color w:val="333333"/>
          <w:sz w:val="28"/>
          <w:szCs w:val="28"/>
          <w:shd w:val="clear" w:color="auto" w:fill="FFFFFF"/>
        </w:rPr>
        <w:t xml:space="preserve">має право -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1) не зазначати в декларації відомості (відповідно до пунктів 2, 2</w:t>
      </w:r>
      <w:r w:rsidRPr="00883668">
        <w:rPr>
          <w:rStyle w:val="rvts37"/>
          <w:b/>
          <w:bCs/>
          <w:color w:val="333333"/>
          <w:sz w:val="28"/>
          <w:szCs w:val="28"/>
          <w:shd w:val="clear" w:color="auto" w:fill="FFFFFF"/>
          <w:vertAlign w:val="superscript"/>
        </w:rPr>
        <w:t>-1</w:t>
      </w:r>
      <w:r w:rsidRPr="00883668">
        <w:rPr>
          <w:color w:val="333333"/>
          <w:sz w:val="28"/>
          <w:szCs w:val="28"/>
          <w:shd w:val="clear" w:color="auto" w:fill="FFFFFF"/>
        </w:rPr>
        <w:t xml:space="preserve"> частин 1 статті 46 Закону України «Про запобігання корупції») щодо:</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xml:space="preserve"> - об’єктів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w:t>
      </w:r>
    </w:p>
    <w:p w:rsidR="00883668" w:rsidRPr="00883668" w:rsidRDefault="00883668" w:rsidP="00883668">
      <w:pPr>
        <w:pStyle w:val="rvps2"/>
        <w:shd w:val="clear" w:color="auto" w:fill="FFFFFF"/>
        <w:spacing w:before="0" w:beforeAutospacing="0" w:after="120" w:afterAutospacing="0"/>
        <w:ind w:firstLine="450"/>
        <w:jc w:val="both"/>
        <w:rPr>
          <w:color w:val="333333"/>
          <w:sz w:val="28"/>
          <w:szCs w:val="28"/>
          <w:shd w:val="clear" w:color="auto" w:fill="FFFFFF"/>
        </w:rPr>
      </w:pPr>
      <w:r w:rsidRPr="00883668">
        <w:rPr>
          <w:color w:val="333333"/>
          <w:sz w:val="28"/>
          <w:szCs w:val="28"/>
          <w:shd w:val="clear" w:color="auto" w:fill="FFFFFF"/>
        </w:rPr>
        <w:t>-  об’єктів незавершеного будівництва, об’єкти, не прийняті в експлуатацію або право власності на які не зареєстроване в установленому законом порядку, </w:t>
      </w:r>
    </w:p>
    <w:p w:rsidR="00883668" w:rsidRPr="003B7636" w:rsidRDefault="00883668" w:rsidP="003B7636">
      <w:pPr>
        <w:pStyle w:val="rvps2"/>
        <w:shd w:val="clear" w:color="auto" w:fill="FFFFFF"/>
        <w:spacing w:before="0" w:beforeAutospacing="0" w:after="120" w:afterAutospacing="0"/>
        <w:ind w:firstLine="450"/>
        <w:jc w:val="both"/>
        <w:rPr>
          <w:color w:val="333333"/>
          <w:shd w:val="clear" w:color="auto" w:fill="FFFFFF"/>
        </w:rPr>
      </w:pPr>
      <w:r w:rsidRPr="00883668">
        <w:rPr>
          <w:color w:val="333333"/>
          <w:sz w:val="28"/>
          <w:szCs w:val="28"/>
          <w:shd w:val="clear" w:color="auto" w:fill="FFFFFF"/>
        </w:rPr>
        <w:t>- що є місцем його фактичного проживання та/або місцем фактичного проживання членів його сім’ї, а також відомості про місце фактичного проживання або поштову адресу, на яку йому НАЗК може бути надіслано кореспонденцію</w:t>
      </w:r>
      <w:r w:rsidR="003B7636">
        <w:rPr>
          <w:color w:val="333333"/>
          <w:sz w:val="28"/>
          <w:szCs w:val="28"/>
          <w:shd w:val="clear" w:color="auto" w:fill="FFFFFF"/>
        </w:rPr>
        <w:t xml:space="preserve"> </w:t>
      </w:r>
      <w:r w:rsidR="003B7636" w:rsidRPr="003B7636">
        <w:rPr>
          <w:color w:val="333333"/>
          <w:shd w:val="clear" w:color="auto" w:fill="FFFFFF"/>
        </w:rPr>
        <w:t>(Пункт 2</w:t>
      </w:r>
      <w:r w:rsidR="003B7636" w:rsidRPr="003B7636">
        <w:rPr>
          <w:rStyle w:val="rvts37"/>
          <w:bCs/>
          <w:color w:val="333333"/>
          <w:shd w:val="clear" w:color="auto" w:fill="FFFFFF"/>
          <w:vertAlign w:val="superscript"/>
        </w:rPr>
        <w:t xml:space="preserve">-12 </w:t>
      </w:r>
      <w:r w:rsidR="003B7636" w:rsidRPr="003B7636">
        <w:rPr>
          <w:rStyle w:val="rvts15"/>
          <w:bCs/>
          <w:color w:val="333333"/>
          <w:shd w:val="clear" w:color="auto" w:fill="FFFFFF"/>
        </w:rPr>
        <w:t>Розділу XIII «ПРИКІНЦЕВІ ПОЛОЖЕННЯ» Закону)</w:t>
      </w:r>
      <w:r w:rsidRPr="003B7636">
        <w:rPr>
          <w:color w:val="333333"/>
          <w:shd w:val="clear" w:color="auto" w:fill="FFFFFF"/>
        </w:rPr>
        <w:t xml:space="preserve">. </w:t>
      </w:r>
    </w:p>
    <w:p w:rsidR="00940DAD" w:rsidRPr="00DE66AB" w:rsidRDefault="003B7636" w:rsidP="00883668">
      <w:pPr>
        <w:spacing w:after="120" w:line="240" w:lineRule="auto"/>
        <w:ind w:firstLine="567"/>
        <w:jc w:val="both"/>
        <w:rPr>
          <w:rFonts w:ascii="Times New Roman" w:hAnsi="Times New Roman" w:cs="Times New Roman"/>
          <w:b/>
          <w:color w:val="333333"/>
          <w:sz w:val="28"/>
          <w:szCs w:val="28"/>
          <w:shd w:val="clear" w:color="auto" w:fill="FFFFFF"/>
        </w:rPr>
      </w:pPr>
      <w:r w:rsidRPr="003B7636">
        <w:rPr>
          <w:rFonts w:ascii="Times New Roman" w:hAnsi="Times New Roman" w:cs="Times New Roman"/>
          <w:b/>
          <w:color w:val="333333"/>
          <w:sz w:val="28"/>
          <w:szCs w:val="28"/>
          <w:shd w:val="clear" w:color="auto" w:fill="FFFFFF"/>
        </w:rPr>
        <w:t xml:space="preserve">14.6. </w:t>
      </w:r>
      <w:r w:rsidRPr="00DE66AB">
        <w:rPr>
          <w:rStyle w:val="rvts15"/>
          <w:rFonts w:ascii="Times New Roman" w:hAnsi="Times New Roman" w:cs="Times New Roman"/>
          <w:b/>
          <w:bCs/>
          <w:color w:val="333333"/>
          <w:sz w:val="28"/>
          <w:szCs w:val="28"/>
          <w:shd w:val="clear" w:color="auto" w:fill="FFFFFF"/>
        </w:rPr>
        <w:t>Суб’єкти декларування мають право</w:t>
      </w:r>
      <w:r w:rsidR="00DE66AB">
        <w:rPr>
          <w:rStyle w:val="rvts15"/>
          <w:rFonts w:ascii="Times New Roman" w:hAnsi="Times New Roman" w:cs="Times New Roman"/>
          <w:b/>
          <w:bCs/>
          <w:color w:val="333333"/>
          <w:sz w:val="28"/>
          <w:szCs w:val="28"/>
          <w:shd w:val="clear" w:color="auto" w:fill="FFFFFF"/>
        </w:rPr>
        <w:t>:</w:t>
      </w:r>
    </w:p>
    <w:p w:rsidR="00940DAD" w:rsidRPr="00DE66AB" w:rsidRDefault="00DE66AB" w:rsidP="00940DAD">
      <w:pPr>
        <w:pStyle w:val="rvps2"/>
        <w:shd w:val="clear" w:color="auto" w:fill="FFFFFF"/>
        <w:spacing w:before="0" w:beforeAutospacing="0" w:after="120" w:afterAutospacing="0"/>
        <w:ind w:firstLine="450"/>
        <w:jc w:val="both"/>
        <w:rPr>
          <w:color w:val="333333"/>
          <w:shd w:val="clear" w:color="auto" w:fill="FFFFFF"/>
        </w:rPr>
      </w:pPr>
      <w:r>
        <w:rPr>
          <w:rStyle w:val="rvts15"/>
          <w:bCs/>
          <w:color w:val="333333"/>
          <w:sz w:val="28"/>
          <w:szCs w:val="28"/>
          <w:shd w:val="clear" w:color="auto" w:fill="FFFFFF"/>
        </w:rPr>
        <w:t>1</w:t>
      </w:r>
      <w:r w:rsidR="00940DAD" w:rsidRPr="00883668">
        <w:rPr>
          <w:rStyle w:val="rvts15"/>
          <w:bCs/>
          <w:color w:val="333333"/>
          <w:sz w:val="28"/>
          <w:szCs w:val="28"/>
          <w:shd w:val="clear" w:color="auto" w:fill="FFFFFF"/>
        </w:rPr>
        <w:t xml:space="preserve">) </w:t>
      </w:r>
      <w:r>
        <w:rPr>
          <w:rStyle w:val="rvts15"/>
          <w:bCs/>
          <w:color w:val="333333"/>
          <w:sz w:val="28"/>
          <w:szCs w:val="28"/>
          <w:shd w:val="clear" w:color="auto" w:fill="FFFFFF"/>
        </w:rPr>
        <w:t>н</w:t>
      </w:r>
      <w:r w:rsidR="00940DAD" w:rsidRPr="00883668">
        <w:rPr>
          <w:rStyle w:val="rvts15"/>
          <w:bCs/>
          <w:color w:val="333333"/>
          <w:sz w:val="28"/>
          <w:szCs w:val="28"/>
          <w:shd w:val="clear" w:color="auto" w:fill="FFFFFF"/>
        </w:rPr>
        <w:t xml:space="preserve">е зазначати в декларації відомості про місцезнаходження (крім країни та регіону або іншої адміністративно-територіальної одиниці найвищого рівня, за наявності) </w:t>
      </w:r>
      <w:r w:rsidR="00940DAD" w:rsidRPr="00883668">
        <w:rPr>
          <w:rStyle w:val="rvts15"/>
          <w:b/>
          <w:bCs/>
          <w:color w:val="333333"/>
          <w:sz w:val="28"/>
          <w:szCs w:val="28"/>
          <w:shd w:val="clear" w:color="auto" w:fill="FFFFFF"/>
        </w:rPr>
        <w:t xml:space="preserve">одного об’єкта </w:t>
      </w:r>
      <w:r w:rsidR="00940DAD" w:rsidRPr="00883668">
        <w:rPr>
          <w:color w:val="333333"/>
          <w:sz w:val="28"/>
          <w:szCs w:val="28"/>
          <w:shd w:val="clear" w:color="auto" w:fill="FFFFFF"/>
        </w:rPr>
        <w:t>(передбаченого пунктами 2, 2</w:t>
      </w:r>
      <w:r w:rsidR="00940DAD" w:rsidRPr="00883668">
        <w:rPr>
          <w:rStyle w:val="rvts37"/>
          <w:b/>
          <w:bCs/>
          <w:color w:val="333333"/>
          <w:sz w:val="28"/>
          <w:szCs w:val="28"/>
          <w:shd w:val="clear" w:color="auto" w:fill="FFFFFF"/>
          <w:vertAlign w:val="superscript"/>
        </w:rPr>
        <w:t>-1</w:t>
      </w:r>
      <w:r w:rsidR="00940DAD" w:rsidRPr="00883668">
        <w:rPr>
          <w:color w:val="333333"/>
          <w:sz w:val="28"/>
          <w:szCs w:val="28"/>
          <w:shd w:val="clear" w:color="auto" w:fill="FFFFFF"/>
        </w:rPr>
        <w:t xml:space="preserve"> частин 1 статті 46 Закону України «Про запобігання корупції»), що розташований за межами України та є місцем фактичного проживання члена сім’ї суб’єкта декларування на період до припинення або скасування воєнного стану</w:t>
      </w:r>
      <w:r>
        <w:rPr>
          <w:color w:val="333333"/>
          <w:sz w:val="28"/>
          <w:szCs w:val="28"/>
          <w:shd w:val="clear" w:color="auto" w:fill="FFFFFF"/>
        </w:rPr>
        <w:t xml:space="preserve"> </w:t>
      </w:r>
      <w:r w:rsidRPr="00DE66AB">
        <w:rPr>
          <w:color w:val="333333"/>
          <w:shd w:val="clear" w:color="auto" w:fill="FFFFFF"/>
        </w:rPr>
        <w:t>(Пункт 2</w:t>
      </w:r>
      <w:r w:rsidRPr="00DE66AB">
        <w:rPr>
          <w:rStyle w:val="rvts37"/>
          <w:bCs/>
          <w:color w:val="333333"/>
          <w:shd w:val="clear" w:color="auto" w:fill="FFFFFF"/>
          <w:vertAlign w:val="superscript"/>
        </w:rPr>
        <w:t>-13</w:t>
      </w:r>
      <w:r w:rsidRPr="00DE66AB">
        <w:rPr>
          <w:color w:val="333333"/>
          <w:shd w:val="clear" w:color="auto" w:fill="FFFFFF"/>
        </w:rPr>
        <w:t xml:space="preserve">  </w:t>
      </w:r>
      <w:r w:rsidRPr="00DE66AB">
        <w:rPr>
          <w:rStyle w:val="rvts15"/>
          <w:bCs/>
          <w:color w:val="333333"/>
          <w:shd w:val="clear" w:color="auto" w:fill="FFFFFF"/>
        </w:rPr>
        <w:t>Розділу XIII «ПРИКІНЦЕВІ ПОЛОЖЕННЯ» Закону)</w:t>
      </w:r>
      <w:r>
        <w:rPr>
          <w:rStyle w:val="rvts15"/>
          <w:bCs/>
          <w:color w:val="333333"/>
          <w:shd w:val="clear" w:color="auto" w:fill="FFFFFF"/>
        </w:rPr>
        <w:t>;</w:t>
      </w:r>
      <w:r w:rsidR="00940DAD" w:rsidRPr="00DE66AB">
        <w:rPr>
          <w:color w:val="333333"/>
          <w:shd w:val="clear" w:color="auto" w:fill="FFFFFF"/>
        </w:rPr>
        <w:t xml:space="preserve"> </w:t>
      </w:r>
    </w:p>
    <w:p w:rsidR="003B7636" w:rsidRPr="00DE66AB" w:rsidRDefault="00DE66AB" w:rsidP="003B7636">
      <w:pPr>
        <w:pStyle w:val="rvps2"/>
        <w:shd w:val="clear" w:color="auto" w:fill="FFFFFF"/>
        <w:spacing w:before="0" w:beforeAutospacing="0" w:after="120" w:afterAutospacing="0"/>
        <w:ind w:firstLine="450"/>
        <w:jc w:val="both"/>
        <w:rPr>
          <w:color w:val="333333"/>
          <w:shd w:val="clear" w:color="auto" w:fill="FFFFFF"/>
        </w:rPr>
      </w:pPr>
      <w:r>
        <w:rPr>
          <w:rStyle w:val="rvts15"/>
          <w:bCs/>
          <w:color w:val="333333"/>
          <w:sz w:val="28"/>
          <w:szCs w:val="28"/>
          <w:shd w:val="clear" w:color="auto" w:fill="FFFFFF"/>
        </w:rPr>
        <w:t>2</w:t>
      </w:r>
      <w:r w:rsidR="003B7636" w:rsidRPr="00883668">
        <w:rPr>
          <w:rStyle w:val="rvts15"/>
          <w:bCs/>
          <w:color w:val="333333"/>
          <w:sz w:val="28"/>
          <w:szCs w:val="28"/>
          <w:shd w:val="clear" w:color="auto" w:fill="FFFFFF"/>
        </w:rPr>
        <w:t xml:space="preserve">) </w:t>
      </w:r>
      <w:r>
        <w:rPr>
          <w:rStyle w:val="rvts15"/>
          <w:bCs/>
          <w:color w:val="333333"/>
          <w:sz w:val="28"/>
          <w:szCs w:val="28"/>
          <w:shd w:val="clear" w:color="auto" w:fill="FFFFFF"/>
        </w:rPr>
        <w:t>н</w:t>
      </w:r>
      <w:r w:rsidR="003B7636" w:rsidRPr="00883668">
        <w:rPr>
          <w:rStyle w:val="rvts15"/>
          <w:bCs/>
          <w:color w:val="333333"/>
          <w:sz w:val="28"/>
          <w:szCs w:val="28"/>
          <w:shd w:val="clear" w:color="auto" w:fill="FFFFFF"/>
        </w:rPr>
        <w:t xml:space="preserve">е зазначати в декларації відомості про місцезнаходження (крім країни та регіону або іншої адміністративно-територіальної одиниці найвищого рівня, за наявності) </w:t>
      </w:r>
      <w:r w:rsidR="003B7636" w:rsidRPr="00883668">
        <w:rPr>
          <w:rStyle w:val="rvts15"/>
          <w:b/>
          <w:bCs/>
          <w:color w:val="333333"/>
          <w:sz w:val="28"/>
          <w:szCs w:val="28"/>
          <w:shd w:val="clear" w:color="auto" w:fill="FFFFFF"/>
        </w:rPr>
        <w:t xml:space="preserve">одного об’єкта </w:t>
      </w:r>
      <w:r w:rsidR="003B7636" w:rsidRPr="00883668">
        <w:rPr>
          <w:color w:val="333333"/>
          <w:sz w:val="28"/>
          <w:szCs w:val="28"/>
          <w:shd w:val="clear" w:color="auto" w:fill="FFFFFF"/>
        </w:rPr>
        <w:t>(передбаченого пунктами 2, 2</w:t>
      </w:r>
      <w:r w:rsidR="003B7636" w:rsidRPr="00883668">
        <w:rPr>
          <w:rStyle w:val="rvts37"/>
          <w:b/>
          <w:bCs/>
          <w:color w:val="333333"/>
          <w:sz w:val="28"/>
          <w:szCs w:val="28"/>
          <w:shd w:val="clear" w:color="auto" w:fill="FFFFFF"/>
          <w:vertAlign w:val="superscript"/>
        </w:rPr>
        <w:t>-1</w:t>
      </w:r>
      <w:r w:rsidR="003B7636" w:rsidRPr="00883668">
        <w:rPr>
          <w:color w:val="333333"/>
          <w:sz w:val="28"/>
          <w:szCs w:val="28"/>
          <w:shd w:val="clear" w:color="auto" w:fill="FFFFFF"/>
        </w:rPr>
        <w:t xml:space="preserve"> частин 1 статті 46 Закону України «Про запобігання корупції»), що розташований за межами України та є місцем фактичного проживання члена сім’ї суб’єкта декларування на період до припинення або скасування воєнного стану</w:t>
      </w:r>
      <w:r>
        <w:rPr>
          <w:color w:val="333333"/>
          <w:sz w:val="28"/>
          <w:szCs w:val="28"/>
          <w:shd w:val="clear" w:color="auto" w:fill="FFFFFF"/>
        </w:rPr>
        <w:t xml:space="preserve"> </w:t>
      </w:r>
      <w:r w:rsidRPr="00DE66AB">
        <w:rPr>
          <w:color w:val="333333"/>
          <w:shd w:val="clear" w:color="auto" w:fill="FFFFFF"/>
        </w:rPr>
        <w:t>(Пункт 2</w:t>
      </w:r>
      <w:r w:rsidRPr="00DE66AB">
        <w:rPr>
          <w:rStyle w:val="rvts37"/>
          <w:bCs/>
          <w:color w:val="333333"/>
          <w:shd w:val="clear" w:color="auto" w:fill="FFFFFF"/>
          <w:vertAlign w:val="superscript"/>
        </w:rPr>
        <w:t>-13</w:t>
      </w:r>
      <w:r w:rsidRPr="00DE66AB">
        <w:rPr>
          <w:color w:val="333333"/>
          <w:shd w:val="clear" w:color="auto" w:fill="FFFFFF"/>
        </w:rPr>
        <w:t xml:space="preserve">  </w:t>
      </w:r>
      <w:r w:rsidRPr="00DE66AB">
        <w:rPr>
          <w:rStyle w:val="rvts15"/>
          <w:bCs/>
          <w:color w:val="333333"/>
          <w:shd w:val="clear" w:color="auto" w:fill="FFFFFF"/>
        </w:rPr>
        <w:t>Розділу XIII «ПРИКІНЦЕВІ ПОЛОЖЕННЯ» Закону).</w:t>
      </w:r>
    </w:p>
    <w:p w:rsidR="003B7636" w:rsidRDefault="00913BF0" w:rsidP="00DE66AB">
      <w:pPr>
        <w:pStyle w:val="rvps2"/>
        <w:shd w:val="clear" w:color="auto" w:fill="FFFFFF"/>
        <w:spacing w:before="0" w:beforeAutospacing="0" w:after="120" w:afterAutospacing="0"/>
        <w:ind w:firstLine="450"/>
        <w:jc w:val="both"/>
        <w:rPr>
          <w:rStyle w:val="rvts15"/>
          <w:bCs/>
          <w:color w:val="333333"/>
          <w:shd w:val="clear" w:color="auto" w:fill="FFFFFF"/>
        </w:rPr>
      </w:pPr>
      <w:r>
        <w:rPr>
          <w:color w:val="333333"/>
          <w:sz w:val="28"/>
          <w:szCs w:val="28"/>
          <w:shd w:val="clear" w:color="auto" w:fill="FFFFFF"/>
        </w:rPr>
        <w:t>3</w:t>
      </w:r>
      <w:r w:rsidR="003B7636" w:rsidRPr="00883668">
        <w:rPr>
          <w:color w:val="333333"/>
          <w:sz w:val="28"/>
          <w:szCs w:val="28"/>
          <w:shd w:val="clear" w:color="auto" w:fill="FFFFFF"/>
        </w:rPr>
        <w:t>) Суб’єкти декларування, які скористалися передбаченим пунктами  2</w:t>
      </w:r>
      <w:r w:rsidR="003B7636" w:rsidRPr="00883668">
        <w:rPr>
          <w:rStyle w:val="rvts37"/>
          <w:bCs/>
          <w:color w:val="333333"/>
          <w:sz w:val="28"/>
          <w:szCs w:val="28"/>
          <w:shd w:val="clear" w:color="auto" w:fill="FFFFFF"/>
          <w:vertAlign w:val="superscript"/>
        </w:rPr>
        <w:t xml:space="preserve">12 </w:t>
      </w:r>
      <w:r w:rsidR="003B7636" w:rsidRPr="00883668">
        <w:rPr>
          <w:color w:val="333333"/>
          <w:sz w:val="28"/>
          <w:szCs w:val="28"/>
          <w:shd w:val="clear" w:color="auto" w:fill="FFFFFF"/>
        </w:rPr>
        <w:t>і 2</w:t>
      </w:r>
      <w:r w:rsidR="003B7636" w:rsidRPr="00883668">
        <w:rPr>
          <w:rStyle w:val="rvts37"/>
          <w:bCs/>
          <w:color w:val="333333"/>
          <w:sz w:val="28"/>
          <w:szCs w:val="28"/>
          <w:shd w:val="clear" w:color="auto" w:fill="FFFFFF"/>
          <w:vertAlign w:val="superscript"/>
        </w:rPr>
        <w:t>13</w:t>
      </w:r>
      <w:r w:rsidR="003B7636" w:rsidRPr="00883668">
        <w:rPr>
          <w:color w:val="333333"/>
          <w:sz w:val="28"/>
          <w:szCs w:val="28"/>
          <w:shd w:val="clear" w:color="auto" w:fill="FFFFFF"/>
        </w:rPr>
        <w:t xml:space="preserve"> </w:t>
      </w:r>
      <w:r w:rsidR="003B7636" w:rsidRPr="00883668">
        <w:rPr>
          <w:rStyle w:val="rvts15"/>
          <w:bCs/>
          <w:color w:val="333333"/>
          <w:sz w:val="28"/>
          <w:szCs w:val="28"/>
          <w:shd w:val="clear" w:color="auto" w:fill="FFFFFF"/>
        </w:rPr>
        <w:t>Розділу XIII «Прикінцеві положення» Закону, зобов’язані подати декларації за відповідні звітні періоди з усіма відомостями, визначеними статтею 46 Закону України «Про запобігання корупції», не пізніше 90 днів з дня припинення або скасування воєнного стану</w:t>
      </w:r>
      <w:r w:rsidR="00DE66AB">
        <w:rPr>
          <w:rStyle w:val="rvts15"/>
          <w:bCs/>
          <w:color w:val="333333"/>
          <w:sz w:val="28"/>
          <w:szCs w:val="28"/>
          <w:shd w:val="clear" w:color="auto" w:fill="FFFFFF"/>
        </w:rPr>
        <w:t xml:space="preserve"> </w:t>
      </w:r>
      <w:r w:rsidR="00DE66AB" w:rsidRPr="00DE66AB">
        <w:rPr>
          <w:rStyle w:val="rvts15"/>
          <w:bCs/>
          <w:color w:val="333333"/>
          <w:shd w:val="clear" w:color="auto" w:fill="FFFFFF"/>
        </w:rPr>
        <w:t>(</w:t>
      </w:r>
      <w:r w:rsidR="00DE66AB" w:rsidRPr="00DE66AB">
        <w:rPr>
          <w:color w:val="333333"/>
          <w:shd w:val="clear" w:color="auto" w:fill="FFFFFF"/>
        </w:rPr>
        <w:t>Пункт 2</w:t>
      </w:r>
      <w:r w:rsidR="00DE66AB" w:rsidRPr="00DE66AB">
        <w:rPr>
          <w:rStyle w:val="rvts37"/>
          <w:bCs/>
          <w:color w:val="333333"/>
          <w:shd w:val="clear" w:color="auto" w:fill="FFFFFF"/>
          <w:vertAlign w:val="superscript"/>
        </w:rPr>
        <w:t xml:space="preserve">-14 </w:t>
      </w:r>
      <w:r w:rsidR="00DE66AB" w:rsidRPr="00DE66AB">
        <w:rPr>
          <w:rStyle w:val="rvts15"/>
          <w:bCs/>
          <w:color w:val="333333"/>
          <w:shd w:val="clear" w:color="auto" w:fill="FFFFFF"/>
        </w:rPr>
        <w:t>Розділу XIII «ПРИКІНЦЕВІ ПОЛОЖЕННЯ» Закону)</w:t>
      </w:r>
      <w:r w:rsidR="003B7636" w:rsidRPr="00DE66AB">
        <w:rPr>
          <w:rStyle w:val="rvts15"/>
          <w:bCs/>
          <w:color w:val="333333"/>
          <w:shd w:val="clear" w:color="auto" w:fill="FFFFFF"/>
        </w:rPr>
        <w:t>.</w:t>
      </w:r>
    </w:p>
    <w:p w:rsidR="00B84021" w:rsidRPr="00DE66AB" w:rsidRDefault="00B84021" w:rsidP="00B84021">
      <w:pPr>
        <w:pStyle w:val="rvps2"/>
        <w:shd w:val="clear" w:color="auto" w:fill="FFFFFF"/>
        <w:spacing w:before="0" w:beforeAutospacing="0" w:after="120" w:afterAutospacing="0"/>
        <w:ind w:firstLine="450"/>
        <w:jc w:val="both"/>
        <w:rPr>
          <w:color w:val="333333"/>
          <w:shd w:val="clear" w:color="auto" w:fill="FFFFFF"/>
        </w:rPr>
      </w:pPr>
      <w:r>
        <w:rPr>
          <w:color w:val="333333"/>
          <w:sz w:val="28"/>
          <w:szCs w:val="28"/>
          <w:shd w:val="clear" w:color="auto" w:fill="FFFFFF"/>
        </w:rPr>
        <w:t>5</w:t>
      </w:r>
      <w:r w:rsidR="00883668" w:rsidRPr="00883668">
        <w:rPr>
          <w:color w:val="333333"/>
          <w:sz w:val="28"/>
          <w:szCs w:val="28"/>
          <w:shd w:val="clear" w:color="auto" w:fill="FFFFFF"/>
        </w:rPr>
        <w:t xml:space="preserve">) </w:t>
      </w:r>
      <w:bookmarkStart w:id="6" w:name="_GoBack"/>
      <w:bookmarkEnd w:id="6"/>
      <w:r w:rsidRPr="00B06198">
        <w:rPr>
          <w:rStyle w:val="rvts15"/>
          <w:bCs/>
          <w:color w:val="333333"/>
          <w:sz w:val="28"/>
          <w:szCs w:val="28"/>
          <w:shd w:val="clear" w:color="auto" w:fill="FFFFFF"/>
        </w:rPr>
        <w:t xml:space="preserve">Відомості про місцезнаходження (крім країни та регіону або іншої адміністративно-територіальної одиниці найвищого рівня, за наявності) </w:t>
      </w:r>
      <w:r w:rsidRPr="00B06198">
        <w:rPr>
          <w:rStyle w:val="rvts15"/>
          <w:b/>
          <w:bCs/>
          <w:color w:val="333333"/>
          <w:sz w:val="28"/>
          <w:szCs w:val="28"/>
          <w:shd w:val="clear" w:color="auto" w:fill="FFFFFF"/>
        </w:rPr>
        <w:t xml:space="preserve">одного об’єкта </w:t>
      </w:r>
      <w:r w:rsidRPr="00B06198">
        <w:rPr>
          <w:color w:val="333333"/>
          <w:sz w:val="28"/>
          <w:szCs w:val="28"/>
          <w:shd w:val="clear" w:color="auto" w:fill="FFFFFF"/>
        </w:rPr>
        <w:t>(передбаченого пунктами 2, 2</w:t>
      </w:r>
      <w:r w:rsidRPr="00B06198">
        <w:rPr>
          <w:rStyle w:val="rvts37"/>
          <w:b/>
          <w:bCs/>
          <w:color w:val="333333"/>
          <w:sz w:val="28"/>
          <w:szCs w:val="28"/>
          <w:shd w:val="clear" w:color="auto" w:fill="FFFFFF"/>
          <w:vertAlign w:val="superscript"/>
        </w:rPr>
        <w:t>-1</w:t>
      </w:r>
      <w:r w:rsidRPr="00B06198">
        <w:rPr>
          <w:color w:val="333333"/>
          <w:sz w:val="28"/>
          <w:szCs w:val="28"/>
          <w:shd w:val="clear" w:color="auto" w:fill="FFFFFF"/>
        </w:rPr>
        <w:t xml:space="preserve"> частин 1 статті 46 Закону України «Про запобігання корупції»), що розташований за межами України та є місцем фактичного проживання члена сім’ї суб’єкта декларування, на період </w:t>
      </w:r>
      <w:r w:rsidRPr="00B06198">
        <w:rPr>
          <w:color w:val="333333"/>
          <w:sz w:val="28"/>
          <w:szCs w:val="28"/>
          <w:shd w:val="clear" w:color="auto" w:fill="FFFFFF"/>
        </w:rPr>
        <w:lastRenderedPageBreak/>
        <w:t>припинення або скасування воєнного стану</w:t>
      </w:r>
      <w:r>
        <w:rPr>
          <w:color w:val="333333"/>
          <w:sz w:val="28"/>
          <w:szCs w:val="28"/>
          <w:shd w:val="clear" w:color="auto" w:fill="FFFFFF"/>
        </w:rPr>
        <w:t xml:space="preserve"> </w:t>
      </w:r>
      <w:r w:rsidRPr="00DE66AB">
        <w:rPr>
          <w:color w:val="333333"/>
          <w:shd w:val="clear" w:color="auto" w:fill="FFFFFF"/>
        </w:rPr>
        <w:t>(Пункт 2</w:t>
      </w:r>
      <w:r w:rsidRPr="00DE66AB">
        <w:rPr>
          <w:rStyle w:val="rvts37"/>
          <w:bCs/>
          <w:color w:val="333333"/>
          <w:shd w:val="clear" w:color="auto" w:fill="FFFFFF"/>
          <w:vertAlign w:val="superscript"/>
        </w:rPr>
        <w:t>-13</w:t>
      </w:r>
      <w:r w:rsidRPr="00DE66AB">
        <w:rPr>
          <w:color w:val="333333"/>
          <w:shd w:val="clear" w:color="auto" w:fill="FFFFFF"/>
        </w:rPr>
        <w:t xml:space="preserve">  </w:t>
      </w:r>
      <w:r w:rsidRPr="00DE66AB">
        <w:rPr>
          <w:rStyle w:val="rvts15"/>
          <w:bCs/>
          <w:color w:val="333333"/>
          <w:shd w:val="clear" w:color="auto" w:fill="FFFFFF"/>
        </w:rPr>
        <w:t>Розділу XIII «ПРИКІНЦЕВІ ПОЛОЖЕННЯ» Закону)</w:t>
      </w:r>
      <w:r w:rsidRPr="00DE66AB">
        <w:rPr>
          <w:color w:val="333333"/>
          <w:shd w:val="clear" w:color="auto" w:fill="FFFFFF"/>
        </w:rPr>
        <w:t xml:space="preserve">. </w:t>
      </w:r>
    </w:p>
    <w:p w:rsidR="00B84021" w:rsidRPr="00B84021" w:rsidRDefault="00DE66AB" w:rsidP="00883668">
      <w:pPr>
        <w:pStyle w:val="rvps2"/>
        <w:shd w:val="clear" w:color="auto" w:fill="FFFFFF"/>
        <w:spacing w:before="0" w:beforeAutospacing="0" w:after="120" w:afterAutospacing="0"/>
        <w:ind w:firstLine="450"/>
        <w:jc w:val="both"/>
        <w:rPr>
          <w:color w:val="333333"/>
          <w:shd w:val="clear" w:color="auto" w:fill="FFFFFF"/>
        </w:rPr>
      </w:pPr>
      <w:r w:rsidRPr="00B84021">
        <w:rPr>
          <w:color w:val="333333"/>
          <w:sz w:val="28"/>
          <w:szCs w:val="28"/>
          <w:shd w:val="clear" w:color="auto" w:fill="FFFFFF"/>
        </w:rPr>
        <w:t>7)</w:t>
      </w:r>
      <w:r w:rsidR="00B84021" w:rsidRPr="00B84021">
        <w:rPr>
          <w:color w:val="333333"/>
          <w:sz w:val="28"/>
          <w:szCs w:val="28"/>
          <w:shd w:val="clear" w:color="auto" w:fill="FFFFFF"/>
        </w:rPr>
        <w:t xml:space="preserve"> </w:t>
      </w:r>
      <w:r w:rsidR="00883668" w:rsidRPr="00883668">
        <w:rPr>
          <w:color w:val="333333"/>
          <w:sz w:val="28"/>
          <w:szCs w:val="28"/>
          <w:shd w:val="clear" w:color="auto" w:fill="FFFFFF"/>
        </w:rPr>
        <w:t>На період до припинення або скасування воєнного стану НАЗК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w:t>
      </w:r>
      <w:r w:rsidR="00B84021" w:rsidRPr="00883668">
        <w:rPr>
          <w:b/>
          <w:color w:val="333333"/>
          <w:sz w:val="28"/>
          <w:szCs w:val="28"/>
          <w:shd w:val="clear" w:color="auto" w:fill="FFFFFF"/>
        </w:rPr>
        <w:t xml:space="preserve">  </w:t>
      </w:r>
      <w:r w:rsidR="00B84021" w:rsidRPr="00B84021">
        <w:rPr>
          <w:color w:val="333333"/>
          <w:shd w:val="clear" w:color="auto" w:fill="FFFFFF"/>
        </w:rPr>
        <w:t>(абзац перший пункту 2</w:t>
      </w:r>
      <w:r w:rsidR="00B84021" w:rsidRPr="00B84021">
        <w:rPr>
          <w:rStyle w:val="rvts37"/>
          <w:bCs/>
          <w:color w:val="333333"/>
          <w:shd w:val="clear" w:color="auto" w:fill="FFFFFF"/>
          <w:vertAlign w:val="superscript"/>
        </w:rPr>
        <w:t xml:space="preserve">-11 </w:t>
      </w:r>
      <w:r w:rsidR="00B84021" w:rsidRPr="00B84021">
        <w:rPr>
          <w:rStyle w:val="rvts15"/>
          <w:bCs/>
          <w:color w:val="333333"/>
          <w:shd w:val="clear" w:color="auto" w:fill="FFFFFF"/>
        </w:rPr>
        <w:t>Розділу XIII «ПРИКІНЦЕВІ ПОЛОЖЕННЯ» Закону)</w:t>
      </w:r>
      <w:r w:rsidR="00B84021" w:rsidRPr="00B84021">
        <w:rPr>
          <w:color w:val="333333"/>
          <w:shd w:val="clear" w:color="auto" w:fill="FFFFFF"/>
        </w:rPr>
        <w:t>.</w:t>
      </w:r>
    </w:p>
    <w:p w:rsidR="00450FA4" w:rsidRPr="00450FA4" w:rsidRDefault="00450FA4" w:rsidP="00450FA4">
      <w:pPr>
        <w:pStyle w:val="rvps2"/>
        <w:shd w:val="clear" w:color="auto" w:fill="FFFFFF"/>
        <w:spacing w:before="0" w:beforeAutospacing="0" w:after="120" w:afterAutospacing="0"/>
        <w:ind w:firstLine="450"/>
        <w:jc w:val="both"/>
        <w:rPr>
          <w:rStyle w:val="rvts15"/>
          <w:bCs/>
          <w:color w:val="333333"/>
          <w:shd w:val="clear" w:color="auto" w:fill="FFFFFF"/>
        </w:rPr>
      </w:pPr>
      <w:r w:rsidRPr="00450FA4">
        <w:rPr>
          <w:color w:val="333333"/>
          <w:sz w:val="28"/>
          <w:szCs w:val="28"/>
          <w:shd w:val="clear" w:color="auto" w:fill="FFFFFF"/>
        </w:rPr>
        <w:t xml:space="preserve">8) </w:t>
      </w:r>
      <w:r w:rsidR="00883668" w:rsidRPr="00450FA4">
        <w:rPr>
          <w:color w:val="333333"/>
          <w:sz w:val="28"/>
          <w:szCs w:val="28"/>
          <w:shd w:val="clear" w:color="auto" w:fill="FFFFFF"/>
        </w:rPr>
        <w:t xml:space="preserve"> </w:t>
      </w:r>
      <w:r w:rsidR="00B84021" w:rsidRPr="00450FA4">
        <w:rPr>
          <w:color w:val="333333"/>
          <w:sz w:val="28"/>
          <w:szCs w:val="28"/>
          <w:shd w:val="clear" w:color="auto" w:fill="FFFFFF"/>
        </w:rPr>
        <w:t>Суб’єкти декларування, які серед членів сім’ї у відповідному звітному періоді мають осіб</w:t>
      </w:r>
      <w:r w:rsidRPr="00450FA4">
        <w:rPr>
          <w:color w:val="333333"/>
          <w:sz w:val="28"/>
          <w:szCs w:val="28"/>
          <w:shd w:val="clear" w:color="auto" w:fill="FFFFFF"/>
        </w:rPr>
        <w:t xml:space="preserve"> (обставини щодо яких </w:t>
      </w:r>
      <w:r w:rsidR="00B84021" w:rsidRPr="00450FA4">
        <w:rPr>
          <w:color w:val="333333"/>
          <w:sz w:val="28"/>
          <w:szCs w:val="28"/>
          <w:shd w:val="clear" w:color="auto" w:fill="FFFFFF"/>
        </w:rPr>
        <w:t>зазначені у </w:t>
      </w:r>
      <w:r w:rsidRPr="00450FA4">
        <w:rPr>
          <w:color w:val="333333"/>
          <w:sz w:val="28"/>
          <w:szCs w:val="28"/>
          <w:shd w:val="clear" w:color="auto" w:fill="FFFFFF"/>
        </w:rPr>
        <w:t xml:space="preserve">пункті 5 </w:t>
      </w:r>
      <w:hyperlink r:id="rId5" w:anchor="n1989" w:history="1">
        <w:r w:rsidR="00B84021" w:rsidRPr="00450FA4">
          <w:rPr>
            <w:rStyle w:val="a3"/>
            <w:color w:val="auto"/>
            <w:sz w:val="28"/>
            <w:szCs w:val="28"/>
            <w:u w:val="none"/>
            <w:shd w:val="clear" w:color="auto" w:fill="FFFFFF"/>
          </w:rPr>
          <w:t>ч</w:t>
        </w:r>
        <w:r w:rsidRPr="00450FA4">
          <w:rPr>
            <w:rStyle w:val="a3"/>
            <w:color w:val="auto"/>
            <w:sz w:val="28"/>
            <w:szCs w:val="28"/>
            <w:u w:val="none"/>
            <w:shd w:val="clear" w:color="auto" w:fill="FFFFFF"/>
          </w:rPr>
          <w:t>астини 7, частинах 8-13 статті 45</w:t>
        </w:r>
      </w:hyperlink>
      <w:r w:rsidRPr="00450FA4">
        <w:rPr>
          <w:sz w:val="28"/>
          <w:szCs w:val="28"/>
        </w:rPr>
        <w:t xml:space="preserve"> Закону, </w:t>
      </w:r>
      <w:r w:rsidR="00B84021" w:rsidRPr="00450FA4">
        <w:rPr>
          <w:color w:val="333333"/>
          <w:sz w:val="28"/>
          <w:szCs w:val="28"/>
          <w:shd w:val="clear" w:color="auto" w:fill="FFFFFF"/>
        </w:rPr>
        <w:t>у тому числі якщо такі члени сім’ї не належать до суб’єктів декларування), зобов’язані подати декларації у строки, визначені </w:t>
      </w:r>
      <w:hyperlink r:id="rId6" w:anchor="n1989" w:history="1">
        <w:r w:rsidR="00B84021" w:rsidRPr="00450FA4">
          <w:rPr>
            <w:rStyle w:val="a3"/>
            <w:color w:val="auto"/>
            <w:sz w:val="28"/>
            <w:szCs w:val="28"/>
            <w:u w:val="none"/>
            <w:shd w:val="clear" w:color="auto" w:fill="FFFFFF"/>
          </w:rPr>
          <w:t xml:space="preserve">частинами </w:t>
        </w:r>
        <w:r w:rsidRPr="00450FA4">
          <w:rPr>
            <w:rStyle w:val="a3"/>
            <w:color w:val="auto"/>
            <w:sz w:val="28"/>
            <w:szCs w:val="28"/>
            <w:u w:val="none"/>
            <w:shd w:val="clear" w:color="auto" w:fill="FFFFFF"/>
          </w:rPr>
          <w:t>7-13 статті 45 Закону</w:t>
        </w:r>
      </w:hyperlink>
      <w:r w:rsidR="00B84021" w:rsidRPr="00450FA4">
        <w:rPr>
          <w:color w:val="333333"/>
          <w:sz w:val="28"/>
          <w:szCs w:val="28"/>
          <w:shd w:val="clear" w:color="auto" w:fill="FFFFFF"/>
        </w:rPr>
        <w:t xml:space="preserve"> відповідно</w:t>
      </w:r>
      <w:r w:rsidRPr="00883668">
        <w:rPr>
          <w:b/>
          <w:color w:val="333333"/>
          <w:sz w:val="28"/>
          <w:szCs w:val="28"/>
          <w:shd w:val="clear" w:color="auto" w:fill="FFFFFF"/>
        </w:rPr>
        <w:t xml:space="preserve">  </w:t>
      </w:r>
      <w:r w:rsidRPr="00450FA4">
        <w:rPr>
          <w:color w:val="333333"/>
          <w:shd w:val="clear" w:color="auto" w:fill="FFFFFF"/>
        </w:rPr>
        <w:t>(абзац другий пункту 2</w:t>
      </w:r>
      <w:r w:rsidRPr="00450FA4">
        <w:rPr>
          <w:rStyle w:val="rvts37"/>
          <w:bCs/>
          <w:color w:val="333333"/>
          <w:shd w:val="clear" w:color="auto" w:fill="FFFFFF"/>
          <w:vertAlign w:val="superscript"/>
        </w:rPr>
        <w:t xml:space="preserve">-11 </w:t>
      </w:r>
      <w:r w:rsidRPr="00450FA4">
        <w:rPr>
          <w:rStyle w:val="rvts15"/>
          <w:bCs/>
          <w:color w:val="333333"/>
          <w:shd w:val="clear" w:color="auto" w:fill="FFFFFF"/>
        </w:rPr>
        <w:t>Розділу XIII «ПРИКІНЦЕВІ ПОЛОЖЕННЯ» Закону</w:t>
      </w:r>
      <w:r>
        <w:rPr>
          <w:rStyle w:val="rvts15"/>
          <w:bCs/>
          <w:color w:val="333333"/>
          <w:shd w:val="clear" w:color="auto" w:fill="FFFFFF"/>
        </w:rPr>
        <w:t>)</w:t>
      </w:r>
      <w:r w:rsidRPr="00450FA4">
        <w:rPr>
          <w:rStyle w:val="rvts15"/>
          <w:bCs/>
          <w:color w:val="333333"/>
          <w:shd w:val="clear" w:color="auto" w:fill="FFFFFF"/>
        </w:rPr>
        <w:t>.</w:t>
      </w:r>
    </w:p>
    <w:p w:rsidR="00883668" w:rsidRPr="00883668" w:rsidRDefault="00B84021" w:rsidP="009D1C06">
      <w:pPr>
        <w:pStyle w:val="rvps2"/>
        <w:shd w:val="clear" w:color="auto" w:fill="FFFFFF"/>
        <w:spacing w:before="0" w:beforeAutospacing="0" w:after="120" w:afterAutospacing="0"/>
        <w:ind w:firstLine="450"/>
        <w:jc w:val="both"/>
        <w:rPr>
          <w:b/>
          <w:color w:val="333333"/>
          <w:sz w:val="28"/>
          <w:szCs w:val="28"/>
          <w:shd w:val="clear" w:color="auto" w:fill="FFFFFF"/>
        </w:rPr>
      </w:pPr>
      <w:r>
        <w:rPr>
          <w:b/>
          <w:color w:val="333333"/>
          <w:sz w:val="28"/>
          <w:szCs w:val="28"/>
          <w:shd w:val="clear" w:color="auto" w:fill="FFFFFF"/>
        </w:rPr>
        <w:t>ІІ.</w:t>
      </w:r>
      <w:r w:rsidR="00883668" w:rsidRPr="00883668">
        <w:rPr>
          <w:b/>
          <w:color w:val="333333"/>
          <w:sz w:val="28"/>
          <w:szCs w:val="28"/>
          <w:shd w:val="clear" w:color="auto" w:fill="FFFFFF"/>
        </w:rPr>
        <w:t xml:space="preserve"> Зміни до Закону України від </w:t>
      </w:r>
      <w:r w:rsidR="00883668" w:rsidRPr="00883668">
        <w:rPr>
          <w:rStyle w:val="rvts44"/>
          <w:b/>
          <w:bCs/>
          <w:color w:val="333333"/>
          <w:sz w:val="28"/>
          <w:szCs w:val="28"/>
          <w:shd w:val="clear" w:color="auto" w:fill="FFFFFF"/>
        </w:rPr>
        <w:t>12 травня 2015 року</w:t>
      </w:r>
      <w:r w:rsidR="00883668" w:rsidRPr="00883668">
        <w:rPr>
          <w:color w:val="333333"/>
          <w:sz w:val="28"/>
          <w:szCs w:val="28"/>
        </w:rPr>
        <w:br/>
      </w:r>
      <w:r w:rsidR="00883668" w:rsidRPr="00883668">
        <w:rPr>
          <w:rStyle w:val="rvts44"/>
          <w:b/>
          <w:bCs/>
          <w:color w:val="333333"/>
          <w:sz w:val="28"/>
          <w:szCs w:val="28"/>
          <w:shd w:val="clear" w:color="auto" w:fill="FFFFFF"/>
        </w:rPr>
        <w:t>№ 389-VIII «Про правовий режим воєнного стану»</w:t>
      </w:r>
      <w:r w:rsidR="00883668" w:rsidRPr="00883668">
        <w:rPr>
          <w:b/>
          <w:color w:val="333333"/>
          <w:sz w:val="28"/>
          <w:szCs w:val="28"/>
          <w:shd w:val="clear" w:color="auto" w:fill="FFFFFF"/>
        </w:rPr>
        <w:t xml:space="preserve"> (далі – Закон 2): </w:t>
      </w:r>
    </w:p>
    <w:p w:rsidR="00883668" w:rsidRPr="00883668" w:rsidRDefault="00245D6D" w:rsidP="00883668">
      <w:pPr>
        <w:spacing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2.1.) </w:t>
      </w:r>
      <w:r w:rsidR="00883668" w:rsidRPr="00883668">
        <w:rPr>
          <w:rFonts w:ascii="Times New Roman" w:hAnsi="Times New Roman" w:cs="Times New Roman"/>
          <w:color w:val="333333"/>
          <w:sz w:val="28"/>
          <w:szCs w:val="28"/>
          <w:shd w:val="clear" w:color="auto" w:fill="FFFFFF"/>
        </w:rPr>
        <w:t>У період дії воєнного стану:</w:t>
      </w:r>
    </w:p>
    <w:p w:rsidR="00883668" w:rsidRPr="00245D6D" w:rsidRDefault="00883668" w:rsidP="00883668">
      <w:pPr>
        <w:spacing w:after="120" w:line="240" w:lineRule="auto"/>
        <w:ind w:firstLine="567"/>
        <w:jc w:val="both"/>
        <w:rPr>
          <w:rFonts w:ascii="Times New Roman" w:hAnsi="Times New Roman" w:cs="Times New Roman"/>
          <w:b/>
          <w:color w:val="333333"/>
          <w:szCs w:val="24"/>
          <w:shd w:val="clear" w:color="auto" w:fill="FFFFFF"/>
        </w:rPr>
      </w:pPr>
      <w:r w:rsidRPr="00883668">
        <w:rPr>
          <w:rFonts w:ascii="Times New Roman" w:hAnsi="Times New Roman" w:cs="Times New Roman"/>
          <w:color w:val="333333"/>
          <w:sz w:val="28"/>
          <w:szCs w:val="28"/>
          <w:shd w:val="clear" w:color="auto" w:fill="FFFFFF"/>
        </w:rPr>
        <w:t xml:space="preserve">- особи призначаються на посади державної служби без конкурсного відбору на підставі поданої заяви за наявності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 </w:t>
      </w:r>
      <w:r w:rsidRPr="00245D6D">
        <w:rPr>
          <w:rFonts w:ascii="Times New Roman" w:hAnsi="Times New Roman" w:cs="Times New Roman"/>
          <w:color w:val="333333"/>
          <w:szCs w:val="24"/>
          <w:shd w:val="clear" w:color="auto" w:fill="FFFFFF"/>
        </w:rPr>
        <w:t>(</w:t>
      </w:r>
      <w:proofErr w:type="spellStart"/>
      <w:r w:rsidRPr="00245D6D">
        <w:rPr>
          <w:rFonts w:ascii="Times New Roman" w:hAnsi="Times New Roman" w:cs="Times New Roman"/>
          <w:color w:val="333333"/>
          <w:szCs w:val="24"/>
          <w:shd w:val="clear" w:color="auto" w:fill="FFFFFF"/>
        </w:rPr>
        <w:t>абз</w:t>
      </w:r>
      <w:proofErr w:type="spellEnd"/>
      <w:r w:rsidRPr="00245D6D">
        <w:rPr>
          <w:rFonts w:ascii="Times New Roman" w:hAnsi="Times New Roman" w:cs="Times New Roman"/>
          <w:color w:val="333333"/>
          <w:szCs w:val="24"/>
          <w:shd w:val="clear" w:color="auto" w:fill="FFFFFF"/>
        </w:rPr>
        <w:t>. перший ч. 5 ст. 10 Закону 2);  </w:t>
      </w:r>
    </w:p>
    <w:p w:rsidR="00883668" w:rsidRPr="00245D6D" w:rsidRDefault="00883668" w:rsidP="00883668">
      <w:pPr>
        <w:spacing w:after="120" w:line="240" w:lineRule="auto"/>
        <w:ind w:firstLine="567"/>
        <w:jc w:val="both"/>
        <w:rPr>
          <w:rFonts w:ascii="Times New Roman" w:hAnsi="Times New Roman" w:cs="Times New Roman"/>
          <w:szCs w:val="24"/>
          <w:shd w:val="clear" w:color="auto" w:fill="FFFFFF"/>
        </w:rPr>
      </w:pPr>
      <w:r w:rsidRPr="00883668">
        <w:rPr>
          <w:rFonts w:ascii="Times New Roman" w:hAnsi="Times New Roman" w:cs="Times New Roman"/>
          <w:sz w:val="28"/>
          <w:szCs w:val="28"/>
          <w:shd w:val="clear" w:color="auto" w:fill="FFFFFF"/>
        </w:rPr>
        <w:t>- особа, яка претендує на зайняття політичної посади, посади державної служби, не подає документ про підтвердження рівня володіння державною мовою відповідно до </w:t>
      </w:r>
      <w:hyperlink r:id="rId7" w:tgtFrame="_blank" w:history="1">
        <w:r w:rsidRPr="00883668">
          <w:rPr>
            <w:rFonts w:ascii="Times New Roman" w:hAnsi="Times New Roman" w:cs="Times New Roman"/>
            <w:sz w:val="28"/>
            <w:szCs w:val="28"/>
            <w:shd w:val="clear" w:color="auto" w:fill="FFFFFF"/>
          </w:rPr>
          <w:t>Закону України</w:t>
        </w:r>
      </w:hyperlink>
      <w:r w:rsidRPr="00883668">
        <w:rPr>
          <w:rFonts w:ascii="Times New Roman" w:hAnsi="Times New Roman" w:cs="Times New Roman"/>
          <w:sz w:val="28"/>
          <w:szCs w:val="28"/>
          <w:shd w:val="clear" w:color="auto" w:fill="FFFFFF"/>
        </w:rPr>
        <w:t xml:space="preserve"> «Про забезпечення функціонування української мови як державної» </w:t>
      </w:r>
      <w:r w:rsidRPr="00245D6D">
        <w:rPr>
          <w:rFonts w:ascii="Times New Roman" w:hAnsi="Times New Roman" w:cs="Times New Roman"/>
          <w:szCs w:val="24"/>
          <w:shd w:val="clear" w:color="auto" w:fill="FFFFFF"/>
        </w:rPr>
        <w:t>(ч. 6 ст.10 Закону 2).</w:t>
      </w:r>
    </w:p>
    <w:p w:rsidR="00883668" w:rsidRPr="00245D6D" w:rsidRDefault="00883668" w:rsidP="00883668">
      <w:pPr>
        <w:spacing w:after="120" w:line="240" w:lineRule="auto"/>
        <w:ind w:firstLine="567"/>
        <w:jc w:val="both"/>
        <w:rPr>
          <w:rFonts w:ascii="Times New Roman" w:hAnsi="Times New Roman" w:cs="Times New Roman"/>
          <w:szCs w:val="24"/>
          <w:shd w:val="clear" w:color="auto" w:fill="FFFFFF"/>
        </w:rPr>
      </w:pPr>
      <w:r w:rsidRPr="00883668">
        <w:rPr>
          <w:rFonts w:ascii="Times New Roman" w:hAnsi="Times New Roman" w:cs="Times New Roman"/>
          <w:sz w:val="28"/>
          <w:szCs w:val="28"/>
          <w:shd w:val="clear" w:color="auto" w:fill="FFFFFF"/>
        </w:rPr>
        <w:t>- особи, призначені у період дії воєнного стану на політичні посади, а також відповідно до </w:t>
      </w:r>
      <w:hyperlink r:id="rId8" w:anchor="n333" w:history="1">
        <w:r w:rsidRPr="00883668">
          <w:rPr>
            <w:rFonts w:ascii="Times New Roman" w:hAnsi="Times New Roman" w:cs="Times New Roman"/>
            <w:sz w:val="28"/>
            <w:szCs w:val="28"/>
            <w:shd w:val="clear" w:color="auto" w:fill="FFFFFF"/>
          </w:rPr>
          <w:t>абзацу першого</w:t>
        </w:r>
      </w:hyperlink>
      <w:r w:rsidRPr="00883668">
        <w:rPr>
          <w:rFonts w:ascii="Times New Roman" w:hAnsi="Times New Roman" w:cs="Times New Roman"/>
          <w:sz w:val="28"/>
          <w:szCs w:val="28"/>
          <w:shd w:val="clear" w:color="auto" w:fill="FFFFFF"/>
        </w:rPr>
        <w:t> частини п’ятої цієї статті на посади державної служби, подають документ про підтвердження рівня володіння державною мовою відповідно до </w:t>
      </w:r>
      <w:hyperlink r:id="rId9" w:tgtFrame="_blank" w:history="1">
        <w:r w:rsidRPr="00883668">
          <w:rPr>
            <w:rFonts w:ascii="Times New Roman" w:hAnsi="Times New Roman" w:cs="Times New Roman"/>
            <w:sz w:val="28"/>
            <w:szCs w:val="28"/>
            <w:shd w:val="clear" w:color="auto" w:fill="FFFFFF"/>
          </w:rPr>
          <w:t>Закону України</w:t>
        </w:r>
      </w:hyperlink>
      <w:r w:rsidRPr="00883668">
        <w:rPr>
          <w:rFonts w:ascii="Times New Roman" w:hAnsi="Times New Roman" w:cs="Times New Roman"/>
          <w:sz w:val="28"/>
          <w:szCs w:val="28"/>
          <w:shd w:val="clear" w:color="auto" w:fill="FFFFFF"/>
        </w:rPr>
        <w:t> "Про забезпечення функціонування української мови як державної" протягом трьох місяців з дня припинення чи скасування воєнного стану, у разі якщо такий документ не був поданий ними раніше</w:t>
      </w:r>
      <w:r w:rsidR="005C12DD">
        <w:rPr>
          <w:rFonts w:ascii="Times New Roman" w:hAnsi="Times New Roman" w:cs="Times New Roman"/>
          <w:sz w:val="28"/>
          <w:szCs w:val="28"/>
          <w:shd w:val="clear" w:color="auto" w:fill="FFFFFF"/>
        </w:rPr>
        <w:t xml:space="preserve"> </w:t>
      </w:r>
      <w:r w:rsidRPr="00245D6D">
        <w:rPr>
          <w:rFonts w:ascii="Times New Roman" w:hAnsi="Times New Roman" w:cs="Times New Roman"/>
          <w:szCs w:val="24"/>
          <w:shd w:val="clear" w:color="auto" w:fill="FFFFFF"/>
        </w:rPr>
        <w:t>(</w:t>
      </w:r>
      <w:proofErr w:type="spellStart"/>
      <w:r w:rsidRPr="00245D6D">
        <w:rPr>
          <w:rFonts w:ascii="Times New Roman" w:hAnsi="Times New Roman" w:cs="Times New Roman"/>
          <w:szCs w:val="24"/>
          <w:shd w:val="clear" w:color="auto" w:fill="FFFFFF"/>
        </w:rPr>
        <w:t>абз</w:t>
      </w:r>
      <w:proofErr w:type="spellEnd"/>
      <w:r w:rsidRPr="00245D6D">
        <w:rPr>
          <w:rFonts w:ascii="Times New Roman" w:hAnsi="Times New Roman" w:cs="Times New Roman"/>
          <w:szCs w:val="24"/>
          <w:shd w:val="clear" w:color="auto" w:fill="FFFFFF"/>
        </w:rPr>
        <w:t>. перший ч.7 ст.10 Закону 2);</w:t>
      </w:r>
    </w:p>
    <w:p w:rsidR="00883668" w:rsidRDefault="00883668" w:rsidP="00883668">
      <w:pPr>
        <w:spacing w:after="120" w:line="240" w:lineRule="auto"/>
        <w:ind w:firstLine="567"/>
        <w:jc w:val="both"/>
        <w:rPr>
          <w:rFonts w:ascii="Times New Roman" w:hAnsi="Times New Roman" w:cs="Times New Roman"/>
          <w:szCs w:val="24"/>
          <w:shd w:val="clear" w:color="auto" w:fill="FFFFFF"/>
        </w:rPr>
      </w:pPr>
      <w:r w:rsidRPr="00883668">
        <w:rPr>
          <w:rFonts w:ascii="Times New Roman" w:hAnsi="Times New Roman" w:cs="Times New Roman"/>
          <w:sz w:val="28"/>
          <w:szCs w:val="28"/>
          <w:shd w:val="clear" w:color="auto" w:fill="FFFFFF"/>
        </w:rPr>
        <w:t>- особи, призначені на посади у період дії воєнного стану, для забезпечення проведення спеціальної перевірки, передбаченої </w:t>
      </w:r>
      <w:hyperlink r:id="rId10" w:tgtFrame="_blank" w:history="1">
        <w:r w:rsidRPr="00883668">
          <w:rPr>
            <w:rFonts w:ascii="Times New Roman" w:hAnsi="Times New Roman" w:cs="Times New Roman"/>
            <w:sz w:val="28"/>
            <w:szCs w:val="28"/>
            <w:shd w:val="clear" w:color="auto" w:fill="FFFFFF"/>
          </w:rPr>
          <w:t>Законом України</w:t>
        </w:r>
      </w:hyperlink>
      <w:r w:rsidRPr="00883668">
        <w:rPr>
          <w:rFonts w:ascii="Times New Roman" w:hAnsi="Times New Roman" w:cs="Times New Roman"/>
          <w:sz w:val="28"/>
          <w:szCs w:val="28"/>
          <w:shd w:val="clear" w:color="auto" w:fill="FFFFFF"/>
        </w:rPr>
        <w:t> "Про запобігання корупції", а також перевірки, передбаченої </w:t>
      </w:r>
      <w:hyperlink r:id="rId11" w:tgtFrame="_blank" w:history="1">
        <w:r w:rsidRPr="00883668">
          <w:rPr>
            <w:rFonts w:ascii="Times New Roman" w:hAnsi="Times New Roman" w:cs="Times New Roman"/>
            <w:sz w:val="28"/>
            <w:szCs w:val="28"/>
            <w:shd w:val="clear" w:color="auto" w:fill="FFFFFF"/>
          </w:rPr>
          <w:t>Законом України</w:t>
        </w:r>
      </w:hyperlink>
      <w:r w:rsidRPr="00883668">
        <w:rPr>
          <w:rFonts w:ascii="Times New Roman" w:hAnsi="Times New Roman" w:cs="Times New Roman"/>
          <w:sz w:val="28"/>
          <w:szCs w:val="28"/>
          <w:shd w:val="clear" w:color="auto" w:fill="FFFFFF"/>
        </w:rPr>
        <w:t> "Про очищення влади", подають документи, передбачені </w:t>
      </w:r>
      <w:hyperlink r:id="rId12" w:anchor="n578" w:tgtFrame="_blank" w:history="1">
        <w:r w:rsidRPr="00883668">
          <w:rPr>
            <w:rFonts w:ascii="Times New Roman" w:hAnsi="Times New Roman" w:cs="Times New Roman"/>
            <w:sz w:val="28"/>
            <w:szCs w:val="28"/>
            <w:shd w:val="clear" w:color="auto" w:fill="FFFFFF"/>
          </w:rPr>
          <w:t>частиною другою</w:t>
        </w:r>
      </w:hyperlink>
      <w:r w:rsidRPr="00883668">
        <w:rPr>
          <w:rFonts w:ascii="Times New Roman" w:hAnsi="Times New Roman" w:cs="Times New Roman"/>
          <w:sz w:val="28"/>
          <w:szCs w:val="28"/>
          <w:shd w:val="clear" w:color="auto" w:fill="FFFFFF"/>
        </w:rPr>
        <w:t> статті 57 Закону України "Про запобігання корупції", не пізніше 31 січня 2024 року, у разі якщо такі декларації та/або документи не були подані ними раніше, або протягом 90 календарних днів з дня припинення обставин, визначених </w:t>
      </w:r>
      <w:hyperlink r:id="rId13" w:anchor="n412" w:history="1">
        <w:r w:rsidRPr="00883668">
          <w:rPr>
            <w:rFonts w:ascii="Times New Roman" w:hAnsi="Times New Roman" w:cs="Times New Roman"/>
            <w:sz w:val="28"/>
            <w:szCs w:val="28"/>
            <w:shd w:val="clear" w:color="auto" w:fill="FFFFFF"/>
          </w:rPr>
          <w:t>абзацами другим</w:t>
        </w:r>
      </w:hyperlink>
      <w:r w:rsidRPr="00883668">
        <w:rPr>
          <w:rFonts w:ascii="Times New Roman" w:hAnsi="Times New Roman" w:cs="Times New Roman"/>
          <w:sz w:val="28"/>
          <w:szCs w:val="28"/>
          <w:shd w:val="clear" w:color="auto" w:fill="FFFFFF"/>
        </w:rPr>
        <w:t> і </w:t>
      </w:r>
      <w:hyperlink r:id="rId14" w:anchor="n413" w:history="1">
        <w:r w:rsidRPr="00883668">
          <w:rPr>
            <w:rFonts w:ascii="Times New Roman" w:hAnsi="Times New Roman" w:cs="Times New Roman"/>
            <w:sz w:val="28"/>
            <w:szCs w:val="28"/>
            <w:shd w:val="clear" w:color="auto" w:fill="FFFFFF"/>
          </w:rPr>
          <w:t>третім</w:t>
        </w:r>
      </w:hyperlink>
      <w:r w:rsidRPr="00883668">
        <w:rPr>
          <w:rFonts w:ascii="Times New Roman" w:hAnsi="Times New Roman" w:cs="Times New Roman"/>
          <w:sz w:val="28"/>
          <w:szCs w:val="28"/>
          <w:shd w:val="clear" w:color="auto" w:fill="FFFFFF"/>
        </w:rPr>
        <w:t> частини восьмої ст. 10 Закону 2</w:t>
      </w:r>
      <w:r w:rsidR="00245D6D">
        <w:rPr>
          <w:rFonts w:ascii="Times New Roman" w:hAnsi="Times New Roman" w:cs="Times New Roman"/>
          <w:sz w:val="28"/>
          <w:szCs w:val="28"/>
          <w:shd w:val="clear" w:color="auto" w:fill="FFFFFF"/>
        </w:rPr>
        <w:t xml:space="preserve"> </w:t>
      </w:r>
      <w:r w:rsidR="00245D6D" w:rsidRPr="00245D6D">
        <w:rPr>
          <w:rFonts w:ascii="Times New Roman" w:hAnsi="Times New Roman" w:cs="Times New Roman"/>
          <w:szCs w:val="24"/>
          <w:shd w:val="clear" w:color="auto" w:fill="FFFFFF"/>
        </w:rPr>
        <w:t>(</w:t>
      </w:r>
      <w:proofErr w:type="spellStart"/>
      <w:r w:rsidR="00245D6D" w:rsidRPr="00245D6D">
        <w:rPr>
          <w:rFonts w:ascii="Times New Roman" w:hAnsi="Times New Roman" w:cs="Times New Roman"/>
          <w:szCs w:val="24"/>
          <w:shd w:val="clear" w:color="auto" w:fill="FFFFFF"/>
        </w:rPr>
        <w:t>абз</w:t>
      </w:r>
      <w:proofErr w:type="spellEnd"/>
      <w:r w:rsidR="00245D6D" w:rsidRPr="00245D6D">
        <w:rPr>
          <w:rFonts w:ascii="Times New Roman" w:hAnsi="Times New Roman" w:cs="Times New Roman"/>
          <w:szCs w:val="24"/>
          <w:shd w:val="clear" w:color="auto" w:fill="FFFFFF"/>
        </w:rPr>
        <w:t>. другий ч.7 ст.10 Закону 2</w:t>
      </w:r>
      <w:r w:rsidRPr="00245D6D">
        <w:rPr>
          <w:rFonts w:ascii="Times New Roman" w:hAnsi="Times New Roman" w:cs="Times New Roman"/>
          <w:szCs w:val="24"/>
          <w:shd w:val="clear" w:color="auto" w:fill="FFFFFF"/>
        </w:rPr>
        <w:t>).</w:t>
      </w:r>
    </w:p>
    <w:p w:rsidR="007F6F0A" w:rsidRDefault="00245D6D" w:rsidP="00883668">
      <w:pPr>
        <w:spacing w:after="120" w:line="240" w:lineRule="auto"/>
        <w:ind w:firstLine="567"/>
        <w:jc w:val="both"/>
        <w:rPr>
          <w:rFonts w:ascii="Times New Roman" w:hAnsi="Times New Roman" w:cs="Times New Roman"/>
          <w:szCs w:val="24"/>
          <w:shd w:val="clear" w:color="auto" w:fill="FFFFFF"/>
        </w:rPr>
      </w:pPr>
      <w:r w:rsidRPr="00245D6D">
        <w:rPr>
          <w:rFonts w:ascii="Times New Roman" w:hAnsi="Times New Roman" w:cs="Times New Roman"/>
          <w:sz w:val="28"/>
          <w:szCs w:val="28"/>
          <w:shd w:val="clear" w:color="auto" w:fill="FFFFFF"/>
        </w:rPr>
        <w:t xml:space="preserve">2.2.) </w:t>
      </w:r>
      <w:r w:rsidR="00247EE9">
        <w:rPr>
          <w:rFonts w:ascii="Times New Roman" w:hAnsi="Times New Roman" w:cs="Times New Roman"/>
          <w:sz w:val="28"/>
          <w:szCs w:val="28"/>
          <w:shd w:val="clear" w:color="auto" w:fill="FFFFFF"/>
        </w:rPr>
        <w:t xml:space="preserve">Проведення спеціальної перевірки, передбаченої Законами України «Про запобігання корупції», «Про очищення влади», стосовно осіб, які призначені у період дії воєнного стану без перевірки, така перевірка здійснюється протягом 30 днів з дня звершення строку для подання документів, </w:t>
      </w:r>
      <w:r w:rsidR="00247EE9">
        <w:rPr>
          <w:rFonts w:ascii="Times New Roman" w:hAnsi="Times New Roman" w:cs="Times New Roman"/>
          <w:sz w:val="28"/>
          <w:szCs w:val="28"/>
          <w:shd w:val="clear" w:color="auto" w:fill="FFFFFF"/>
        </w:rPr>
        <w:lastRenderedPageBreak/>
        <w:t>необхідних для проведення спеціальної перевірки, крім випадків</w:t>
      </w:r>
      <w:r w:rsidR="007F6F0A">
        <w:rPr>
          <w:rFonts w:ascii="Times New Roman" w:hAnsi="Times New Roman" w:cs="Times New Roman"/>
          <w:sz w:val="28"/>
          <w:szCs w:val="28"/>
          <w:shd w:val="clear" w:color="auto" w:fill="FFFFFF"/>
        </w:rPr>
        <w:t xml:space="preserve"> звільнення за Законом або закінчення проведення перевірок під час дії воєнного стану. Не проводиться стосовно осіб, якщо вже проводилася перевірка під час дії воєнного стану </w:t>
      </w:r>
      <w:r w:rsidR="007F6F0A" w:rsidRPr="007F6F0A">
        <w:rPr>
          <w:rFonts w:ascii="Times New Roman" w:hAnsi="Times New Roman" w:cs="Times New Roman"/>
          <w:szCs w:val="24"/>
          <w:shd w:val="clear" w:color="auto" w:fill="FFFFFF"/>
        </w:rPr>
        <w:t>(ч.8. ст.10 Закону 2).</w:t>
      </w:r>
    </w:p>
    <w:p w:rsidR="00AB0EF5" w:rsidRDefault="007F6F0A" w:rsidP="00883668">
      <w:pPr>
        <w:spacing w:after="120" w:line="240" w:lineRule="auto"/>
        <w:ind w:firstLine="567"/>
        <w:jc w:val="both"/>
        <w:rPr>
          <w:rFonts w:ascii="Times New Roman" w:hAnsi="Times New Roman" w:cs="Times New Roman"/>
          <w:sz w:val="28"/>
          <w:szCs w:val="28"/>
          <w:shd w:val="clear" w:color="auto" w:fill="FFFFFF"/>
        </w:rPr>
      </w:pPr>
      <w:r w:rsidRPr="007F6F0A">
        <w:rPr>
          <w:rFonts w:ascii="Times New Roman" w:hAnsi="Times New Roman" w:cs="Times New Roman"/>
          <w:sz w:val="28"/>
          <w:szCs w:val="28"/>
          <w:shd w:val="clear" w:color="auto" w:fill="FFFFFF"/>
        </w:rPr>
        <w:t xml:space="preserve">2.3.) </w:t>
      </w:r>
      <w:r w:rsidR="00AB0EF5">
        <w:rPr>
          <w:rFonts w:ascii="Times New Roman" w:hAnsi="Times New Roman" w:cs="Times New Roman"/>
          <w:sz w:val="28"/>
          <w:szCs w:val="28"/>
          <w:shd w:val="clear" w:color="auto" w:fill="FFFFFF"/>
        </w:rPr>
        <w:t xml:space="preserve">Державні службовці, призначені без конкурсу під час дії воєнного стану, </w:t>
      </w:r>
      <w:r w:rsidRPr="007F6F0A">
        <w:rPr>
          <w:rFonts w:ascii="Times New Roman" w:hAnsi="Times New Roman" w:cs="Times New Roman"/>
          <w:sz w:val="28"/>
          <w:szCs w:val="28"/>
          <w:shd w:val="clear" w:color="auto" w:fill="FFFFFF"/>
        </w:rPr>
        <w:t>підлягають звільненню</w:t>
      </w:r>
      <w:r w:rsidR="00AB0EF5">
        <w:rPr>
          <w:rFonts w:ascii="Times New Roman" w:hAnsi="Times New Roman" w:cs="Times New Roman"/>
          <w:sz w:val="28"/>
          <w:szCs w:val="28"/>
          <w:shd w:val="clear" w:color="auto" w:fill="FFFFFF"/>
        </w:rPr>
        <w:t xml:space="preserve"> протягом трьох робочих днів з таких обставин:</w:t>
      </w:r>
    </w:p>
    <w:p w:rsidR="00AB0EF5" w:rsidRDefault="00AB0EF5" w:rsidP="00883668">
      <w:pPr>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неподання декларації (якщо таку декларацію не подано раніше);</w:t>
      </w:r>
    </w:p>
    <w:p w:rsidR="00AB0EF5" w:rsidRDefault="00AB0EF5" w:rsidP="00883668">
      <w:pPr>
        <w:spacing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shd w:val="clear" w:color="auto" w:fill="FFFFFF"/>
        </w:rPr>
        <w:t xml:space="preserve">- неподання документу про підтвердження рівня володіння державною мовою </w:t>
      </w:r>
      <w:r w:rsidRPr="00AB0EF5">
        <w:rPr>
          <w:rFonts w:ascii="Times New Roman" w:hAnsi="Times New Roman" w:cs="Times New Roman"/>
          <w:color w:val="333333"/>
          <w:sz w:val="28"/>
          <w:szCs w:val="28"/>
          <w:shd w:val="clear" w:color="auto" w:fill="FFFFFF"/>
        </w:rPr>
        <w:t>протягом трьох місяців з дня припинення чи скасування воєнного стану, у разі якщо такий документ не був поданий ними раніше (особами, для яких подання такого документу є обов’язковим)</w:t>
      </w:r>
      <w:r>
        <w:rPr>
          <w:rFonts w:ascii="Times New Roman" w:hAnsi="Times New Roman" w:cs="Times New Roman"/>
          <w:color w:val="333333"/>
          <w:sz w:val="28"/>
          <w:szCs w:val="28"/>
          <w:shd w:val="clear" w:color="auto" w:fill="FFFFFF"/>
        </w:rPr>
        <w:t>;</w:t>
      </w:r>
    </w:p>
    <w:p w:rsidR="00AB0EF5" w:rsidRDefault="00AB0EF5" w:rsidP="00883668">
      <w:pPr>
        <w:spacing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неподання документів згідно із ч.2 ст. 57 Закону 1 (згода на проведення спеціальної перевірки тощо);</w:t>
      </w:r>
    </w:p>
    <w:p w:rsidR="007F6F0A" w:rsidRDefault="00AB0EF5" w:rsidP="00883668">
      <w:pPr>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непроходження</w:t>
      </w:r>
      <w:proofErr w:type="spellEnd"/>
      <w:r>
        <w:rPr>
          <w:rFonts w:ascii="Times New Roman" w:hAnsi="Times New Roman" w:cs="Times New Roman"/>
          <w:color w:val="333333"/>
          <w:sz w:val="28"/>
          <w:szCs w:val="28"/>
          <w:shd w:val="clear" w:color="auto" w:fill="FFFFFF"/>
        </w:rPr>
        <w:t xml:space="preserve"> або відмова</w:t>
      </w:r>
      <w:r w:rsidR="006910AA">
        <w:rPr>
          <w:rFonts w:ascii="Times New Roman" w:hAnsi="Times New Roman" w:cs="Times New Roman"/>
          <w:color w:val="333333"/>
          <w:sz w:val="28"/>
          <w:szCs w:val="28"/>
          <w:shd w:val="clear" w:color="auto" w:fill="FFFFFF"/>
        </w:rPr>
        <w:t xml:space="preserve"> від проходження спеціальної перевірки згідно з із статтями 56 і 57 Закону 1 </w:t>
      </w:r>
      <w:r w:rsidR="006910AA" w:rsidRPr="006910AA">
        <w:rPr>
          <w:rFonts w:ascii="Times New Roman" w:hAnsi="Times New Roman" w:cs="Times New Roman"/>
          <w:color w:val="333333"/>
          <w:szCs w:val="24"/>
          <w:shd w:val="clear" w:color="auto" w:fill="FFFFFF"/>
        </w:rPr>
        <w:t>(ч. 9 ст.10 Закону 2).</w:t>
      </w:r>
      <w:r w:rsidR="007F6F0A" w:rsidRPr="00AB0EF5">
        <w:rPr>
          <w:rFonts w:ascii="Times New Roman" w:hAnsi="Times New Roman" w:cs="Times New Roman"/>
          <w:sz w:val="28"/>
          <w:szCs w:val="28"/>
          <w:shd w:val="clear" w:color="auto" w:fill="FFFFFF"/>
        </w:rPr>
        <w:t xml:space="preserve"> </w:t>
      </w:r>
    </w:p>
    <w:p w:rsidR="006910AA" w:rsidRDefault="006910AA" w:rsidP="001B53D0">
      <w:pPr>
        <w:spacing w:after="0" w:line="240" w:lineRule="auto"/>
        <w:ind w:firstLine="567"/>
        <w:jc w:val="center"/>
        <w:rPr>
          <w:rFonts w:ascii="Times New Roman" w:hAnsi="Times New Roman" w:cs="Times New Roman"/>
          <w:b/>
          <w:sz w:val="28"/>
          <w:szCs w:val="28"/>
          <w:shd w:val="clear" w:color="auto" w:fill="FFFFFF"/>
        </w:rPr>
      </w:pPr>
      <w:r w:rsidRPr="006910AA">
        <w:rPr>
          <w:rFonts w:ascii="Times New Roman" w:hAnsi="Times New Roman" w:cs="Times New Roman"/>
          <w:b/>
          <w:sz w:val="28"/>
          <w:szCs w:val="28"/>
          <w:shd w:val="clear" w:color="auto" w:fill="FFFFFF"/>
        </w:rPr>
        <w:t>ІІІ. Прикінцеві положення Закону</w:t>
      </w:r>
      <w:r w:rsidR="001B53D0">
        <w:rPr>
          <w:rFonts w:ascii="Times New Roman" w:hAnsi="Times New Roman" w:cs="Times New Roman"/>
          <w:b/>
          <w:sz w:val="28"/>
          <w:szCs w:val="28"/>
          <w:shd w:val="clear" w:color="auto" w:fill="FFFFFF"/>
        </w:rPr>
        <w:t xml:space="preserve"> України </w:t>
      </w:r>
      <w:r w:rsidR="001B53D0" w:rsidRPr="00883668">
        <w:rPr>
          <w:rFonts w:ascii="Times New Roman" w:hAnsi="Times New Roman" w:cs="Times New Roman"/>
          <w:b/>
          <w:color w:val="333333"/>
          <w:sz w:val="28"/>
          <w:szCs w:val="28"/>
          <w:shd w:val="clear" w:color="auto" w:fill="FFFFFF"/>
        </w:rPr>
        <w:t xml:space="preserve">від 20 вересня 2023 року </w:t>
      </w:r>
      <w:r w:rsidR="001B53D0">
        <w:rPr>
          <w:rFonts w:ascii="Times New Roman" w:hAnsi="Times New Roman" w:cs="Times New Roman"/>
          <w:b/>
          <w:color w:val="333333"/>
          <w:sz w:val="28"/>
          <w:szCs w:val="28"/>
          <w:shd w:val="clear" w:color="auto" w:fill="FFFFFF"/>
        </w:rPr>
        <w:br/>
      </w:r>
      <w:r w:rsidR="001B53D0" w:rsidRPr="00883668">
        <w:rPr>
          <w:rFonts w:ascii="Times New Roman" w:hAnsi="Times New Roman" w:cs="Times New Roman"/>
          <w:b/>
          <w:color w:val="333333"/>
          <w:sz w:val="28"/>
          <w:szCs w:val="28"/>
          <w:shd w:val="clear" w:color="auto" w:fill="FFFFFF"/>
        </w:rPr>
        <w:t>№ 3384-ІХ</w:t>
      </w:r>
      <w:r w:rsidRPr="006910AA">
        <w:rPr>
          <w:rFonts w:ascii="Times New Roman" w:hAnsi="Times New Roman" w:cs="Times New Roman"/>
          <w:b/>
          <w:sz w:val="28"/>
          <w:szCs w:val="28"/>
          <w:shd w:val="clear" w:color="auto" w:fill="FFFFFF"/>
        </w:rPr>
        <w:t>:</w:t>
      </w:r>
    </w:p>
    <w:p w:rsidR="006910AA" w:rsidRDefault="006910AA" w:rsidP="00883668">
      <w:pPr>
        <w:spacing w:after="120" w:line="240" w:lineRule="auto"/>
        <w:ind w:firstLine="567"/>
        <w:jc w:val="both"/>
        <w:rPr>
          <w:rFonts w:ascii="Times New Roman" w:hAnsi="Times New Roman" w:cs="Times New Roman"/>
          <w:sz w:val="28"/>
          <w:szCs w:val="28"/>
          <w:shd w:val="clear" w:color="auto" w:fill="FFFFFF"/>
        </w:rPr>
      </w:pPr>
      <w:r w:rsidRPr="006910AA">
        <w:rPr>
          <w:rFonts w:ascii="Times New Roman" w:hAnsi="Times New Roman" w:cs="Times New Roman"/>
          <w:sz w:val="28"/>
          <w:szCs w:val="28"/>
          <w:shd w:val="clear" w:color="auto" w:fill="FFFFFF"/>
        </w:rPr>
        <w:t>1) Закон набирає чинності з дня наступного за днем його опублікування – 12 жовтня 2023 року.</w:t>
      </w:r>
    </w:p>
    <w:p w:rsidR="006910AA" w:rsidRDefault="006910AA" w:rsidP="00883668">
      <w:pPr>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Кабінету Міністрів України протягом одного місяця з дня набрання чинності Закону привести свої нормативно-правові акти та акти міністерств та інших центральних органів виконавчої влади у відповідність з Законом.</w:t>
      </w:r>
    </w:p>
    <w:p w:rsidR="009D1C06" w:rsidRDefault="006910AA" w:rsidP="00883668">
      <w:pPr>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НАЗК протягом одного місяця з дня набрання чинності Закону привести свої нормативно-правові акти</w:t>
      </w:r>
      <w:r w:rsidR="009D1C06">
        <w:rPr>
          <w:rFonts w:ascii="Times New Roman" w:hAnsi="Times New Roman" w:cs="Times New Roman"/>
          <w:sz w:val="28"/>
          <w:szCs w:val="28"/>
          <w:shd w:val="clear" w:color="auto" w:fill="FFFFFF"/>
        </w:rPr>
        <w:t>, роз’яснення, методичні рекомендації тощо у відповідність із Законом.</w:t>
      </w:r>
    </w:p>
    <w:p w:rsidR="00675637" w:rsidRDefault="00675637" w:rsidP="00675637">
      <w:pPr>
        <w:spacing w:after="0" w:line="240" w:lineRule="auto"/>
        <w:jc w:val="both"/>
        <w:rPr>
          <w:rFonts w:ascii="Times New Roman" w:hAnsi="Times New Roman" w:cs="Times New Roman"/>
          <w:b/>
          <w:sz w:val="28"/>
          <w:szCs w:val="28"/>
          <w:shd w:val="clear" w:color="auto" w:fill="FFFFFF"/>
        </w:rPr>
      </w:pPr>
    </w:p>
    <w:p w:rsidR="00675637" w:rsidRDefault="00675637" w:rsidP="00675637">
      <w:pPr>
        <w:spacing w:after="0" w:line="240" w:lineRule="auto"/>
        <w:jc w:val="both"/>
        <w:rPr>
          <w:rFonts w:ascii="Times New Roman" w:hAnsi="Times New Roman" w:cs="Times New Roman"/>
          <w:b/>
          <w:sz w:val="28"/>
          <w:szCs w:val="28"/>
          <w:shd w:val="clear" w:color="auto" w:fill="FFFFFF"/>
        </w:rPr>
      </w:pPr>
      <w:r w:rsidRPr="00675637">
        <w:rPr>
          <w:rFonts w:ascii="Times New Roman" w:hAnsi="Times New Roman" w:cs="Times New Roman"/>
          <w:b/>
          <w:sz w:val="28"/>
          <w:szCs w:val="28"/>
          <w:shd w:val="clear" w:color="auto" w:fill="FFFFFF"/>
        </w:rPr>
        <w:t xml:space="preserve">Сектор з питань запобіганні і виявлення корупції </w:t>
      </w:r>
    </w:p>
    <w:p w:rsidR="00BF0063" w:rsidRPr="00675637" w:rsidRDefault="00675637" w:rsidP="00675637">
      <w:pPr>
        <w:spacing w:after="0" w:line="240" w:lineRule="auto"/>
        <w:jc w:val="both"/>
        <w:rPr>
          <w:rFonts w:ascii="Times New Roman" w:hAnsi="Times New Roman" w:cs="Times New Roman"/>
          <w:b/>
          <w:sz w:val="28"/>
          <w:szCs w:val="28"/>
        </w:rPr>
      </w:pPr>
      <w:r w:rsidRPr="00675637">
        <w:rPr>
          <w:rFonts w:ascii="Times New Roman" w:hAnsi="Times New Roman" w:cs="Times New Roman"/>
          <w:b/>
          <w:sz w:val="28"/>
          <w:szCs w:val="28"/>
          <w:shd w:val="clear" w:color="auto" w:fill="FFFFFF"/>
        </w:rPr>
        <w:t>Секретаріату Конституційного Суду України</w:t>
      </w:r>
    </w:p>
    <w:sectPr w:rsidR="00BF0063" w:rsidRPr="00675637" w:rsidSect="00F15F47">
      <w:pgSz w:w="11906" w:h="16838"/>
      <w:pgMar w:top="850" w:right="567" w:bottom="85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FB"/>
    <w:rsid w:val="000C6DF0"/>
    <w:rsid w:val="001B53D0"/>
    <w:rsid w:val="00245D6D"/>
    <w:rsid w:val="00247EE9"/>
    <w:rsid w:val="003832DD"/>
    <w:rsid w:val="003B7636"/>
    <w:rsid w:val="00450FA4"/>
    <w:rsid w:val="0047050D"/>
    <w:rsid w:val="005075FB"/>
    <w:rsid w:val="005C12DD"/>
    <w:rsid w:val="00635C96"/>
    <w:rsid w:val="00675637"/>
    <w:rsid w:val="006910AA"/>
    <w:rsid w:val="007D22B1"/>
    <w:rsid w:val="007F6F0A"/>
    <w:rsid w:val="00883668"/>
    <w:rsid w:val="00913BF0"/>
    <w:rsid w:val="00940DAD"/>
    <w:rsid w:val="009A59D0"/>
    <w:rsid w:val="009D1C06"/>
    <w:rsid w:val="009F3C00"/>
    <w:rsid w:val="00AB0EF5"/>
    <w:rsid w:val="00B06198"/>
    <w:rsid w:val="00B13E88"/>
    <w:rsid w:val="00B84021"/>
    <w:rsid w:val="00BF0063"/>
    <w:rsid w:val="00D93D5B"/>
    <w:rsid w:val="00DC6B5C"/>
    <w:rsid w:val="00DE66AB"/>
    <w:rsid w:val="00E362A4"/>
    <w:rsid w:val="00EB0E52"/>
    <w:rsid w:val="00F15F47"/>
    <w:rsid w:val="00F75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384A"/>
  <w15:chartTrackingRefBased/>
  <w15:docId w15:val="{7A588ACC-852D-4D1C-A9FE-CAE9BF91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37">
    <w:name w:val="rvts37"/>
    <w:basedOn w:val="a0"/>
    <w:rsid w:val="00883668"/>
  </w:style>
  <w:style w:type="paragraph" w:customStyle="1" w:styleId="rvps2">
    <w:name w:val="rvps2"/>
    <w:basedOn w:val="a"/>
    <w:rsid w:val="00883668"/>
    <w:pPr>
      <w:spacing w:before="100" w:beforeAutospacing="1" w:after="100" w:afterAutospacing="1" w:line="240" w:lineRule="auto"/>
    </w:pPr>
    <w:rPr>
      <w:rFonts w:ascii="Times New Roman" w:eastAsia="Times New Roman" w:hAnsi="Times New Roman" w:cs="Times New Roman"/>
      <w:szCs w:val="24"/>
      <w:lang w:eastAsia="uk-UA"/>
    </w:rPr>
  </w:style>
  <w:style w:type="character" w:customStyle="1" w:styleId="rvts9">
    <w:name w:val="rvts9"/>
    <w:basedOn w:val="a0"/>
    <w:rsid w:val="00883668"/>
  </w:style>
  <w:style w:type="character" w:customStyle="1" w:styleId="rvts15">
    <w:name w:val="rvts15"/>
    <w:basedOn w:val="a0"/>
    <w:rsid w:val="00883668"/>
  </w:style>
  <w:style w:type="character" w:customStyle="1" w:styleId="rvts44">
    <w:name w:val="rvts44"/>
    <w:basedOn w:val="a0"/>
    <w:rsid w:val="00883668"/>
  </w:style>
  <w:style w:type="character" w:styleId="a3">
    <w:name w:val="Hyperlink"/>
    <w:basedOn w:val="a0"/>
    <w:uiPriority w:val="99"/>
    <w:semiHidden/>
    <w:unhideWhenUsed/>
    <w:rsid w:val="00B84021"/>
    <w:rPr>
      <w:color w:val="0000FF"/>
      <w:u w:val="single"/>
    </w:rPr>
  </w:style>
  <w:style w:type="paragraph" w:styleId="a4">
    <w:name w:val="Balloon Text"/>
    <w:basedOn w:val="a"/>
    <w:link w:val="a5"/>
    <w:uiPriority w:val="99"/>
    <w:semiHidden/>
    <w:unhideWhenUsed/>
    <w:rsid w:val="000C6DF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C6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9-19" TargetMode="External"/><Relationship Id="rId13" Type="http://schemas.openxmlformats.org/officeDocument/2006/relationships/hyperlink" Target="https://zakon.rada.gov.ua/laws/show/389-19" TargetMode="External"/><Relationship Id="rId3" Type="http://schemas.openxmlformats.org/officeDocument/2006/relationships/webSettings" Target="webSettings.xml"/><Relationship Id="rId7" Type="http://schemas.openxmlformats.org/officeDocument/2006/relationships/hyperlink" Target="https://zakon.rada.gov.ua/laws/show/2704-19" TargetMode="External"/><Relationship Id="rId12"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682-18" TargetMode="External"/><Relationship Id="rId5" Type="http://schemas.openxmlformats.org/officeDocument/2006/relationships/hyperlink" Target="https://zakon.rada.gov.ua/laws/show/1700-18" TargetMode="External"/><Relationship Id="rId15" Type="http://schemas.openxmlformats.org/officeDocument/2006/relationships/fontTable" Target="fontTable.xml"/><Relationship Id="rId10" Type="http://schemas.openxmlformats.org/officeDocument/2006/relationships/hyperlink" Target="https://zakon.rada.gov.ua/laws/show/1700-18" TargetMode="External"/><Relationship Id="rId4" Type="http://schemas.openxmlformats.org/officeDocument/2006/relationships/hyperlink" Target="https://zakon.rada.gov.ua/laws/show/1700-18" TargetMode="External"/><Relationship Id="rId9" Type="http://schemas.openxmlformats.org/officeDocument/2006/relationships/hyperlink" Target="https://zakon.rada.gov.ua/laws/show/2704-19" TargetMode="External"/><Relationship Id="rId14" Type="http://schemas.openxmlformats.org/officeDocument/2006/relationships/hyperlink" Target="https://zakon.rada.gov.ua/laws/show/38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14286</Words>
  <Characters>8144</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Какауліна</dc:creator>
  <cp:keywords/>
  <dc:description/>
  <cp:lastModifiedBy>Людмила М. Какауліна</cp:lastModifiedBy>
  <cp:revision>12</cp:revision>
  <cp:lastPrinted>2023-10-16T08:11:00Z</cp:lastPrinted>
  <dcterms:created xsi:type="dcterms:W3CDTF">2023-10-13T13:54:00Z</dcterms:created>
  <dcterms:modified xsi:type="dcterms:W3CDTF">2023-10-18T06:29:00Z</dcterms:modified>
</cp:coreProperties>
</file>