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2D" w:rsidRPr="00C84DE1" w:rsidRDefault="00C84DE1" w:rsidP="00C84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DE1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C84DE1" w:rsidRPr="00C84DE1" w:rsidRDefault="00C84DE1" w:rsidP="00C84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DE1">
        <w:rPr>
          <w:rFonts w:ascii="Times New Roman" w:hAnsi="Times New Roman" w:cs="Times New Roman"/>
          <w:b/>
          <w:sz w:val="28"/>
          <w:szCs w:val="28"/>
        </w:rPr>
        <w:t>про виконання бюджету</w:t>
      </w:r>
    </w:p>
    <w:p w:rsidR="00C84DE1" w:rsidRPr="00C84DE1" w:rsidRDefault="00C84DE1" w:rsidP="00C84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DE1">
        <w:rPr>
          <w:rFonts w:ascii="Times New Roman" w:hAnsi="Times New Roman" w:cs="Times New Roman"/>
          <w:b/>
          <w:sz w:val="28"/>
          <w:szCs w:val="28"/>
        </w:rPr>
        <w:t>Конституційним Судом України</w:t>
      </w:r>
    </w:p>
    <w:p w:rsidR="00C84DE1" w:rsidRDefault="00C84DE1" w:rsidP="00C84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DE1">
        <w:rPr>
          <w:rFonts w:ascii="Times New Roman" w:hAnsi="Times New Roman" w:cs="Times New Roman"/>
          <w:b/>
          <w:sz w:val="28"/>
          <w:szCs w:val="28"/>
        </w:rPr>
        <w:t>за 20</w:t>
      </w:r>
      <w:r w:rsidR="00BD4854">
        <w:rPr>
          <w:rFonts w:ascii="Times New Roman" w:hAnsi="Times New Roman" w:cs="Times New Roman"/>
          <w:b/>
          <w:sz w:val="28"/>
          <w:szCs w:val="28"/>
        </w:rPr>
        <w:t>2</w:t>
      </w:r>
      <w:r w:rsidR="00C6174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C84DE1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FF0693" w:rsidRDefault="00FF0693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058" w:rsidRDefault="00513058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10E">
        <w:rPr>
          <w:rFonts w:ascii="Times New Roman" w:hAnsi="Times New Roman" w:cs="Times New Roman"/>
          <w:sz w:val="28"/>
          <w:szCs w:val="28"/>
        </w:rPr>
        <w:t xml:space="preserve">Головна мета діяльності Конституційного Суду України полягає у забезпеченні </w:t>
      </w:r>
      <w:r w:rsidRPr="005D510E">
        <w:rPr>
          <w:rFonts w:ascii="Times New Roman" w:hAnsi="Times New Roman" w:cs="Times New Roman"/>
          <w:color w:val="000000"/>
          <w:sz w:val="28"/>
          <w:szCs w:val="28"/>
        </w:rPr>
        <w:t xml:space="preserve">дотримання норм Конституції України щодо прав </w:t>
      </w:r>
      <w:r w:rsidR="00FF0693">
        <w:rPr>
          <w:rFonts w:ascii="Times New Roman" w:hAnsi="Times New Roman" w:cs="Times New Roman"/>
          <w:color w:val="000000"/>
          <w:sz w:val="28"/>
          <w:szCs w:val="28"/>
        </w:rPr>
        <w:t>та свобод людини і громадянина та щодо здійснення публічної влади</w:t>
      </w:r>
      <w:r w:rsidRPr="005D5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693" w:rsidRPr="005D510E" w:rsidRDefault="00FF0693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 державної політики, на досягнення якої спрямована реалізація бюджетної програми Конституційного Суду України – забезпечення верховенства Конституції України через здійснення конституційного контролю.</w:t>
      </w:r>
    </w:p>
    <w:p w:rsidR="00F37B30" w:rsidRDefault="00513058" w:rsidP="0051305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10E">
        <w:rPr>
          <w:rFonts w:ascii="Times New Roman" w:hAnsi="Times New Roman" w:cs="Times New Roman"/>
          <w:sz w:val="28"/>
          <w:szCs w:val="28"/>
        </w:rPr>
        <w:t xml:space="preserve">Основними завданнями Конституційного Суду України є: </w:t>
      </w:r>
      <w:r w:rsidRPr="005D510E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функціонування Великої палати, </w:t>
      </w:r>
      <w:r w:rsidR="000A09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D510E">
        <w:rPr>
          <w:rFonts w:ascii="Times New Roman" w:hAnsi="Times New Roman" w:cs="Times New Roman"/>
          <w:color w:val="000000"/>
          <w:sz w:val="28"/>
          <w:szCs w:val="28"/>
        </w:rPr>
        <w:t xml:space="preserve">енатів, колегій Конституційного Суду України, </w:t>
      </w:r>
      <w:r w:rsidR="00F37B3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37B30" w:rsidRPr="00F37B30">
        <w:rPr>
          <w:rFonts w:ascii="Times New Roman" w:hAnsi="Times New Roman" w:cs="Times New Roman"/>
          <w:color w:val="000000"/>
          <w:sz w:val="28"/>
          <w:szCs w:val="28"/>
        </w:rPr>
        <w:t>твердження інституту конституційної скарги як дієвого засобу захисту конституційних прав людини і громадянина</w:t>
      </w:r>
      <w:r w:rsidR="00F37B30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="00F37B30" w:rsidRPr="00F37B30">
        <w:rPr>
          <w:rFonts w:ascii="Times New Roman" w:hAnsi="Times New Roman" w:cs="Times New Roman"/>
          <w:color w:val="000000"/>
          <w:sz w:val="28"/>
          <w:szCs w:val="28"/>
        </w:rPr>
        <w:t>абезпечення діяльності Конституційного Суду України як державного органу і юридичної особи публічного</w:t>
      </w:r>
      <w:r w:rsidR="00F37B30">
        <w:rPr>
          <w:rFonts w:ascii="Times New Roman" w:hAnsi="Times New Roman" w:cs="Times New Roman"/>
          <w:color w:val="000000"/>
          <w:sz w:val="28"/>
          <w:szCs w:val="28"/>
        </w:rPr>
        <w:t xml:space="preserve"> права.</w:t>
      </w:r>
    </w:p>
    <w:p w:rsidR="000A0943" w:rsidRDefault="005D510E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r w:rsidRPr="005D510E">
        <w:rPr>
          <w:rFonts w:ascii="Times New Roman" w:hAnsi="Times New Roman" w:cs="Times New Roman"/>
          <w:sz w:val="28"/>
          <w:szCs w:val="28"/>
        </w:rPr>
        <w:t>„</w:t>
      </w:r>
      <w:r w:rsidR="00513058" w:rsidRPr="005D510E">
        <w:rPr>
          <w:rFonts w:ascii="Times New Roman" w:hAnsi="Times New Roman" w:cs="Times New Roman"/>
          <w:sz w:val="28"/>
          <w:szCs w:val="28"/>
        </w:rPr>
        <w:t>Про Державний бюджет України на 20</w:t>
      </w:r>
      <w:r w:rsidR="00F37B30">
        <w:rPr>
          <w:rFonts w:ascii="Times New Roman" w:hAnsi="Times New Roman" w:cs="Times New Roman"/>
          <w:sz w:val="28"/>
          <w:szCs w:val="28"/>
        </w:rPr>
        <w:t>2</w:t>
      </w:r>
      <w:r w:rsidR="00C6174E" w:rsidRPr="00C6174E">
        <w:rPr>
          <w:rFonts w:ascii="Times New Roman" w:hAnsi="Times New Roman" w:cs="Times New Roman"/>
          <w:sz w:val="28"/>
          <w:szCs w:val="28"/>
        </w:rPr>
        <w:t>5</w:t>
      </w:r>
      <w:r w:rsidRPr="005D510E">
        <w:rPr>
          <w:rFonts w:ascii="Times New Roman" w:hAnsi="Times New Roman" w:cs="Times New Roman"/>
          <w:sz w:val="28"/>
          <w:szCs w:val="28"/>
        </w:rPr>
        <w:t xml:space="preserve"> рік‟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</w:t>
      </w:r>
      <w:r w:rsidR="00F37B30">
        <w:rPr>
          <w:rFonts w:ascii="Times New Roman" w:hAnsi="Times New Roman" w:cs="Times New Roman"/>
          <w:sz w:val="28"/>
          <w:szCs w:val="28"/>
        </w:rPr>
        <w:t>зі змінами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Конституційному Суду України за кодом програмної класифікації видатків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10E">
        <w:rPr>
          <w:rFonts w:ascii="Times New Roman" w:hAnsi="Times New Roman" w:cs="Times New Roman"/>
          <w:sz w:val="28"/>
          <w:szCs w:val="28"/>
        </w:rPr>
        <w:t>0801010 „</w:t>
      </w:r>
      <w:r w:rsidR="00513058" w:rsidRPr="005D510E">
        <w:rPr>
          <w:rFonts w:ascii="Times New Roman" w:hAnsi="Times New Roman" w:cs="Times New Roman"/>
          <w:sz w:val="28"/>
          <w:szCs w:val="28"/>
        </w:rPr>
        <w:t>Забезпечення конс</w:t>
      </w:r>
      <w:r w:rsidRPr="005D510E">
        <w:rPr>
          <w:rFonts w:ascii="Times New Roman" w:hAnsi="Times New Roman" w:cs="Times New Roman"/>
          <w:sz w:val="28"/>
          <w:szCs w:val="28"/>
        </w:rPr>
        <w:t>титуційної юрисдикції в Україні‟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затверджено бюджетні призначення за загальним фондом </w:t>
      </w:r>
      <w:r w:rsidR="009F74E3" w:rsidRPr="005D510E">
        <w:rPr>
          <w:rFonts w:ascii="Times New Roman" w:hAnsi="Times New Roman" w:cs="Times New Roman"/>
          <w:sz w:val="28"/>
          <w:szCs w:val="28"/>
        </w:rPr>
        <w:t xml:space="preserve">державного бюджету </w:t>
      </w:r>
      <w:r w:rsidR="00DE0BD7">
        <w:rPr>
          <w:rFonts w:ascii="Times New Roman" w:hAnsi="Times New Roman" w:cs="Times New Roman"/>
          <w:sz w:val="28"/>
          <w:szCs w:val="28"/>
        </w:rPr>
        <w:t>в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сумі </w:t>
      </w:r>
      <w:r w:rsidR="00993AFB">
        <w:rPr>
          <w:rFonts w:ascii="Times New Roman" w:hAnsi="Times New Roman" w:cs="Times New Roman"/>
          <w:sz w:val="28"/>
          <w:szCs w:val="28"/>
        </w:rPr>
        <w:br/>
      </w:r>
      <w:r w:rsidR="00F64B32">
        <w:rPr>
          <w:rFonts w:ascii="Times New Roman" w:hAnsi="Times New Roman" w:cs="Times New Roman"/>
          <w:sz w:val="28"/>
          <w:szCs w:val="28"/>
        </w:rPr>
        <w:t>3</w:t>
      </w:r>
      <w:r w:rsidR="00C6174E" w:rsidRPr="00C6174E">
        <w:rPr>
          <w:rFonts w:ascii="Times New Roman" w:hAnsi="Times New Roman" w:cs="Times New Roman"/>
          <w:sz w:val="28"/>
          <w:szCs w:val="28"/>
        </w:rPr>
        <w:t>32</w:t>
      </w:r>
      <w:r w:rsidR="00C6174E">
        <w:rPr>
          <w:rFonts w:ascii="Times New Roman" w:hAnsi="Times New Roman" w:cs="Times New Roman"/>
          <w:sz w:val="28"/>
          <w:szCs w:val="28"/>
        </w:rPr>
        <w:t> 718,</w:t>
      </w:r>
      <w:r w:rsidR="00C6174E" w:rsidRPr="00C6174E">
        <w:rPr>
          <w:rFonts w:ascii="Times New Roman" w:hAnsi="Times New Roman" w:cs="Times New Roman"/>
          <w:sz w:val="28"/>
          <w:szCs w:val="28"/>
        </w:rPr>
        <w:t>7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51284B">
        <w:rPr>
          <w:rFonts w:ascii="Times New Roman" w:hAnsi="Times New Roman" w:cs="Times New Roman"/>
          <w:sz w:val="28"/>
          <w:szCs w:val="28"/>
        </w:rPr>
        <w:t xml:space="preserve"> </w:t>
      </w:r>
      <w:r w:rsidR="000A0943" w:rsidRPr="000A0943">
        <w:rPr>
          <w:rFonts w:ascii="Times New Roman" w:hAnsi="Times New Roman" w:cs="Times New Roman"/>
          <w:sz w:val="28"/>
          <w:szCs w:val="28"/>
        </w:rPr>
        <w:t>В умовах воєнного стану Конституційний Суд України продовжував безперервно виконувати свої повноваження.</w:t>
      </w:r>
    </w:p>
    <w:p w:rsidR="00FF0693" w:rsidRPr="00746520" w:rsidRDefault="0051284B" w:rsidP="007465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Касові видатки</w:t>
      </w:r>
      <w:r w:rsidR="009F74E3" w:rsidRPr="005D510E">
        <w:rPr>
          <w:rFonts w:ascii="Times New Roman" w:hAnsi="Times New Roman" w:cs="Times New Roman"/>
          <w:sz w:val="28"/>
          <w:szCs w:val="28"/>
        </w:rPr>
        <w:t xml:space="preserve"> з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а загальним фондом </w:t>
      </w:r>
      <w:r w:rsidR="009F74E3" w:rsidRPr="005D510E">
        <w:rPr>
          <w:rFonts w:ascii="Times New Roman" w:hAnsi="Times New Roman" w:cs="Times New Roman"/>
          <w:sz w:val="28"/>
          <w:szCs w:val="28"/>
        </w:rPr>
        <w:t xml:space="preserve">державного </w:t>
      </w:r>
      <w:r w:rsidR="00513058" w:rsidRPr="005D510E">
        <w:rPr>
          <w:rFonts w:ascii="Times New Roman" w:hAnsi="Times New Roman" w:cs="Times New Roman"/>
          <w:sz w:val="28"/>
          <w:szCs w:val="28"/>
        </w:rPr>
        <w:t>бюджету Конституційн</w:t>
      </w:r>
      <w:r w:rsidR="00F711E9" w:rsidRPr="005D510E">
        <w:rPr>
          <w:rFonts w:ascii="Times New Roman" w:hAnsi="Times New Roman" w:cs="Times New Roman"/>
          <w:sz w:val="28"/>
          <w:szCs w:val="28"/>
        </w:rPr>
        <w:t>ого Суду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України у</w:t>
      </w:r>
      <w:r w:rsidR="005D510E">
        <w:rPr>
          <w:rFonts w:ascii="Times New Roman" w:hAnsi="Times New Roman" w:cs="Times New Roman"/>
          <w:sz w:val="28"/>
          <w:szCs w:val="28"/>
        </w:rPr>
        <w:t xml:space="preserve"> </w:t>
      </w:r>
      <w:r w:rsidR="00513058" w:rsidRPr="005D510E">
        <w:rPr>
          <w:rFonts w:ascii="Times New Roman" w:hAnsi="Times New Roman" w:cs="Times New Roman"/>
          <w:sz w:val="28"/>
          <w:szCs w:val="28"/>
        </w:rPr>
        <w:t>20</w:t>
      </w:r>
      <w:r w:rsidR="00993AFB">
        <w:rPr>
          <w:rFonts w:ascii="Times New Roman" w:hAnsi="Times New Roman" w:cs="Times New Roman"/>
          <w:sz w:val="28"/>
          <w:szCs w:val="28"/>
        </w:rPr>
        <w:t>2</w:t>
      </w:r>
      <w:r w:rsidR="00C6174E">
        <w:rPr>
          <w:rFonts w:ascii="Times New Roman" w:hAnsi="Times New Roman" w:cs="Times New Roman"/>
          <w:sz w:val="28"/>
          <w:szCs w:val="28"/>
        </w:rPr>
        <w:t>5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році </w:t>
      </w:r>
      <w:r w:rsidR="009F74E3" w:rsidRPr="005D510E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9F74E3" w:rsidRPr="005D510E">
        <w:rPr>
          <w:rFonts w:ascii="Times New Roman" w:hAnsi="Times New Roman" w:cs="Times New Roman"/>
          <w:sz w:val="28"/>
          <w:szCs w:val="28"/>
        </w:rPr>
        <w:t>ть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</w:t>
      </w:r>
      <w:r w:rsidR="00C6174E">
        <w:rPr>
          <w:rFonts w:ascii="Times New Roman" w:hAnsi="Times New Roman" w:cs="Times New Roman"/>
          <w:sz w:val="28"/>
          <w:szCs w:val="28"/>
        </w:rPr>
        <w:t>309 228,4</w:t>
      </w:r>
      <w:r w:rsidR="009F74E3" w:rsidRPr="005D510E">
        <w:rPr>
          <w:rFonts w:ascii="Times New Roman" w:hAnsi="Times New Roman" w:cs="Times New Roman"/>
          <w:sz w:val="28"/>
          <w:szCs w:val="28"/>
        </w:rPr>
        <w:t xml:space="preserve"> тис. 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грн, або </w:t>
      </w:r>
      <w:r w:rsidR="000A0943">
        <w:rPr>
          <w:rFonts w:ascii="Times New Roman" w:hAnsi="Times New Roman" w:cs="Times New Roman"/>
          <w:sz w:val="28"/>
          <w:szCs w:val="28"/>
        </w:rPr>
        <w:t>9</w:t>
      </w:r>
      <w:r w:rsidR="00C6174E">
        <w:rPr>
          <w:rFonts w:ascii="Times New Roman" w:hAnsi="Times New Roman" w:cs="Times New Roman"/>
          <w:sz w:val="28"/>
          <w:szCs w:val="28"/>
        </w:rPr>
        <w:t>2,9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відсотка річного </w:t>
      </w:r>
      <w:r>
        <w:rPr>
          <w:rFonts w:ascii="Times New Roman" w:hAnsi="Times New Roman" w:cs="Times New Roman"/>
          <w:sz w:val="28"/>
          <w:szCs w:val="28"/>
        </w:rPr>
        <w:t xml:space="preserve">плану. </w:t>
      </w:r>
      <w:r w:rsidR="00746520" w:rsidRPr="00746520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Такий стан використання бюджетних коштів частково зумовлений </w:t>
      </w:r>
      <w:r w:rsidR="00746520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неповним складом суддів </w:t>
      </w:r>
      <w:r w:rsidR="002968DA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Конституційного </w:t>
      </w:r>
      <w:r w:rsidR="00746520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>Суду</w:t>
      </w:r>
      <w:r w:rsidR="002968DA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F64B32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>, а частково – вжитими заходами з економії бюджетних коштів</w:t>
      </w:r>
      <w:r w:rsidR="00746520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>.</w:t>
      </w:r>
    </w:p>
    <w:p w:rsidR="009F74E3" w:rsidRDefault="00312AEF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те, що власні надходження Конституційного Суду України не мають постійного характеру, видатки спеціального фонду в</w:t>
      </w:r>
      <w:r w:rsidR="00993AFB">
        <w:rPr>
          <w:rFonts w:ascii="Times New Roman" w:hAnsi="Times New Roman" w:cs="Times New Roman"/>
          <w:sz w:val="28"/>
          <w:szCs w:val="28"/>
        </w:rPr>
        <w:t xml:space="preserve"> законі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 </w:t>
      </w:r>
      <w:r w:rsidR="00993AFB">
        <w:rPr>
          <w:rFonts w:ascii="Times New Roman" w:hAnsi="Times New Roman" w:cs="Times New Roman"/>
          <w:sz w:val="28"/>
          <w:szCs w:val="28"/>
        </w:rPr>
        <w:t xml:space="preserve">про Державний бюджет України та </w:t>
      </w:r>
      <w:r w:rsidR="00513058" w:rsidRPr="005D510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ічному розписі не затверджують</w:t>
      </w:r>
      <w:r w:rsidR="00513058" w:rsidRPr="005D5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AEF" w:rsidRDefault="00FF0693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Усі бюджетні кошти використано на реалізацію завдань Конституційного Суду України та забезпечення </w:t>
      </w:r>
      <w:r w:rsidR="00BC1C30">
        <w:rPr>
          <w:rFonts w:ascii="Times New Roman" w:hAnsi="Times New Roman" w:cs="Times New Roman"/>
          <w:sz w:val="28"/>
          <w:szCs w:val="28"/>
        </w:rPr>
        <w:t xml:space="preserve">у повному обсязі </w:t>
      </w:r>
      <w:r>
        <w:rPr>
          <w:rFonts w:ascii="Times New Roman" w:hAnsi="Times New Roman" w:cs="Times New Roman"/>
          <w:sz w:val="28"/>
          <w:szCs w:val="28"/>
        </w:rPr>
        <w:t xml:space="preserve">здійснення повноважень </w:t>
      </w:r>
      <w:r w:rsidR="00776059">
        <w:rPr>
          <w:rFonts w:ascii="Times New Roman" w:hAnsi="Times New Roman" w:cs="Times New Roman"/>
          <w:sz w:val="28"/>
          <w:szCs w:val="28"/>
        </w:rPr>
        <w:t>органом конституційної юрисдикції</w:t>
      </w:r>
      <w:r w:rsidR="00BC1C30">
        <w:rPr>
          <w:rFonts w:ascii="Times New Roman" w:hAnsi="Times New Roman" w:cs="Times New Roman"/>
          <w:sz w:val="28"/>
          <w:szCs w:val="28"/>
        </w:rPr>
        <w:t xml:space="preserve"> </w:t>
      </w:r>
      <w:r w:rsidR="00DE0BD7">
        <w:rPr>
          <w:rFonts w:ascii="Times New Roman" w:hAnsi="Times New Roman" w:cs="Times New Roman"/>
          <w:sz w:val="28"/>
          <w:szCs w:val="28"/>
        </w:rPr>
        <w:t xml:space="preserve">в умовах війни </w:t>
      </w:r>
      <w:r w:rsidR="00BC1C30">
        <w:rPr>
          <w:rFonts w:ascii="Times New Roman" w:hAnsi="Times New Roman" w:cs="Times New Roman"/>
          <w:sz w:val="28"/>
          <w:szCs w:val="28"/>
        </w:rPr>
        <w:t>з</w:t>
      </w:r>
      <w:r w:rsidR="0051284B">
        <w:rPr>
          <w:rFonts w:ascii="Times New Roman" w:hAnsi="Times New Roman" w:cs="Times New Roman"/>
          <w:sz w:val="28"/>
          <w:szCs w:val="28"/>
        </w:rPr>
        <w:t>адля</w:t>
      </w:r>
      <w:r w:rsidR="00BC1C30">
        <w:rPr>
          <w:rFonts w:ascii="Times New Roman" w:hAnsi="Times New Roman" w:cs="Times New Roman"/>
          <w:sz w:val="28"/>
          <w:szCs w:val="28"/>
        </w:rPr>
        <w:t xml:space="preserve"> досягнення цілі державної політики. </w:t>
      </w:r>
    </w:p>
    <w:p w:rsidR="00FF0693" w:rsidRPr="005D510E" w:rsidRDefault="00BC1C30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Детальна інформація щодо виконання бюджету та результативних показників, що характеризують виконання бюджетної програми Конституційного Суду України, розміщена на офіційному сайті Конституційного Суду України у розділі „Публічна інформація / Про бюджет‟.</w:t>
      </w:r>
    </w:p>
    <w:p w:rsidR="00C84DE1" w:rsidRDefault="00513058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10E">
        <w:rPr>
          <w:rFonts w:ascii="Times New Roman" w:hAnsi="Times New Roman" w:cs="Times New Roman"/>
          <w:sz w:val="28"/>
          <w:szCs w:val="28"/>
        </w:rPr>
        <w:t xml:space="preserve">Інформацію про виконання бюджету Конституційним Судом України </w:t>
      </w:r>
      <w:r w:rsidR="009F74E3" w:rsidRPr="005D510E">
        <w:rPr>
          <w:rFonts w:ascii="Times New Roman" w:hAnsi="Times New Roman" w:cs="Times New Roman"/>
          <w:sz w:val="28"/>
          <w:szCs w:val="28"/>
        </w:rPr>
        <w:t>представлено</w:t>
      </w:r>
      <w:r w:rsidRPr="005D510E">
        <w:rPr>
          <w:rFonts w:ascii="Times New Roman" w:hAnsi="Times New Roman" w:cs="Times New Roman"/>
          <w:sz w:val="28"/>
          <w:szCs w:val="28"/>
        </w:rPr>
        <w:t xml:space="preserve"> в таблиці.</w:t>
      </w:r>
    </w:p>
    <w:p w:rsidR="00BC1C30" w:rsidRDefault="00BC1C30" w:rsidP="005130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426" w:type="dxa"/>
        <w:tblLook w:val="04A0" w:firstRow="1" w:lastRow="0" w:firstColumn="1" w:lastColumn="0" w:noHBand="0" w:noVBand="1"/>
      </w:tblPr>
      <w:tblGrid>
        <w:gridCol w:w="1174"/>
        <w:gridCol w:w="232"/>
        <w:gridCol w:w="2696"/>
        <w:gridCol w:w="1186"/>
        <w:gridCol w:w="1186"/>
        <w:gridCol w:w="1039"/>
        <w:gridCol w:w="889"/>
        <w:gridCol w:w="2372"/>
      </w:tblGrid>
      <w:tr w:rsidR="00AF009E" w:rsidRPr="00BD4854" w:rsidTr="000A0943">
        <w:trPr>
          <w:trHeight w:val="15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854" w:rsidRPr="00BD4854" w:rsidRDefault="00BD4854" w:rsidP="00C6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BD4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Інформація про бюджет за бюджетними програмами з деталізацією за кодами економічної класифікації видатків бюджету </w:t>
            </w:r>
            <w:r w:rsidRPr="00BD4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br/>
              <w:t>Конституційного Суду України за 202</w:t>
            </w:r>
            <w:r w:rsidR="00C61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  <w:r w:rsidRPr="00BD4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AF009E" w:rsidRPr="00BD4854" w:rsidTr="00F64B32">
        <w:trPr>
          <w:trHeight w:val="7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D4854" w:rsidRPr="00BD4854" w:rsidRDefault="00BD4854" w:rsidP="00BD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830"/>
        <w:gridCol w:w="830"/>
        <w:gridCol w:w="1703"/>
        <w:gridCol w:w="1129"/>
        <w:gridCol w:w="1306"/>
        <w:gridCol w:w="1129"/>
        <w:gridCol w:w="910"/>
        <w:gridCol w:w="1129"/>
        <w:gridCol w:w="1235"/>
      </w:tblGrid>
      <w:tr w:rsidR="00A71382" w:rsidRPr="00F64B32" w:rsidTr="00C6174E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програмної класифікації видатків бюджету /</w:t>
            </w:r>
            <w:r w:rsidRPr="00F6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код економічної класифікації видатків бюджету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Код функціональної </w:t>
            </w:r>
            <w:r w:rsidRPr="00F6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класифікації видатків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Найменування згідно з програмною / економічною класифікацією видатків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Загальний фонд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Спеціальний фонд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Разом</w:t>
            </w:r>
          </w:p>
        </w:tc>
      </w:tr>
      <w:tr w:rsidR="00A71382" w:rsidRPr="00F64B32" w:rsidTr="00F64B32">
        <w:trPr>
          <w:trHeight w:val="2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82" w:rsidRPr="00F64B32" w:rsidRDefault="00A713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82" w:rsidRPr="00F64B32" w:rsidRDefault="00A713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382" w:rsidRPr="00F64B32" w:rsidRDefault="00A713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 урахуванням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внесених змін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касове виконання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 урахуванням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внесених змін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касове виконання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 урахуванням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внесених змін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1382" w:rsidRPr="00F64B32" w:rsidRDefault="00A71382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касове виконання 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202</w:t>
            </w:r>
            <w:r w:rsidR="00C6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рік</w:t>
            </w:r>
          </w:p>
        </w:tc>
      </w:tr>
      <w:tr w:rsidR="00A71382" w:rsidRPr="00F64B32" w:rsidTr="00F64B3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82" w:rsidRPr="00F64B32" w:rsidRDefault="00A71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C6174E" w:rsidRPr="00F64B32" w:rsidTr="00C6174E">
        <w:trPr>
          <w:trHeight w:val="7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Видатки всього за головним розпорядником коштів державного бюджету: в </w:t>
            </w:r>
            <w:proofErr w:type="spellStart"/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т.ч</w:t>
            </w:r>
            <w:proofErr w:type="spellEnd"/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332 718,7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309 228,4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332 718,7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309 228,4</w:t>
            </w:r>
          </w:p>
        </w:tc>
      </w:tr>
      <w:tr w:rsidR="00C6174E" w:rsidRPr="00F64B32" w:rsidTr="00C6174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265 303,4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244 558,8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265 303,4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244 558,8</w:t>
            </w:r>
          </w:p>
        </w:tc>
      </w:tr>
      <w:tr w:rsidR="00C6174E" w:rsidRPr="00F64B32" w:rsidTr="00C6174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Нарахування на оплату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47 363,2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45 673,3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47 363,2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45 673,3</w:t>
            </w:r>
          </w:p>
        </w:tc>
      </w:tr>
      <w:tr w:rsidR="00C6174E" w:rsidRPr="00F64B32" w:rsidTr="00C6174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Предмети, матеріали, обладнання та інвентар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3 678,0</w:t>
            </w:r>
          </w:p>
        </w:tc>
      </w:tr>
      <w:tr w:rsidR="00C6174E" w:rsidRPr="00F64B32" w:rsidTr="00C6174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8 326,3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7 787,5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8 326,3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7 787,5</w:t>
            </w:r>
          </w:p>
        </w:tc>
      </w:tr>
      <w:tr w:rsidR="00C6174E" w:rsidRPr="00F64B32" w:rsidTr="00C617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157,3</w:t>
            </w:r>
          </w:p>
        </w:tc>
      </w:tr>
      <w:tr w:rsidR="00C6174E" w:rsidRPr="00F64B32" w:rsidTr="00C6174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7 607,2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7 212,7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7 607,2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7 212,7</w:t>
            </w:r>
          </w:p>
        </w:tc>
      </w:tr>
      <w:tr w:rsidR="00C6174E" w:rsidRPr="00F64B32" w:rsidTr="00C6174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</w:tr>
      <w:tr w:rsidR="00C6174E" w:rsidRPr="00F64B32" w:rsidTr="00B53E1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поточні видатки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</w:tr>
      <w:tr w:rsidR="00C6174E" w:rsidRPr="00F64B32" w:rsidTr="00B53E16">
        <w:trPr>
          <w:trHeight w:val="10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в </w:t>
            </w:r>
            <w:proofErr w:type="spellStart"/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т.ч</w:t>
            </w:r>
            <w:proofErr w:type="spellEnd"/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. за бюджетною програмою 0801010 "Забезпечення конституційної юрисдикції в Україні"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332 718,7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309 228,4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4B3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332 718,7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309 228,4</w:t>
            </w:r>
          </w:p>
        </w:tc>
      </w:tr>
      <w:bookmarkEnd w:id="0"/>
      <w:tr w:rsidR="00C6174E" w:rsidRPr="00F64B32" w:rsidTr="00C617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265 303,4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244 558,8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265 303,4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244 558,8</w:t>
            </w:r>
          </w:p>
        </w:tc>
      </w:tr>
      <w:tr w:rsidR="00C6174E" w:rsidRPr="00F64B32" w:rsidTr="00C6174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Нарахування на оплату праці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47 363,2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45 673,3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47 363,2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45 673,3</w:t>
            </w:r>
          </w:p>
        </w:tc>
      </w:tr>
      <w:tr w:rsidR="00C6174E" w:rsidRPr="00F64B32" w:rsidTr="00C6174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Предмети, матеріали, обладнання та інвентар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3 678,0</w:t>
            </w:r>
          </w:p>
        </w:tc>
      </w:tr>
      <w:tr w:rsidR="00C6174E" w:rsidRPr="00F64B32" w:rsidTr="00C6174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8 326,3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7 787,5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8 326,3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7 787,5</w:t>
            </w:r>
          </w:p>
        </w:tc>
      </w:tr>
      <w:tr w:rsidR="00C6174E" w:rsidRPr="00F64B32" w:rsidTr="00C617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157,3</w:t>
            </w:r>
          </w:p>
        </w:tc>
      </w:tr>
      <w:tr w:rsidR="00C6174E" w:rsidRPr="00F64B32" w:rsidTr="00C6174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7 607,2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7 212,7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7 607,2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7 212,7</w:t>
            </w:r>
          </w:p>
        </w:tc>
      </w:tr>
      <w:tr w:rsidR="00C6174E" w:rsidRPr="00F64B32" w:rsidTr="00C6174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</w:tr>
      <w:tr w:rsidR="00C6174E" w:rsidRPr="00F64B32" w:rsidTr="00C6174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поточні видатки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B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74E" w:rsidRPr="00F64B32" w:rsidRDefault="00C6174E" w:rsidP="00C617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</w:tr>
    </w:tbl>
    <w:p w:rsidR="00993AFB" w:rsidRDefault="00993AFB" w:rsidP="0051305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10E" w:rsidRDefault="005D510E" w:rsidP="005D51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74E" w:rsidRPr="00165E3E" w:rsidRDefault="00C6174E" w:rsidP="00C6174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65E3E">
        <w:rPr>
          <w:rFonts w:ascii="Times New Roman" w:hAnsi="Times New Roman"/>
          <w:sz w:val="28"/>
          <w:szCs w:val="28"/>
        </w:rPr>
        <w:t>Т. в. о. керівника Бухгалтерської служби</w:t>
      </w:r>
    </w:p>
    <w:p w:rsidR="00FB0280" w:rsidRPr="000A0943" w:rsidRDefault="00C6174E" w:rsidP="00C617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5E3E">
        <w:rPr>
          <w:rFonts w:ascii="Times New Roman" w:hAnsi="Times New Roman"/>
          <w:sz w:val="28"/>
          <w:szCs w:val="28"/>
        </w:rPr>
        <w:t>Суду – головного бухгалтера</w:t>
      </w:r>
      <w:r w:rsidRPr="00165E3E">
        <w:rPr>
          <w:rFonts w:ascii="Times New Roman" w:hAnsi="Times New Roman"/>
          <w:b/>
          <w:sz w:val="28"/>
          <w:szCs w:val="28"/>
        </w:rPr>
        <w:tab/>
      </w:r>
      <w:r w:rsidRPr="00165E3E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165E3E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65E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5E3E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65E3E">
        <w:rPr>
          <w:rFonts w:ascii="Times New Roman" w:hAnsi="Times New Roman"/>
          <w:b/>
          <w:sz w:val="28"/>
          <w:szCs w:val="28"/>
        </w:rPr>
        <w:t>Наталія ЯРМАК</w:t>
      </w:r>
    </w:p>
    <w:sectPr w:rsidR="00FB0280" w:rsidRPr="000A0943" w:rsidSect="00E917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0E"/>
    <w:rsid w:val="000025D4"/>
    <w:rsid w:val="000A0943"/>
    <w:rsid w:val="000A2702"/>
    <w:rsid w:val="00127FDC"/>
    <w:rsid w:val="001A0C90"/>
    <w:rsid w:val="001A53C0"/>
    <w:rsid w:val="001B22A8"/>
    <w:rsid w:val="001E07D3"/>
    <w:rsid w:val="00246FD2"/>
    <w:rsid w:val="002968DA"/>
    <w:rsid w:val="002D72D3"/>
    <w:rsid w:val="002E5EC7"/>
    <w:rsid w:val="00312AEF"/>
    <w:rsid w:val="0037610F"/>
    <w:rsid w:val="003C7E86"/>
    <w:rsid w:val="00416CF1"/>
    <w:rsid w:val="0045743E"/>
    <w:rsid w:val="0051284B"/>
    <w:rsid w:val="00513058"/>
    <w:rsid w:val="00571BC4"/>
    <w:rsid w:val="005D510E"/>
    <w:rsid w:val="006657D2"/>
    <w:rsid w:val="006F4921"/>
    <w:rsid w:val="00746520"/>
    <w:rsid w:val="00776059"/>
    <w:rsid w:val="007B24F3"/>
    <w:rsid w:val="00851C58"/>
    <w:rsid w:val="008575B7"/>
    <w:rsid w:val="008B13DC"/>
    <w:rsid w:val="00992CAB"/>
    <w:rsid w:val="00993AFB"/>
    <w:rsid w:val="00995CBF"/>
    <w:rsid w:val="009F74E3"/>
    <w:rsid w:val="00A71382"/>
    <w:rsid w:val="00AF009E"/>
    <w:rsid w:val="00B53E16"/>
    <w:rsid w:val="00BC1C30"/>
    <w:rsid w:val="00BD4854"/>
    <w:rsid w:val="00C6174E"/>
    <w:rsid w:val="00C72A0E"/>
    <w:rsid w:val="00C84DE1"/>
    <w:rsid w:val="00D51BE8"/>
    <w:rsid w:val="00DE0BD7"/>
    <w:rsid w:val="00E143B5"/>
    <w:rsid w:val="00E72108"/>
    <w:rsid w:val="00E917E0"/>
    <w:rsid w:val="00EE432D"/>
    <w:rsid w:val="00F37B30"/>
    <w:rsid w:val="00F64B32"/>
    <w:rsid w:val="00F711E9"/>
    <w:rsid w:val="00F8576B"/>
    <w:rsid w:val="00FB0280"/>
    <w:rsid w:val="00FC17A5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1DC0"/>
  <w15:chartTrackingRefBased/>
  <w15:docId w15:val="{0EFD1EF7-2561-45FE-9F98-29D9653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D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24F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6174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rsid w:val="00C61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О. Шапоренко</dc:creator>
  <cp:keywords/>
  <dc:description/>
  <cp:lastModifiedBy>Олена О. Шапоренко</cp:lastModifiedBy>
  <cp:revision>4</cp:revision>
  <cp:lastPrinted>2022-02-21T10:53:00Z</cp:lastPrinted>
  <dcterms:created xsi:type="dcterms:W3CDTF">2024-02-27T12:44:00Z</dcterms:created>
  <dcterms:modified xsi:type="dcterms:W3CDTF">2026-03-02T11:03:00Z</dcterms:modified>
</cp:coreProperties>
</file>