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CD" w:rsidRPr="00B26160" w:rsidRDefault="00723C76" w:rsidP="00F07601">
      <w:pPr>
        <w:pStyle w:val="ae"/>
        <w:shd w:val="clear" w:color="auto" w:fill="FFFFFF"/>
        <w:spacing w:beforeAutospacing="0" w:after="0" w:afterAutospacing="0"/>
        <w:ind w:left="5040" w:right="-102" w:firstLine="709"/>
        <w:jc w:val="right"/>
        <w:rPr>
          <w:rStyle w:val="apple-style-span"/>
          <w:b/>
          <w:sz w:val="28"/>
          <w:szCs w:val="28"/>
          <w:lang w:val="uk-UA"/>
        </w:rPr>
      </w:pPr>
      <w:bookmarkStart w:id="0" w:name="_GoBack"/>
      <w:bookmarkEnd w:id="0"/>
      <w:r w:rsidRPr="00B26160">
        <w:rPr>
          <w:rStyle w:val="apple-style-span"/>
          <w:b/>
          <w:sz w:val="28"/>
          <w:szCs w:val="28"/>
          <w:lang w:val="uk-UA"/>
        </w:rPr>
        <w:t>Конституційн</w:t>
      </w:r>
      <w:r w:rsidR="00F07601">
        <w:rPr>
          <w:rStyle w:val="apple-style-span"/>
          <w:b/>
          <w:sz w:val="28"/>
          <w:szCs w:val="28"/>
          <w:lang w:val="uk-UA"/>
        </w:rPr>
        <w:t>ий</w:t>
      </w:r>
      <w:r w:rsidRPr="00B26160">
        <w:rPr>
          <w:rStyle w:val="apple-style-span"/>
          <w:b/>
          <w:sz w:val="28"/>
          <w:szCs w:val="28"/>
          <w:lang w:val="uk-UA"/>
        </w:rPr>
        <w:t xml:space="preserve"> Суд України</w:t>
      </w:r>
    </w:p>
    <w:p w:rsidR="00F07601" w:rsidRDefault="00723C76" w:rsidP="00C000DD">
      <w:pPr>
        <w:pStyle w:val="ad"/>
        <w:shd w:val="clear" w:color="auto" w:fill="FFFFFF"/>
        <w:spacing w:before="100" w:after="100"/>
        <w:ind w:left="7125" w:right="-104" w:hanging="426"/>
        <w:contextualSpacing/>
        <w:rPr>
          <w:rStyle w:val="apple-style-span"/>
          <w:sz w:val="28"/>
          <w:szCs w:val="28"/>
          <w:lang w:val="uk-UA"/>
        </w:rPr>
      </w:pPr>
      <w:r w:rsidRPr="00B26160">
        <w:rPr>
          <w:rStyle w:val="apple-style-span"/>
          <w:sz w:val="28"/>
          <w:szCs w:val="28"/>
          <w:lang w:val="uk-UA"/>
        </w:rPr>
        <w:t>вул. Жилянська, 14</w:t>
      </w:r>
      <w:r w:rsidR="00F07601">
        <w:rPr>
          <w:rStyle w:val="apple-style-span"/>
          <w:sz w:val="28"/>
          <w:szCs w:val="28"/>
          <w:lang w:val="uk-UA"/>
        </w:rPr>
        <w:t>,</w:t>
      </w:r>
    </w:p>
    <w:p w:rsidR="00F07601" w:rsidRDefault="00F07601" w:rsidP="00C000DD">
      <w:pPr>
        <w:pStyle w:val="ad"/>
        <w:shd w:val="clear" w:color="auto" w:fill="FFFFFF"/>
        <w:spacing w:before="100" w:after="100"/>
        <w:ind w:left="7125" w:right="-104" w:hanging="426"/>
        <w:contextualSpacing/>
        <w:rPr>
          <w:rStyle w:val="apple-style-span"/>
          <w:sz w:val="28"/>
          <w:szCs w:val="28"/>
          <w:lang w:val="uk-UA"/>
        </w:rPr>
      </w:pPr>
      <w:r w:rsidRPr="00F07601">
        <w:rPr>
          <w:rStyle w:val="apple-style-span"/>
          <w:sz w:val="28"/>
          <w:szCs w:val="28"/>
          <w:lang w:val="uk-UA"/>
        </w:rPr>
        <w:t>Київ</w:t>
      </w:r>
      <w:r>
        <w:rPr>
          <w:rStyle w:val="apple-style-span"/>
          <w:sz w:val="28"/>
          <w:szCs w:val="28"/>
          <w:lang w:val="uk-UA"/>
        </w:rPr>
        <w:t>,</w:t>
      </w:r>
    </w:p>
    <w:p w:rsidR="000D59CD" w:rsidRPr="00B26160" w:rsidRDefault="00F07601" w:rsidP="00C000DD">
      <w:pPr>
        <w:pStyle w:val="ad"/>
        <w:shd w:val="clear" w:color="auto" w:fill="FFFFFF"/>
        <w:spacing w:before="100" w:after="100"/>
        <w:ind w:right="-104" w:firstLine="6691"/>
        <w:contextualSpacing/>
        <w:rPr>
          <w:rStyle w:val="apple-style-span"/>
          <w:sz w:val="28"/>
          <w:szCs w:val="28"/>
          <w:lang w:val="uk-UA"/>
        </w:rPr>
      </w:pPr>
      <w:r w:rsidRPr="00F07601">
        <w:rPr>
          <w:rStyle w:val="apple-style-span"/>
          <w:sz w:val="28"/>
          <w:szCs w:val="28"/>
          <w:lang w:val="uk-UA"/>
        </w:rPr>
        <w:t>01033</w:t>
      </w:r>
    </w:p>
    <w:p w:rsidR="00F07601" w:rsidRDefault="00723C76" w:rsidP="00C000DD">
      <w:pPr>
        <w:pStyle w:val="ad"/>
        <w:shd w:val="clear" w:color="auto" w:fill="FFFFFF"/>
        <w:spacing w:before="180" w:after="180"/>
        <w:ind w:left="5387" w:right="-104" w:firstLine="1318"/>
        <w:contextualSpacing/>
        <w:rPr>
          <w:rStyle w:val="apple-style-span"/>
          <w:sz w:val="28"/>
          <w:szCs w:val="28"/>
          <w:lang w:val="uk-UA"/>
        </w:rPr>
      </w:pPr>
      <w:proofErr w:type="spellStart"/>
      <w:r w:rsidRPr="00B26160">
        <w:rPr>
          <w:rStyle w:val="apple-style-span"/>
          <w:sz w:val="28"/>
          <w:szCs w:val="28"/>
          <w:lang w:val="uk-UA"/>
        </w:rPr>
        <w:t>Те</w:t>
      </w:r>
      <w:r w:rsidR="009B3932" w:rsidRPr="00B26160">
        <w:rPr>
          <w:rStyle w:val="apple-style-span"/>
          <w:sz w:val="28"/>
          <w:szCs w:val="28"/>
          <w:lang w:val="uk-UA"/>
        </w:rPr>
        <w:t>л</w:t>
      </w:r>
      <w:proofErr w:type="spellEnd"/>
      <w:r w:rsidR="009B3932" w:rsidRPr="00B26160">
        <w:rPr>
          <w:rStyle w:val="apple-style-span"/>
          <w:sz w:val="28"/>
          <w:szCs w:val="28"/>
          <w:lang w:val="uk-UA"/>
        </w:rPr>
        <w:t>.: (044) 238-10-30</w:t>
      </w:r>
      <w:r w:rsidR="00F07601">
        <w:rPr>
          <w:rStyle w:val="apple-style-span"/>
          <w:sz w:val="28"/>
          <w:szCs w:val="28"/>
          <w:lang w:val="uk-UA"/>
        </w:rPr>
        <w:t>,</w:t>
      </w:r>
    </w:p>
    <w:p w:rsidR="000D59CD" w:rsidRPr="00B26160" w:rsidRDefault="00F07601" w:rsidP="00C000DD">
      <w:pPr>
        <w:pStyle w:val="ad"/>
        <w:shd w:val="clear" w:color="auto" w:fill="FFFFFF"/>
        <w:spacing w:before="180" w:after="180"/>
        <w:ind w:left="7125" w:right="-104" w:hanging="426"/>
        <w:contextualSpacing/>
        <w:rPr>
          <w:sz w:val="28"/>
          <w:szCs w:val="28"/>
          <w:lang w:val="uk-UA"/>
        </w:rPr>
      </w:pPr>
      <w:r>
        <w:rPr>
          <w:rStyle w:val="apple-style-span"/>
          <w:sz w:val="28"/>
          <w:szCs w:val="28"/>
          <w:lang w:val="uk-UA"/>
        </w:rPr>
        <w:t xml:space="preserve">238-11-17, </w:t>
      </w:r>
      <w:r w:rsidR="00723C76" w:rsidRPr="00B26160">
        <w:rPr>
          <w:rStyle w:val="apple-style-span"/>
          <w:sz w:val="28"/>
          <w:szCs w:val="28"/>
          <w:lang w:val="uk-UA"/>
        </w:rPr>
        <w:t>238-11-19</w:t>
      </w:r>
    </w:p>
    <w:p w:rsidR="000D59CD" w:rsidRPr="00B26160" w:rsidRDefault="000D59CD" w:rsidP="009B3932">
      <w:pPr>
        <w:pStyle w:val="ad"/>
        <w:shd w:val="clear" w:color="auto" w:fill="FFFFFF"/>
        <w:spacing w:before="120" w:beforeAutospacing="0" w:after="120" w:afterAutospacing="0"/>
        <w:ind w:right="-104" w:firstLine="709"/>
        <w:jc w:val="both"/>
        <w:rPr>
          <w:rStyle w:val="apple-style-span"/>
          <w:b/>
          <w:bCs/>
          <w:sz w:val="28"/>
          <w:szCs w:val="28"/>
          <w:lang w:val="uk-UA"/>
        </w:rPr>
      </w:pPr>
    </w:p>
    <w:p w:rsidR="000D59CD" w:rsidRPr="00B26160" w:rsidRDefault="00723C76" w:rsidP="009B3932">
      <w:pPr>
        <w:pStyle w:val="ad"/>
        <w:shd w:val="clear" w:color="auto" w:fill="FFFFFF"/>
        <w:spacing w:before="120" w:beforeAutospacing="0" w:after="120" w:afterAutospacing="0"/>
        <w:ind w:right="-104"/>
        <w:contextualSpacing/>
        <w:jc w:val="center"/>
        <w:rPr>
          <w:rStyle w:val="apple-style-span"/>
          <w:b/>
          <w:bCs/>
          <w:sz w:val="28"/>
          <w:szCs w:val="28"/>
          <w:lang w:val="uk-UA"/>
        </w:rPr>
      </w:pPr>
      <w:r w:rsidRPr="00B26160">
        <w:rPr>
          <w:rStyle w:val="apple-style-span"/>
          <w:b/>
          <w:bCs/>
          <w:sz w:val="28"/>
          <w:szCs w:val="28"/>
          <w:lang w:val="uk-UA"/>
        </w:rPr>
        <w:t>КОНСТИТУЦІЙНА СКАРГА</w:t>
      </w:r>
    </w:p>
    <w:p w:rsidR="000D59CD" w:rsidRPr="00B26160" w:rsidRDefault="000D59CD" w:rsidP="009B3932">
      <w:pPr>
        <w:pStyle w:val="ad"/>
        <w:shd w:val="clear" w:color="auto" w:fill="FFFFFF"/>
        <w:spacing w:before="120" w:beforeAutospacing="0" w:after="120" w:afterAutospacing="0"/>
        <w:ind w:right="-104" w:firstLine="709"/>
        <w:contextualSpacing/>
        <w:jc w:val="center"/>
        <w:rPr>
          <w:rStyle w:val="apple-style-span"/>
          <w:bCs/>
          <w:i/>
          <w:sz w:val="28"/>
          <w:szCs w:val="28"/>
          <w:lang w:val="uk-UA"/>
        </w:rPr>
      </w:pPr>
    </w:p>
    <w:p w:rsidR="000D59CD" w:rsidRPr="00B26160" w:rsidRDefault="00C01B1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highlight w:val="lightGray"/>
          <w:lang w:val="uk-UA"/>
        </w:rPr>
        <w:t>РОЗДІЛ І</w:t>
      </w:r>
      <w:r w:rsidR="00723C76" w:rsidRPr="00B26160">
        <w:rPr>
          <w:b/>
          <w:sz w:val="28"/>
          <w:szCs w:val="28"/>
          <w:highlight w:val="lightGray"/>
          <w:lang w:val="uk-UA"/>
        </w:rPr>
        <w:t>. ІНФОРМАЦІЯ ПРО СУБ’ЄКТ</w:t>
      </w:r>
      <w:r w:rsidR="004969BF">
        <w:rPr>
          <w:b/>
          <w:sz w:val="28"/>
          <w:szCs w:val="28"/>
          <w:highlight w:val="lightGray"/>
          <w:lang w:val="uk-UA"/>
        </w:rPr>
        <w:t>А ПРАВА НА КОНСТИТУЦІЙНУ СКАРГУ</w:t>
      </w:r>
    </w:p>
    <w:p w:rsidR="000D59CD" w:rsidRPr="00B26160" w:rsidRDefault="000D59CD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</w:p>
    <w:p w:rsidR="000D59CD" w:rsidRPr="00B26160" w:rsidRDefault="00C01B1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15281">
        <w:rPr>
          <w:b/>
          <w:sz w:val="28"/>
          <w:szCs w:val="28"/>
          <w:lang w:val="uk-UA"/>
        </w:rPr>
        <w:t>.</w:t>
      </w:r>
      <w:r w:rsidR="00723C76" w:rsidRPr="00B26160">
        <w:rPr>
          <w:b/>
          <w:sz w:val="28"/>
          <w:szCs w:val="28"/>
          <w:lang w:val="uk-UA"/>
        </w:rPr>
        <w:t xml:space="preserve"> Для суб’єкта права на конституційну скаргу, який є </w:t>
      </w:r>
      <w:r w:rsidR="00723C76" w:rsidRPr="00B26160">
        <w:rPr>
          <w:b/>
          <w:sz w:val="28"/>
          <w:szCs w:val="28"/>
          <w:u w:val="single"/>
          <w:lang w:val="uk-UA"/>
        </w:rPr>
        <w:t>фізичною</w:t>
      </w:r>
      <w:r w:rsidR="00723C76" w:rsidRPr="00B26160">
        <w:rPr>
          <w:b/>
          <w:sz w:val="28"/>
          <w:szCs w:val="28"/>
          <w:lang w:val="uk-UA"/>
        </w:rPr>
        <w:t xml:space="preserve"> особою</w:t>
      </w: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>а) прізвище, ім’я, по батькові (за наявності):</w:t>
      </w:r>
    </w:p>
    <w:p w:rsidR="000D59CD" w:rsidRPr="00B26160" w:rsidRDefault="009B3932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>→</w:t>
      </w: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б) адреса </w:t>
      </w:r>
      <w:r w:rsidR="008D0466" w:rsidRPr="00B26160">
        <w:rPr>
          <w:sz w:val="28"/>
          <w:szCs w:val="28"/>
          <w:lang w:val="uk-UA"/>
        </w:rPr>
        <w:t xml:space="preserve">зареєстрованого </w:t>
      </w:r>
      <w:r w:rsidRPr="00B26160">
        <w:rPr>
          <w:sz w:val="28"/>
          <w:szCs w:val="28"/>
          <w:lang w:val="uk-UA"/>
        </w:rPr>
        <w:t>місця проживання</w:t>
      </w:r>
      <w:r w:rsidR="008D0466" w:rsidRPr="00B26160">
        <w:rPr>
          <w:sz w:val="28"/>
          <w:szCs w:val="28"/>
          <w:lang w:val="uk-UA"/>
        </w:rPr>
        <w:t xml:space="preserve"> (для іноземця чи особи без громадянства </w:t>
      </w:r>
      <w:r w:rsidR="00C01B16">
        <w:rPr>
          <w:sz w:val="28"/>
          <w:szCs w:val="28"/>
          <w:lang w:val="uk-UA"/>
        </w:rPr>
        <w:t>–</w:t>
      </w:r>
      <w:r w:rsidR="008D0466" w:rsidRPr="00B26160">
        <w:rPr>
          <w:sz w:val="28"/>
          <w:szCs w:val="28"/>
          <w:lang w:val="uk-UA"/>
        </w:rPr>
        <w:t xml:space="preserve"> місця перебування) та</w:t>
      </w:r>
      <w:r w:rsidRPr="00B26160">
        <w:rPr>
          <w:sz w:val="28"/>
          <w:szCs w:val="28"/>
          <w:lang w:val="uk-UA"/>
        </w:rPr>
        <w:t xml:space="preserve"> адреса для листування</w:t>
      </w:r>
      <w:r w:rsidR="008D0466" w:rsidRPr="00B26160">
        <w:rPr>
          <w:sz w:val="28"/>
          <w:szCs w:val="28"/>
          <w:lang w:val="uk-UA"/>
        </w:rPr>
        <w:t xml:space="preserve"> </w:t>
      </w:r>
      <w:r w:rsidR="00C01B16">
        <w:rPr>
          <w:sz w:val="28"/>
          <w:szCs w:val="28"/>
          <w:lang w:val="uk-UA"/>
        </w:rPr>
        <w:t>(якщо відрізняється)</w:t>
      </w:r>
      <w:r w:rsidRPr="00B26160">
        <w:rPr>
          <w:sz w:val="28"/>
          <w:szCs w:val="28"/>
          <w:lang w:val="uk-UA"/>
        </w:rPr>
        <w:t>:</w:t>
      </w:r>
    </w:p>
    <w:p w:rsidR="000D59CD" w:rsidRPr="00B26160" w:rsidRDefault="009B3932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>→</w:t>
      </w: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>в) засоби зв’язку (</w:t>
      </w:r>
      <w:r w:rsidR="00415281">
        <w:rPr>
          <w:sz w:val="28"/>
          <w:szCs w:val="28"/>
          <w:lang w:val="uk-UA"/>
        </w:rPr>
        <w:t xml:space="preserve">номер </w:t>
      </w:r>
      <w:r w:rsidRPr="00B26160">
        <w:rPr>
          <w:sz w:val="28"/>
          <w:szCs w:val="28"/>
          <w:lang w:val="uk-UA"/>
        </w:rPr>
        <w:t>телефон</w:t>
      </w:r>
      <w:r w:rsidR="00415281">
        <w:rPr>
          <w:sz w:val="28"/>
          <w:szCs w:val="28"/>
          <w:lang w:val="uk-UA"/>
        </w:rPr>
        <w:t>у</w:t>
      </w:r>
      <w:r w:rsidRPr="00B26160">
        <w:rPr>
          <w:sz w:val="28"/>
          <w:szCs w:val="28"/>
          <w:lang w:val="uk-UA"/>
        </w:rPr>
        <w:t>, адреса електронної пошти – за наявності):</w:t>
      </w:r>
    </w:p>
    <w:p w:rsidR="000D59CD" w:rsidRPr="00B26160" w:rsidRDefault="009B3932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>→</w:t>
      </w:r>
    </w:p>
    <w:p w:rsidR="000D59CD" w:rsidRPr="00B26160" w:rsidRDefault="000D59CD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</w:p>
    <w:p w:rsidR="000D59CD" w:rsidRPr="00B26160" w:rsidRDefault="009367ED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415281">
        <w:rPr>
          <w:b/>
          <w:sz w:val="28"/>
          <w:szCs w:val="28"/>
          <w:lang w:val="uk-UA"/>
        </w:rPr>
        <w:t>.</w:t>
      </w:r>
      <w:r w:rsidR="00723C76" w:rsidRPr="00B26160">
        <w:rPr>
          <w:b/>
          <w:sz w:val="28"/>
          <w:szCs w:val="28"/>
          <w:lang w:val="uk-UA"/>
        </w:rPr>
        <w:t xml:space="preserve"> Для суб’єкта права на конституційну скаргу, який є </w:t>
      </w:r>
      <w:r w:rsidR="00723C76" w:rsidRPr="00B26160">
        <w:rPr>
          <w:b/>
          <w:sz w:val="28"/>
          <w:szCs w:val="28"/>
          <w:u w:val="single"/>
          <w:lang w:val="uk-UA"/>
        </w:rPr>
        <w:t>юридичною</w:t>
      </w:r>
      <w:r w:rsidR="00723C76" w:rsidRPr="00B26160">
        <w:rPr>
          <w:b/>
          <w:sz w:val="28"/>
          <w:szCs w:val="28"/>
          <w:lang w:val="uk-UA"/>
        </w:rPr>
        <w:t xml:space="preserve"> особою</w:t>
      </w: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>а) повна назва:</w:t>
      </w:r>
    </w:p>
    <w:p w:rsidR="000D59CD" w:rsidRPr="00B26160" w:rsidRDefault="00723C76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0D59CD" w:rsidRPr="00B26160" w:rsidRDefault="004969BF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723C76" w:rsidRPr="00B26160">
        <w:rPr>
          <w:sz w:val="28"/>
          <w:szCs w:val="28"/>
          <w:lang w:val="uk-UA"/>
        </w:rPr>
        <w:t>) місцезнаходження та адреса для лис</w:t>
      </w:r>
      <w:r w:rsidR="000A0AA2" w:rsidRPr="00B26160">
        <w:rPr>
          <w:sz w:val="28"/>
          <w:szCs w:val="28"/>
          <w:lang w:val="uk-UA"/>
        </w:rPr>
        <w:t xml:space="preserve">тування </w:t>
      </w:r>
      <w:r w:rsidR="009321F8">
        <w:rPr>
          <w:sz w:val="28"/>
          <w:szCs w:val="28"/>
          <w:lang w:val="uk-UA"/>
        </w:rPr>
        <w:t xml:space="preserve">(за </w:t>
      </w:r>
      <w:r w:rsidR="000A0AA2" w:rsidRPr="00B26160">
        <w:rPr>
          <w:sz w:val="28"/>
          <w:szCs w:val="28"/>
          <w:lang w:val="uk-UA"/>
        </w:rPr>
        <w:t>наявності</w:t>
      </w:r>
      <w:r w:rsidR="009A4661">
        <w:rPr>
          <w:sz w:val="28"/>
          <w:szCs w:val="28"/>
          <w:lang w:val="uk-UA"/>
        </w:rPr>
        <w:t xml:space="preserve"> і якщо відрізняється</w:t>
      </w:r>
      <w:r w:rsidR="009321F8">
        <w:rPr>
          <w:sz w:val="28"/>
          <w:szCs w:val="28"/>
          <w:lang w:val="uk-UA"/>
        </w:rPr>
        <w:t>)</w:t>
      </w:r>
      <w:r w:rsidR="00723C76" w:rsidRPr="00B26160">
        <w:rPr>
          <w:sz w:val="28"/>
          <w:szCs w:val="28"/>
          <w:lang w:val="uk-UA"/>
        </w:rPr>
        <w:t>:</w:t>
      </w:r>
    </w:p>
    <w:p w:rsidR="000D59CD" w:rsidRPr="00B26160" w:rsidRDefault="00723C76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0D59CD" w:rsidRPr="00B26160" w:rsidRDefault="004969BF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23C76" w:rsidRPr="00B26160">
        <w:rPr>
          <w:sz w:val="28"/>
          <w:szCs w:val="28"/>
          <w:lang w:val="uk-UA"/>
        </w:rPr>
        <w:t>) засоби зв’язку (</w:t>
      </w:r>
      <w:r w:rsidR="00415281">
        <w:rPr>
          <w:sz w:val="28"/>
          <w:szCs w:val="28"/>
          <w:lang w:val="uk-UA"/>
        </w:rPr>
        <w:t xml:space="preserve">номер </w:t>
      </w:r>
      <w:r w:rsidR="00723C76" w:rsidRPr="00B26160">
        <w:rPr>
          <w:sz w:val="28"/>
          <w:szCs w:val="28"/>
          <w:lang w:val="uk-UA"/>
        </w:rPr>
        <w:t>телефон</w:t>
      </w:r>
      <w:r w:rsidR="00415281">
        <w:rPr>
          <w:sz w:val="28"/>
          <w:szCs w:val="28"/>
          <w:lang w:val="uk-UA"/>
        </w:rPr>
        <w:t>у</w:t>
      </w:r>
      <w:r w:rsidR="00723C76" w:rsidRPr="00B26160">
        <w:rPr>
          <w:sz w:val="28"/>
          <w:szCs w:val="28"/>
          <w:lang w:val="uk-UA"/>
        </w:rPr>
        <w:t>, адреса електронної пошти – за наявності):</w:t>
      </w:r>
    </w:p>
    <w:p w:rsidR="000D59CD" w:rsidRPr="00B26160" w:rsidRDefault="00723C76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0D59CD" w:rsidRPr="00B26160" w:rsidRDefault="004969BF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723C76" w:rsidRPr="00B26160">
        <w:rPr>
          <w:sz w:val="28"/>
          <w:szCs w:val="28"/>
          <w:lang w:val="uk-UA"/>
        </w:rPr>
        <w:t xml:space="preserve">) </w:t>
      </w:r>
      <w:r w:rsidR="00554AD1" w:rsidRPr="00B26160">
        <w:rPr>
          <w:sz w:val="28"/>
          <w:szCs w:val="28"/>
          <w:lang w:val="uk-UA"/>
        </w:rPr>
        <w:t>відомості про уповноважену особу суб’єкта права на конституційну скаргу</w:t>
      </w:r>
      <w:r w:rsidR="009321F8">
        <w:rPr>
          <w:sz w:val="28"/>
          <w:szCs w:val="28"/>
          <w:lang w:val="uk-UA"/>
        </w:rPr>
        <w:t>, що</w:t>
      </w:r>
      <w:r w:rsidR="0078761F" w:rsidRPr="00B26160">
        <w:rPr>
          <w:sz w:val="28"/>
          <w:szCs w:val="28"/>
          <w:lang w:val="uk-UA"/>
        </w:rPr>
        <w:t xml:space="preserve"> підписує конституційну скаргу юридичної особи</w:t>
      </w:r>
      <w:r w:rsidR="00554AD1" w:rsidRPr="00B26160">
        <w:rPr>
          <w:sz w:val="28"/>
          <w:szCs w:val="28"/>
          <w:lang w:val="uk-UA"/>
        </w:rPr>
        <w:t>, установч</w:t>
      </w:r>
      <w:r w:rsidR="0078761F" w:rsidRPr="00B26160">
        <w:rPr>
          <w:sz w:val="28"/>
          <w:szCs w:val="28"/>
          <w:lang w:val="uk-UA"/>
        </w:rPr>
        <w:t>і</w:t>
      </w:r>
      <w:r w:rsidR="00554AD1" w:rsidRPr="00B26160">
        <w:rPr>
          <w:sz w:val="28"/>
          <w:szCs w:val="28"/>
          <w:lang w:val="uk-UA"/>
        </w:rPr>
        <w:t xml:space="preserve"> документ</w:t>
      </w:r>
      <w:r w:rsidR="0078761F" w:rsidRPr="00B26160">
        <w:rPr>
          <w:sz w:val="28"/>
          <w:szCs w:val="28"/>
          <w:lang w:val="uk-UA"/>
        </w:rPr>
        <w:t>і</w:t>
      </w:r>
      <w:r w:rsidR="00554AD1" w:rsidRPr="00B26160">
        <w:rPr>
          <w:sz w:val="28"/>
          <w:szCs w:val="28"/>
          <w:lang w:val="uk-UA"/>
        </w:rPr>
        <w:t xml:space="preserve"> цієї юридичної особи та акт про призначення (обрання) на посаду уповноваженої особи</w:t>
      </w:r>
      <w:r w:rsidR="00723C76" w:rsidRPr="00B26160">
        <w:rPr>
          <w:sz w:val="28"/>
          <w:szCs w:val="28"/>
          <w:lang w:val="uk-UA"/>
        </w:rPr>
        <w:t>:</w:t>
      </w:r>
    </w:p>
    <w:p w:rsidR="000D59CD" w:rsidRPr="00B26160" w:rsidRDefault="00723C76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0D59CD" w:rsidRPr="00B26160" w:rsidRDefault="000D59CD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</w:p>
    <w:p w:rsidR="000D59CD" w:rsidRPr="00B26160" w:rsidRDefault="009321F8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415281">
        <w:rPr>
          <w:b/>
          <w:sz w:val="28"/>
          <w:szCs w:val="28"/>
          <w:lang w:val="uk-UA"/>
        </w:rPr>
        <w:t>.</w:t>
      </w:r>
      <w:r w:rsidR="004969BF">
        <w:rPr>
          <w:b/>
          <w:sz w:val="28"/>
          <w:szCs w:val="28"/>
          <w:lang w:val="uk-UA"/>
        </w:rPr>
        <w:t xml:space="preserve"> Для уповноваженої</w:t>
      </w:r>
      <w:r w:rsidR="00723C76" w:rsidRPr="00B26160">
        <w:rPr>
          <w:b/>
          <w:sz w:val="28"/>
          <w:szCs w:val="28"/>
          <w:lang w:val="uk-UA"/>
        </w:rPr>
        <w:t xml:space="preserve"> </w:t>
      </w:r>
      <w:r w:rsidR="004969BF">
        <w:rPr>
          <w:b/>
          <w:sz w:val="28"/>
          <w:szCs w:val="28"/>
          <w:lang w:val="uk-UA"/>
        </w:rPr>
        <w:t>особи, що діє від імені</w:t>
      </w:r>
      <w:r w:rsidR="00723C76" w:rsidRPr="00B26160">
        <w:rPr>
          <w:b/>
          <w:sz w:val="28"/>
          <w:szCs w:val="28"/>
          <w:lang w:val="uk-UA"/>
        </w:rPr>
        <w:t xml:space="preserve"> суб’єкта права на конституційну скаргу (за наявності)</w:t>
      </w: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>а) прізвище, ім’я, по батькові (за наявності):</w:t>
      </w:r>
    </w:p>
    <w:p w:rsidR="000D59CD" w:rsidRPr="00B26160" w:rsidRDefault="00723C76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>б) адреса місця проживання, перебування або адреса для листування:</w:t>
      </w:r>
    </w:p>
    <w:p w:rsidR="000D59CD" w:rsidRPr="00B26160" w:rsidRDefault="00723C76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>в) засоби зв’язку (</w:t>
      </w:r>
      <w:r w:rsidR="00415281">
        <w:rPr>
          <w:sz w:val="28"/>
          <w:szCs w:val="28"/>
          <w:lang w:val="uk-UA"/>
        </w:rPr>
        <w:t xml:space="preserve">номер </w:t>
      </w:r>
      <w:r w:rsidRPr="00B26160">
        <w:rPr>
          <w:sz w:val="28"/>
          <w:szCs w:val="28"/>
          <w:lang w:val="uk-UA"/>
        </w:rPr>
        <w:t>телефон</w:t>
      </w:r>
      <w:r w:rsidR="00415281">
        <w:rPr>
          <w:sz w:val="28"/>
          <w:szCs w:val="28"/>
          <w:lang w:val="uk-UA"/>
        </w:rPr>
        <w:t>у</w:t>
      </w:r>
      <w:r w:rsidRPr="00B26160">
        <w:rPr>
          <w:sz w:val="28"/>
          <w:szCs w:val="28"/>
          <w:lang w:val="uk-UA"/>
        </w:rPr>
        <w:t>, адреса електронної пошти – за наявності):</w:t>
      </w:r>
    </w:p>
    <w:p w:rsidR="000D59CD" w:rsidRPr="00B26160" w:rsidRDefault="00723C76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г) відомості про документ чи акт, який уповноважує </w:t>
      </w:r>
      <w:r w:rsidR="004969BF">
        <w:rPr>
          <w:sz w:val="28"/>
          <w:szCs w:val="28"/>
          <w:lang w:val="uk-UA"/>
        </w:rPr>
        <w:t>особу</w:t>
      </w:r>
      <w:r w:rsidRPr="00B26160">
        <w:rPr>
          <w:sz w:val="28"/>
          <w:szCs w:val="28"/>
          <w:lang w:val="uk-UA"/>
        </w:rPr>
        <w:t xml:space="preserve"> представляти суб’єкта права на конституційну скаргу:</w:t>
      </w:r>
    </w:p>
    <w:p w:rsidR="000D59CD" w:rsidRPr="00B26160" w:rsidRDefault="00723C76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9B3932" w:rsidRPr="00B26160" w:rsidRDefault="009B3932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sz w:val="28"/>
          <w:szCs w:val="28"/>
          <w:lang w:val="uk-UA"/>
        </w:rPr>
      </w:pPr>
    </w:p>
    <w:p w:rsidR="000D59CD" w:rsidRPr="00B26160" w:rsidRDefault="009B3932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lang w:val="uk-UA"/>
        </w:rPr>
        <w:t>Примітк</w:t>
      </w:r>
      <w:r w:rsidR="009321F8">
        <w:rPr>
          <w:i/>
          <w:sz w:val="28"/>
          <w:szCs w:val="28"/>
          <w:lang w:val="uk-UA"/>
        </w:rPr>
        <w:t>и</w:t>
      </w:r>
      <w:r w:rsidRPr="00B26160">
        <w:rPr>
          <w:i/>
          <w:sz w:val="28"/>
          <w:szCs w:val="28"/>
          <w:lang w:val="uk-UA"/>
        </w:rPr>
        <w:t>:</w:t>
      </w:r>
    </w:p>
    <w:p w:rsidR="000D59CD" w:rsidRPr="00B26160" w:rsidRDefault="009B3932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lang w:val="uk-UA"/>
        </w:rPr>
        <w:t>1) </w:t>
      </w:r>
      <w:r w:rsidR="009321F8">
        <w:rPr>
          <w:i/>
          <w:sz w:val="28"/>
          <w:szCs w:val="28"/>
          <w:lang w:val="uk-UA"/>
        </w:rPr>
        <w:t>якщо зазначені адреса</w:t>
      </w:r>
      <w:r w:rsidR="00723C76" w:rsidRPr="00B26160">
        <w:rPr>
          <w:i/>
          <w:sz w:val="28"/>
          <w:szCs w:val="28"/>
          <w:lang w:val="uk-UA"/>
        </w:rPr>
        <w:t xml:space="preserve"> місця проживання, </w:t>
      </w:r>
      <w:r w:rsidR="009F1691">
        <w:rPr>
          <w:i/>
          <w:sz w:val="28"/>
          <w:szCs w:val="28"/>
          <w:lang w:val="uk-UA"/>
        </w:rPr>
        <w:t>перебування,</w:t>
      </w:r>
      <w:r w:rsidR="009F1691" w:rsidRPr="00B26160">
        <w:rPr>
          <w:i/>
          <w:sz w:val="28"/>
          <w:szCs w:val="28"/>
          <w:lang w:val="uk-UA"/>
        </w:rPr>
        <w:t xml:space="preserve"> </w:t>
      </w:r>
      <w:r w:rsidR="00723C76" w:rsidRPr="00B26160">
        <w:rPr>
          <w:i/>
          <w:sz w:val="28"/>
          <w:szCs w:val="28"/>
          <w:lang w:val="uk-UA"/>
        </w:rPr>
        <w:t>місцезнаходження</w:t>
      </w:r>
      <w:r w:rsidR="00415281">
        <w:rPr>
          <w:i/>
          <w:sz w:val="28"/>
          <w:szCs w:val="28"/>
          <w:lang w:val="uk-UA"/>
        </w:rPr>
        <w:t xml:space="preserve"> </w:t>
      </w:r>
      <w:r w:rsidR="009321F8">
        <w:rPr>
          <w:i/>
          <w:sz w:val="28"/>
          <w:szCs w:val="28"/>
          <w:lang w:val="uk-UA"/>
        </w:rPr>
        <w:t>й</w:t>
      </w:r>
      <w:r w:rsidR="00723C76" w:rsidRPr="00B26160">
        <w:rPr>
          <w:i/>
          <w:sz w:val="28"/>
          <w:szCs w:val="28"/>
          <w:lang w:val="uk-UA"/>
        </w:rPr>
        <w:t xml:space="preserve"> адрес</w:t>
      </w:r>
      <w:r w:rsidR="009321F8">
        <w:rPr>
          <w:i/>
          <w:sz w:val="28"/>
          <w:szCs w:val="28"/>
          <w:lang w:val="uk-UA"/>
        </w:rPr>
        <w:t>а</w:t>
      </w:r>
      <w:r w:rsidR="00723C76" w:rsidRPr="00B26160">
        <w:rPr>
          <w:i/>
          <w:sz w:val="28"/>
          <w:szCs w:val="28"/>
          <w:lang w:val="uk-UA"/>
        </w:rPr>
        <w:t xml:space="preserve"> для листуван</w:t>
      </w:r>
      <w:r w:rsidRPr="00B26160">
        <w:rPr>
          <w:i/>
          <w:sz w:val="28"/>
          <w:szCs w:val="28"/>
          <w:lang w:val="uk-UA"/>
        </w:rPr>
        <w:t xml:space="preserve">ня </w:t>
      </w:r>
      <w:r w:rsidR="009321F8">
        <w:rPr>
          <w:i/>
          <w:sz w:val="28"/>
          <w:szCs w:val="28"/>
          <w:lang w:val="uk-UA"/>
        </w:rPr>
        <w:t xml:space="preserve">не збігаються, </w:t>
      </w:r>
      <w:r w:rsidR="00313653" w:rsidRPr="00B26160">
        <w:rPr>
          <w:i/>
          <w:sz w:val="28"/>
          <w:szCs w:val="28"/>
          <w:lang w:val="uk-UA"/>
        </w:rPr>
        <w:t>Секретаріат Конституційного Суду України</w:t>
      </w:r>
      <w:r w:rsidR="00723C76" w:rsidRPr="00B26160">
        <w:rPr>
          <w:i/>
          <w:sz w:val="28"/>
          <w:szCs w:val="28"/>
          <w:lang w:val="uk-UA"/>
        </w:rPr>
        <w:t xml:space="preserve"> буде надсилати кореспонденцію на адресу для листування;</w:t>
      </w:r>
    </w:p>
    <w:p w:rsidR="000D59CD" w:rsidRPr="00B26160" w:rsidRDefault="009B3932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lang w:val="uk-UA"/>
        </w:rPr>
        <w:t>2) </w:t>
      </w:r>
      <w:r w:rsidR="00313653" w:rsidRPr="00B26160">
        <w:rPr>
          <w:i/>
          <w:sz w:val="28"/>
          <w:szCs w:val="28"/>
          <w:lang w:val="uk-UA"/>
        </w:rPr>
        <w:t>до суб’єктів права на конституційну скаргу не належать юридичні особи публічного права</w:t>
      </w:r>
      <w:r w:rsidR="003B4F2B" w:rsidRPr="003B4F2B">
        <w:rPr>
          <w:lang w:val="ru-RU"/>
        </w:rPr>
        <w:t xml:space="preserve"> </w:t>
      </w:r>
      <w:r w:rsidR="003B4F2B" w:rsidRPr="003B4F2B">
        <w:rPr>
          <w:i/>
          <w:sz w:val="28"/>
          <w:szCs w:val="28"/>
          <w:lang w:val="ru-RU"/>
        </w:rPr>
        <w:t xml:space="preserve">(абзац </w:t>
      </w:r>
      <w:proofErr w:type="spellStart"/>
      <w:r w:rsidR="003B4F2B" w:rsidRPr="003B4F2B">
        <w:rPr>
          <w:i/>
          <w:sz w:val="28"/>
          <w:szCs w:val="28"/>
          <w:lang w:val="ru-RU"/>
        </w:rPr>
        <w:t>другий</w:t>
      </w:r>
      <w:proofErr w:type="spellEnd"/>
      <w:r w:rsidR="003B4F2B" w:rsidRPr="003B4F2B">
        <w:rPr>
          <w:i/>
          <w:sz w:val="28"/>
          <w:szCs w:val="28"/>
          <w:lang w:val="ru-RU"/>
        </w:rPr>
        <w:t xml:space="preserve"> </w:t>
      </w:r>
      <w:r w:rsidR="003B4F2B" w:rsidRPr="003B4F2B">
        <w:rPr>
          <w:i/>
          <w:sz w:val="28"/>
          <w:szCs w:val="28"/>
          <w:lang w:val="uk-UA"/>
        </w:rPr>
        <w:t xml:space="preserve">частини </w:t>
      </w:r>
      <w:r w:rsidR="003B4F2B">
        <w:rPr>
          <w:i/>
          <w:sz w:val="28"/>
          <w:szCs w:val="28"/>
          <w:lang w:val="uk-UA"/>
        </w:rPr>
        <w:t>першої</w:t>
      </w:r>
      <w:r w:rsidR="003B4F2B" w:rsidRPr="003B4F2B">
        <w:rPr>
          <w:i/>
          <w:sz w:val="28"/>
          <w:szCs w:val="28"/>
          <w:lang w:val="uk-UA"/>
        </w:rPr>
        <w:t xml:space="preserve"> статті </w:t>
      </w:r>
      <w:r w:rsidR="003B4F2B">
        <w:rPr>
          <w:i/>
          <w:sz w:val="28"/>
          <w:szCs w:val="28"/>
          <w:lang w:val="uk-UA"/>
        </w:rPr>
        <w:t>56</w:t>
      </w:r>
      <w:r w:rsidR="003B4F2B" w:rsidRPr="003B4F2B">
        <w:rPr>
          <w:i/>
          <w:sz w:val="28"/>
          <w:szCs w:val="28"/>
          <w:lang w:val="uk-UA"/>
        </w:rPr>
        <w:t xml:space="preserve"> Закону України „Про Конституційний Суд України“</w:t>
      </w:r>
      <w:r w:rsidR="003B4F2B">
        <w:rPr>
          <w:i/>
          <w:sz w:val="28"/>
          <w:szCs w:val="28"/>
          <w:lang w:val="uk-UA"/>
        </w:rPr>
        <w:t>)</w:t>
      </w:r>
      <w:r w:rsidR="00313653" w:rsidRPr="00B26160">
        <w:rPr>
          <w:i/>
          <w:sz w:val="28"/>
          <w:szCs w:val="28"/>
          <w:lang w:val="uk-UA"/>
        </w:rPr>
        <w:t>.</w:t>
      </w:r>
    </w:p>
    <w:p w:rsidR="000D59CD" w:rsidRPr="00B26160" w:rsidRDefault="000D59CD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 w:rsidRPr="00B26160">
        <w:rPr>
          <w:b/>
          <w:sz w:val="28"/>
          <w:szCs w:val="28"/>
          <w:highlight w:val="lightGray"/>
          <w:lang w:val="uk-UA"/>
        </w:rPr>
        <w:t xml:space="preserve">РОЗДІЛ </w:t>
      </w:r>
      <w:r w:rsidR="008532D5">
        <w:rPr>
          <w:b/>
          <w:sz w:val="28"/>
          <w:szCs w:val="28"/>
          <w:highlight w:val="lightGray"/>
          <w:lang w:val="uk-UA"/>
        </w:rPr>
        <w:t>ІІ</w:t>
      </w:r>
      <w:r w:rsidRPr="00B26160">
        <w:rPr>
          <w:b/>
          <w:sz w:val="28"/>
          <w:szCs w:val="28"/>
          <w:highlight w:val="lightGray"/>
          <w:lang w:val="uk-UA"/>
        </w:rPr>
        <w:t xml:space="preserve">. ОПИС ПЕРЕБІГУ РОЗГЛЯДУ СПРАВИ В СУДАХ </w:t>
      </w:r>
      <w:r w:rsidR="008532D5">
        <w:rPr>
          <w:b/>
          <w:sz w:val="28"/>
          <w:szCs w:val="28"/>
          <w:highlight w:val="lightGray"/>
          <w:lang w:val="uk-UA"/>
        </w:rPr>
        <w:t>ТА ІНФОРМАЦІЯ ПРО</w:t>
      </w:r>
      <w:r w:rsidRPr="00B26160">
        <w:rPr>
          <w:b/>
          <w:sz w:val="28"/>
          <w:szCs w:val="28"/>
          <w:highlight w:val="lightGray"/>
          <w:lang w:val="uk-UA"/>
        </w:rPr>
        <w:t xml:space="preserve"> ВИЧЕРПАННЯ </w:t>
      </w:r>
      <w:r w:rsidR="00B76538" w:rsidRPr="00B26160">
        <w:rPr>
          <w:b/>
          <w:sz w:val="28"/>
          <w:szCs w:val="28"/>
          <w:highlight w:val="lightGray"/>
          <w:lang w:val="uk-UA"/>
        </w:rPr>
        <w:t>НАЦІОНАЛЬНИХ</w:t>
      </w:r>
      <w:r w:rsidRPr="00B26160">
        <w:rPr>
          <w:b/>
          <w:sz w:val="28"/>
          <w:szCs w:val="28"/>
          <w:highlight w:val="lightGray"/>
          <w:lang w:val="uk-UA"/>
        </w:rPr>
        <w:t xml:space="preserve"> ЗАСОБІВ </w:t>
      </w:r>
      <w:r w:rsidR="00B76538" w:rsidRPr="00B26160">
        <w:rPr>
          <w:b/>
          <w:sz w:val="28"/>
          <w:szCs w:val="28"/>
          <w:highlight w:val="lightGray"/>
          <w:lang w:val="uk-UA"/>
        </w:rPr>
        <w:t xml:space="preserve">ЮРИДИЧНОГО </w:t>
      </w:r>
      <w:r w:rsidRPr="00B26160">
        <w:rPr>
          <w:b/>
          <w:sz w:val="28"/>
          <w:szCs w:val="28"/>
          <w:highlight w:val="lightGray"/>
          <w:lang w:val="uk-UA"/>
        </w:rPr>
        <w:t>ЗАХИСТУ</w:t>
      </w:r>
    </w:p>
    <w:p w:rsidR="000D59CD" w:rsidRPr="00B26160" w:rsidRDefault="00723C76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9B3932" w:rsidRPr="00B26160" w:rsidRDefault="009B3932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</w:p>
    <w:p w:rsidR="009B3932" w:rsidRPr="00B26160" w:rsidRDefault="009B3932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</w:p>
    <w:p w:rsidR="009B3932" w:rsidRPr="00B26160" w:rsidRDefault="009B3932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</w:p>
    <w:p w:rsidR="009B3932" w:rsidRPr="00B26160" w:rsidRDefault="009B3932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</w:p>
    <w:p w:rsidR="009B3932" w:rsidRPr="00B26160" w:rsidRDefault="009B3932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</w:p>
    <w:p w:rsidR="000D59CD" w:rsidRPr="00B26160" w:rsidRDefault="009B3932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lang w:val="uk-UA"/>
        </w:rPr>
        <w:t>Примітка: у</w:t>
      </w:r>
      <w:r w:rsidR="008532D5">
        <w:rPr>
          <w:i/>
          <w:sz w:val="28"/>
          <w:szCs w:val="28"/>
          <w:lang w:val="uk-UA"/>
        </w:rPr>
        <w:t xml:space="preserve"> цьому розділі </w:t>
      </w:r>
      <w:r w:rsidR="00553059">
        <w:rPr>
          <w:i/>
          <w:sz w:val="28"/>
          <w:szCs w:val="28"/>
          <w:lang w:val="uk-UA"/>
        </w:rPr>
        <w:t>суб’єкт права на конституційну скаргу повинен зазначити</w:t>
      </w:r>
      <w:r w:rsidRPr="00B26160">
        <w:rPr>
          <w:i/>
          <w:sz w:val="28"/>
          <w:szCs w:val="28"/>
          <w:lang w:val="uk-UA"/>
        </w:rPr>
        <w:t>:</w:t>
      </w:r>
      <w:r w:rsidR="008532D5">
        <w:rPr>
          <w:i/>
          <w:sz w:val="28"/>
          <w:szCs w:val="28"/>
          <w:lang w:val="uk-UA"/>
        </w:rPr>
        <w:t xml:space="preserve"> суть спору, який розглядали</w:t>
      </w:r>
      <w:r w:rsidR="00723C76" w:rsidRPr="00B26160">
        <w:rPr>
          <w:i/>
          <w:sz w:val="28"/>
          <w:szCs w:val="28"/>
          <w:lang w:val="uk-UA"/>
        </w:rPr>
        <w:t xml:space="preserve"> суди у справі суб’єкта права на конституційну скаргу, відомості про використані суб’єктом права на конституційну скаргу </w:t>
      </w:r>
      <w:r w:rsidR="00B25636">
        <w:rPr>
          <w:i/>
          <w:sz w:val="28"/>
          <w:szCs w:val="28"/>
          <w:lang w:val="uk-UA"/>
        </w:rPr>
        <w:lastRenderedPageBreak/>
        <w:t xml:space="preserve">національні </w:t>
      </w:r>
      <w:r w:rsidR="00723C76" w:rsidRPr="00B26160">
        <w:rPr>
          <w:i/>
          <w:sz w:val="28"/>
          <w:szCs w:val="28"/>
          <w:lang w:val="uk-UA"/>
        </w:rPr>
        <w:t xml:space="preserve">засоби юридичного захисту (подані </w:t>
      </w:r>
      <w:r w:rsidR="00B76538" w:rsidRPr="00B26160">
        <w:rPr>
          <w:i/>
          <w:sz w:val="28"/>
          <w:szCs w:val="28"/>
          <w:lang w:val="uk-UA"/>
        </w:rPr>
        <w:t xml:space="preserve">позовні заяви, </w:t>
      </w:r>
      <w:r w:rsidR="00723C76" w:rsidRPr="00B26160">
        <w:rPr>
          <w:i/>
          <w:sz w:val="28"/>
          <w:szCs w:val="28"/>
          <w:lang w:val="uk-UA"/>
        </w:rPr>
        <w:t>апеляційні, касаційні скарги</w:t>
      </w:r>
      <w:r w:rsidR="00B76538" w:rsidRPr="00B26160">
        <w:rPr>
          <w:i/>
          <w:sz w:val="28"/>
          <w:szCs w:val="28"/>
          <w:lang w:val="uk-UA"/>
        </w:rPr>
        <w:t xml:space="preserve"> тощо</w:t>
      </w:r>
      <w:r w:rsidR="00553059">
        <w:rPr>
          <w:i/>
          <w:sz w:val="28"/>
          <w:szCs w:val="28"/>
          <w:lang w:val="uk-UA"/>
        </w:rPr>
        <w:t>), ухвалені судові</w:t>
      </w:r>
      <w:r w:rsidR="00723C76" w:rsidRPr="00B26160">
        <w:rPr>
          <w:i/>
          <w:sz w:val="28"/>
          <w:szCs w:val="28"/>
          <w:lang w:val="uk-UA"/>
        </w:rPr>
        <w:t xml:space="preserve"> рішення в хронологічному порядку і стислий їх зміст</w:t>
      </w:r>
      <w:r w:rsidRPr="00B26160">
        <w:rPr>
          <w:i/>
          <w:sz w:val="28"/>
          <w:szCs w:val="28"/>
          <w:lang w:val="uk-UA"/>
        </w:rPr>
        <w:t>.</w:t>
      </w:r>
    </w:p>
    <w:p w:rsidR="00B17678" w:rsidRDefault="00B17678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highlight w:val="lightGray"/>
          <w:lang w:val="uk-UA"/>
        </w:rPr>
      </w:pPr>
    </w:p>
    <w:p w:rsidR="000D59CD" w:rsidRPr="00B26160" w:rsidRDefault="008C1362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highlight w:val="lightGray"/>
          <w:lang w:val="uk-UA"/>
        </w:rPr>
        <w:t>РОЗДІЛ ІІІ</w:t>
      </w:r>
      <w:r w:rsidR="00723C76" w:rsidRPr="00B26160">
        <w:rPr>
          <w:b/>
          <w:sz w:val="28"/>
          <w:szCs w:val="28"/>
          <w:highlight w:val="lightGray"/>
          <w:lang w:val="uk-UA"/>
        </w:rPr>
        <w:t>. ВІДОМОСТІ ПРО ОСТАТОЧНЕ СУДОВЕ РІШЕННЯ</w:t>
      </w:r>
    </w:p>
    <w:p w:rsidR="000D59CD" w:rsidRPr="00B26160" w:rsidRDefault="00061792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53059">
        <w:rPr>
          <w:b/>
          <w:sz w:val="28"/>
          <w:szCs w:val="28"/>
          <w:lang w:val="uk-UA"/>
        </w:rPr>
        <w:t>.</w:t>
      </w:r>
      <w:r w:rsidR="00723C76" w:rsidRPr="00B26160">
        <w:rPr>
          <w:b/>
          <w:sz w:val="28"/>
          <w:szCs w:val="28"/>
          <w:lang w:val="uk-UA"/>
        </w:rPr>
        <w:t xml:space="preserve"> Назва суду, який ухвалив остаточне судове рішення у справі суб’єкта права на конституційну скаргу, дата</w:t>
      </w:r>
      <w:r w:rsidR="008532D5">
        <w:rPr>
          <w:b/>
          <w:sz w:val="28"/>
          <w:szCs w:val="28"/>
          <w:lang w:val="uk-UA"/>
        </w:rPr>
        <w:t xml:space="preserve"> ухвалення такого рішення</w:t>
      </w:r>
      <w:r w:rsidR="00723C76" w:rsidRPr="00B26160">
        <w:rPr>
          <w:b/>
          <w:sz w:val="28"/>
          <w:szCs w:val="28"/>
          <w:lang w:val="uk-UA"/>
        </w:rPr>
        <w:t xml:space="preserve"> і номер судової справи:</w:t>
      </w:r>
    </w:p>
    <w:p w:rsidR="000D59CD" w:rsidRPr="00B26160" w:rsidRDefault="00723C76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0D59CD" w:rsidRPr="00B26160" w:rsidRDefault="000D59CD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</w:p>
    <w:p w:rsidR="000D59CD" w:rsidRPr="00B26160" w:rsidRDefault="00061792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553059">
        <w:rPr>
          <w:b/>
          <w:sz w:val="28"/>
          <w:szCs w:val="28"/>
          <w:lang w:val="uk-UA"/>
        </w:rPr>
        <w:t>.</w:t>
      </w:r>
      <w:r w:rsidR="00723C76" w:rsidRPr="00B26160">
        <w:rPr>
          <w:b/>
          <w:sz w:val="28"/>
          <w:szCs w:val="28"/>
          <w:lang w:val="uk-UA"/>
        </w:rPr>
        <w:t xml:space="preserve"> Пояснення причин пропуску </w:t>
      </w:r>
      <w:r w:rsidR="008532D5">
        <w:rPr>
          <w:b/>
          <w:sz w:val="28"/>
          <w:szCs w:val="28"/>
          <w:lang w:val="uk-UA"/>
        </w:rPr>
        <w:t>три</w:t>
      </w:r>
      <w:r w:rsidR="00723C76" w:rsidRPr="00B26160">
        <w:rPr>
          <w:b/>
          <w:sz w:val="28"/>
          <w:szCs w:val="28"/>
          <w:lang w:val="uk-UA"/>
        </w:rPr>
        <w:t>місячного строку</w:t>
      </w:r>
      <w:r w:rsidR="008532D5">
        <w:rPr>
          <w:b/>
          <w:sz w:val="28"/>
          <w:szCs w:val="28"/>
          <w:lang w:val="uk-UA"/>
        </w:rPr>
        <w:t>, визначеного</w:t>
      </w:r>
      <w:r w:rsidR="00723C76" w:rsidRPr="00B26160">
        <w:rPr>
          <w:b/>
          <w:sz w:val="28"/>
          <w:szCs w:val="28"/>
          <w:lang w:val="uk-UA"/>
        </w:rPr>
        <w:t xml:space="preserve"> </w:t>
      </w:r>
      <w:r w:rsidR="008532D5">
        <w:rPr>
          <w:b/>
          <w:sz w:val="28"/>
          <w:szCs w:val="28"/>
          <w:lang w:val="uk-UA"/>
        </w:rPr>
        <w:t>для</w:t>
      </w:r>
      <w:r w:rsidR="00723C76" w:rsidRPr="00B26160">
        <w:rPr>
          <w:b/>
          <w:sz w:val="28"/>
          <w:szCs w:val="28"/>
          <w:lang w:val="uk-UA"/>
        </w:rPr>
        <w:t xml:space="preserve"> подання конституційної скарги (заповню</w:t>
      </w:r>
      <w:r w:rsidR="008532D5">
        <w:rPr>
          <w:b/>
          <w:sz w:val="28"/>
          <w:szCs w:val="28"/>
          <w:lang w:val="uk-UA"/>
        </w:rPr>
        <w:t>ю</w:t>
      </w:r>
      <w:r w:rsidR="00723C76" w:rsidRPr="00B26160">
        <w:rPr>
          <w:b/>
          <w:sz w:val="28"/>
          <w:szCs w:val="28"/>
          <w:lang w:val="uk-UA"/>
        </w:rPr>
        <w:t>ть</w:t>
      </w:r>
      <w:r w:rsidR="008532D5">
        <w:rPr>
          <w:b/>
          <w:sz w:val="28"/>
          <w:szCs w:val="28"/>
          <w:lang w:val="uk-UA"/>
        </w:rPr>
        <w:t xml:space="preserve">, якщо </w:t>
      </w:r>
      <w:proofErr w:type="spellStart"/>
      <w:r w:rsidR="008532D5">
        <w:rPr>
          <w:b/>
          <w:sz w:val="28"/>
          <w:szCs w:val="28"/>
          <w:lang w:val="uk-UA"/>
        </w:rPr>
        <w:t>пропущено</w:t>
      </w:r>
      <w:proofErr w:type="spellEnd"/>
      <w:r w:rsidR="008532D5">
        <w:rPr>
          <w:b/>
          <w:sz w:val="28"/>
          <w:szCs w:val="28"/>
          <w:lang w:val="uk-UA"/>
        </w:rPr>
        <w:t xml:space="preserve"> цей строк</w:t>
      </w:r>
      <w:r w:rsidR="00723C76" w:rsidRPr="00B26160">
        <w:rPr>
          <w:b/>
          <w:sz w:val="28"/>
          <w:szCs w:val="28"/>
          <w:lang w:val="uk-UA"/>
        </w:rPr>
        <w:t>):</w:t>
      </w:r>
    </w:p>
    <w:p w:rsidR="000D59CD" w:rsidRPr="00B26160" w:rsidRDefault="00723C76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0D59CD" w:rsidRPr="00B26160" w:rsidRDefault="000D59CD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</w:p>
    <w:p w:rsidR="009B3932" w:rsidRPr="00B26160" w:rsidRDefault="009B3932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</w:p>
    <w:p w:rsidR="0029451A" w:rsidRPr="00B26160" w:rsidRDefault="00061792" w:rsidP="0029451A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Примітки</w:t>
      </w:r>
      <w:r w:rsidR="00723C76" w:rsidRPr="00B26160">
        <w:rPr>
          <w:i/>
          <w:sz w:val="28"/>
          <w:szCs w:val="28"/>
          <w:lang w:val="uk-UA"/>
        </w:rPr>
        <w:t xml:space="preserve">: </w:t>
      </w:r>
    </w:p>
    <w:p w:rsidR="0029451A" w:rsidRPr="00B26160" w:rsidRDefault="0029451A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lang w:val="uk-UA"/>
        </w:rPr>
        <w:t xml:space="preserve">1) якщо суб’єкт права на конституційну скаргу пропустив строк подання конституційної скарги у зв’язку з тим, що не мав повного тексту </w:t>
      </w:r>
      <w:r w:rsidR="00061792">
        <w:rPr>
          <w:i/>
          <w:sz w:val="28"/>
          <w:szCs w:val="28"/>
          <w:lang w:val="uk-UA"/>
        </w:rPr>
        <w:t xml:space="preserve">остаточного </w:t>
      </w:r>
      <w:r w:rsidRPr="00B26160">
        <w:rPr>
          <w:i/>
          <w:sz w:val="28"/>
          <w:szCs w:val="28"/>
          <w:lang w:val="uk-UA"/>
        </w:rPr>
        <w:t xml:space="preserve">судового рішення, він має право висловити </w:t>
      </w:r>
      <w:r w:rsidR="00061792">
        <w:rPr>
          <w:i/>
          <w:sz w:val="28"/>
          <w:szCs w:val="28"/>
          <w:lang w:val="uk-UA"/>
        </w:rPr>
        <w:t>в</w:t>
      </w:r>
      <w:r w:rsidRPr="00B26160">
        <w:rPr>
          <w:i/>
          <w:sz w:val="28"/>
          <w:szCs w:val="28"/>
          <w:lang w:val="uk-UA"/>
        </w:rPr>
        <w:t xml:space="preserve"> конституційній скарзі клопотання про поновлення пропущеного строку;</w:t>
      </w:r>
    </w:p>
    <w:p w:rsidR="00031AF1" w:rsidRDefault="0029451A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lang w:val="uk-UA"/>
        </w:rPr>
        <w:t xml:space="preserve">2) </w:t>
      </w:r>
      <w:r w:rsidR="00061792">
        <w:rPr>
          <w:i/>
          <w:sz w:val="28"/>
          <w:szCs w:val="28"/>
          <w:lang w:val="uk-UA"/>
        </w:rPr>
        <w:t xml:space="preserve">якщо </w:t>
      </w:r>
      <w:r w:rsidR="00061792" w:rsidRPr="00B26160">
        <w:rPr>
          <w:i/>
          <w:sz w:val="28"/>
          <w:szCs w:val="28"/>
          <w:lang w:val="uk-UA"/>
        </w:rPr>
        <w:t xml:space="preserve">суб’єкт права на конституційну скаргу </w:t>
      </w:r>
      <w:r w:rsidR="00723C76" w:rsidRPr="00B26160">
        <w:rPr>
          <w:i/>
          <w:sz w:val="28"/>
          <w:szCs w:val="28"/>
          <w:lang w:val="uk-UA"/>
        </w:rPr>
        <w:t>заповн</w:t>
      </w:r>
      <w:r w:rsidR="00061792">
        <w:rPr>
          <w:i/>
          <w:sz w:val="28"/>
          <w:szCs w:val="28"/>
          <w:lang w:val="uk-UA"/>
        </w:rPr>
        <w:t>ив</w:t>
      </w:r>
      <w:r w:rsidR="00723C76" w:rsidRPr="00B26160">
        <w:rPr>
          <w:i/>
          <w:sz w:val="28"/>
          <w:szCs w:val="28"/>
          <w:lang w:val="uk-UA"/>
        </w:rPr>
        <w:t xml:space="preserve"> п</w:t>
      </w:r>
      <w:r w:rsidR="00061792">
        <w:rPr>
          <w:i/>
          <w:sz w:val="28"/>
          <w:szCs w:val="28"/>
          <w:lang w:val="uk-UA"/>
        </w:rPr>
        <w:t>ункт</w:t>
      </w:r>
      <w:r w:rsidR="00553059">
        <w:rPr>
          <w:i/>
          <w:sz w:val="28"/>
          <w:szCs w:val="28"/>
          <w:lang w:val="uk-UA"/>
        </w:rPr>
        <w:t xml:space="preserve"> 2 цього розділу</w:t>
      </w:r>
      <w:r w:rsidR="00061792">
        <w:rPr>
          <w:i/>
          <w:sz w:val="28"/>
          <w:szCs w:val="28"/>
          <w:lang w:val="uk-UA"/>
        </w:rPr>
        <w:t>, то це означає, що він</w:t>
      </w:r>
      <w:r w:rsidR="00723C76" w:rsidRPr="00B26160">
        <w:rPr>
          <w:i/>
          <w:sz w:val="28"/>
          <w:szCs w:val="28"/>
          <w:lang w:val="uk-UA"/>
        </w:rPr>
        <w:t xml:space="preserve"> заявив клопотання про поновлення пропущеного строку подання</w:t>
      </w:r>
      <w:r w:rsidR="00061792">
        <w:rPr>
          <w:i/>
          <w:sz w:val="28"/>
          <w:szCs w:val="28"/>
          <w:lang w:val="uk-UA"/>
        </w:rPr>
        <w:t xml:space="preserve"> конституційної скарги</w:t>
      </w:r>
      <w:r w:rsidR="00723C76" w:rsidRPr="00B26160">
        <w:rPr>
          <w:i/>
          <w:sz w:val="28"/>
          <w:szCs w:val="28"/>
          <w:lang w:val="uk-UA"/>
        </w:rPr>
        <w:t xml:space="preserve"> з підстав, наведен</w:t>
      </w:r>
      <w:r w:rsidR="00061792">
        <w:rPr>
          <w:i/>
          <w:sz w:val="28"/>
          <w:szCs w:val="28"/>
          <w:lang w:val="uk-UA"/>
        </w:rPr>
        <w:t>их</w:t>
      </w:r>
      <w:r w:rsidR="00723C76" w:rsidRPr="00B26160">
        <w:rPr>
          <w:i/>
          <w:sz w:val="28"/>
          <w:szCs w:val="28"/>
          <w:lang w:val="uk-UA"/>
        </w:rPr>
        <w:t xml:space="preserve"> </w:t>
      </w:r>
      <w:r w:rsidR="00061792">
        <w:rPr>
          <w:i/>
          <w:sz w:val="28"/>
          <w:szCs w:val="28"/>
          <w:lang w:val="uk-UA"/>
        </w:rPr>
        <w:t>у</w:t>
      </w:r>
      <w:r w:rsidR="00723C76" w:rsidRPr="00B26160">
        <w:rPr>
          <w:i/>
          <w:sz w:val="28"/>
          <w:szCs w:val="28"/>
          <w:lang w:val="uk-UA"/>
        </w:rPr>
        <w:t xml:space="preserve"> ньому. </w:t>
      </w:r>
    </w:p>
    <w:p w:rsidR="00031AF1" w:rsidRDefault="00031AF1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lang w:val="uk-UA"/>
        </w:rPr>
      </w:pP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u w:val="single"/>
          <w:lang w:val="uk-UA"/>
        </w:rPr>
        <w:t>Зверніть увагу</w:t>
      </w:r>
      <w:r w:rsidRPr="00B26160">
        <w:rPr>
          <w:i/>
          <w:sz w:val="28"/>
          <w:szCs w:val="28"/>
          <w:lang w:val="uk-UA"/>
        </w:rPr>
        <w:t xml:space="preserve">: перебіг </w:t>
      </w:r>
      <w:r w:rsidR="00061792">
        <w:rPr>
          <w:i/>
          <w:sz w:val="28"/>
          <w:szCs w:val="28"/>
          <w:lang w:val="uk-UA"/>
        </w:rPr>
        <w:t>три</w:t>
      </w:r>
      <w:r w:rsidRPr="00B26160">
        <w:rPr>
          <w:i/>
          <w:sz w:val="28"/>
          <w:szCs w:val="28"/>
          <w:lang w:val="uk-UA"/>
        </w:rPr>
        <w:t xml:space="preserve">місячного строку подання конституційної скарги починається з дня набрання законної сили остаточним судовим рішенням, а не </w:t>
      </w:r>
      <w:r w:rsidR="00061792">
        <w:rPr>
          <w:i/>
          <w:sz w:val="28"/>
          <w:szCs w:val="28"/>
          <w:lang w:val="uk-UA"/>
        </w:rPr>
        <w:t>з дня, коли суб’єкт права на конституційну скаргу отримав таке рішення</w:t>
      </w:r>
      <w:r w:rsidRPr="00B26160">
        <w:rPr>
          <w:i/>
          <w:sz w:val="28"/>
          <w:szCs w:val="28"/>
          <w:lang w:val="uk-UA"/>
        </w:rPr>
        <w:t>.</w:t>
      </w:r>
    </w:p>
    <w:p w:rsidR="009B3932" w:rsidRPr="00B26160" w:rsidRDefault="009B3932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</w:p>
    <w:p w:rsidR="000D59CD" w:rsidRPr="00B26160" w:rsidRDefault="00553059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061792">
        <w:rPr>
          <w:b/>
          <w:sz w:val="28"/>
          <w:szCs w:val="28"/>
          <w:lang w:val="uk-UA"/>
        </w:rPr>
        <w:t xml:space="preserve"> Стислий</w:t>
      </w:r>
      <w:r w:rsidR="00723C76" w:rsidRPr="00B26160">
        <w:rPr>
          <w:b/>
          <w:sz w:val="28"/>
          <w:szCs w:val="28"/>
          <w:lang w:val="uk-UA"/>
        </w:rPr>
        <w:t xml:space="preserve"> виклад </w:t>
      </w:r>
      <w:r w:rsidR="00061792">
        <w:rPr>
          <w:b/>
          <w:sz w:val="28"/>
          <w:szCs w:val="28"/>
          <w:lang w:val="uk-UA"/>
        </w:rPr>
        <w:t xml:space="preserve">змісту </w:t>
      </w:r>
      <w:r w:rsidR="00723C76" w:rsidRPr="00B26160">
        <w:rPr>
          <w:b/>
          <w:sz w:val="28"/>
          <w:szCs w:val="28"/>
          <w:lang w:val="uk-UA"/>
        </w:rPr>
        <w:t>остаточного судового рішен</w:t>
      </w:r>
      <w:r w:rsidR="00061792">
        <w:rPr>
          <w:b/>
          <w:sz w:val="28"/>
          <w:szCs w:val="28"/>
          <w:lang w:val="uk-UA"/>
        </w:rPr>
        <w:t>ня</w:t>
      </w:r>
      <w:r w:rsidR="00723C76" w:rsidRPr="00B26160">
        <w:rPr>
          <w:b/>
          <w:sz w:val="28"/>
          <w:szCs w:val="28"/>
          <w:lang w:val="uk-UA"/>
        </w:rPr>
        <w:t>:</w:t>
      </w:r>
    </w:p>
    <w:p w:rsidR="000D59CD" w:rsidRPr="00B26160" w:rsidRDefault="008D069E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>→</w:t>
      </w:r>
    </w:p>
    <w:p w:rsidR="000D59CD" w:rsidRPr="00B26160" w:rsidRDefault="000D59CD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</w:p>
    <w:p w:rsidR="008D069E" w:rsidRPr="00B26160" w:rsidRDefault="008D069E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lang w:val="uk-UA"/>
        </w:rPr>
        <w:t>Примітка:</w:t>
      </w:r>
      <w:r w:rsidR="00031AF1">
        <w:rPr>
          <w:i/>
          <w:sz w:val="28"/>
          <w:szCs w:val="28"/>
          <w:lang w:val="uk-UA"/>
        </w:rPr>
        <w:t xml:space="preserve"> </w:t>
      </w:r>
      <w:r w:rsidR="003020E6">
        <w:rPr>
          <w:i/>
          <w:sz w:val="28"/>
          <w:szCs w:val="28"/>
          <w:lang w:val="uk-UA"/>
        </w:rPr>
        <w:t>у цьому пункті</w:t>
      </w:r>
      <w:r w:rsidR="00363CCE" w:rsidRPr="00B26160">
        <w:rPr>
          <w:i/>
          <w:sz w:val="28"/>
          <w:szCs w:val="28"/>
          <w:lang w:val="uk-UA"/>
        </w:rPr>
        <w:t xml:space="preserve"> суб’єкт права на конституційну скаргу повинен зазначити основну мотивацію суду із вказівкою про застосування оспорюваного закону України </w:t>
      </w:r>
      <w:r w:rsidR="009A4661">
        <w:rPr>
          <w:i/>
          <w:sz w:val="28"/>
          <w:szCs w:val="28"/>
          <w:lang w:val="uk-UA"/>
        </w:rPr>
        <w:t xml:space="preserve">(його окремого </w:t>
      </w:r>
      <w:r w:rsidR="009A4661" w:rsidRPr="00B26160">
        <w:rPr>
          <w:i/>
          <w:sz w:val="28"/>
          <w:szCs w:val="28"/>
          <w:lang w:val="uk-UA"/>
        </w:rPr>
        <w:t>припису</w:t>
      </w:r>
      <w:r w:rsidR="009A4661">
        <w:rPr>
          <w:i/>
          <w:sz w:val="28"/>
          <w:szCs w:val="28"/>
          <w:lang w:val="uk-UA"/>
        </w:rPr>
        <w:t>)</w:t>
      </w:r>
      <w:r w:rsidR="009A4661" w:rsidRPr="00B26160">
        <w:rPr>
          <w:i/>
          <w:sz w:val="28"/>
          <w:szCs w:val="28"/>
          <w:lang w:val="uk-UA"/>
        </w:rPr>
        <w:t xml:space="preserve"> </w:t>
      </w:r>
      <w:r w:rsidR="00363CCE" w:rsidRPr="00B26160">
        <w:rPr>
          <w:i/>
          <w:sz w:val="28"/>
          <w:szCs w:val="28"/>
          <w:lang w:val="uk-UA"/>
        </w:rPr>
        <w:t>та</w:t>
      </w:r>
      <w:r w:rsidR="00061792">
        <w:rPr>
          <w:i/>
          <w:sz w:val="28"/>
          <w:szCs w:val="28"/>
          <w:lang w:val="uk-UA"/>
        </w:rPr>
        <w:t xml:space="preserve"> стисл</w:t>
      </w:r>
      <w:r w:rsidR="00553059">
        <w:rPr>
          <w:i/>
          <w:sz w:val="28"/>
          <w:szCs w:val="28"/>
          <w:lang w:val="uk-UA"/>
        </w:rPr>
        <w:t>о</w:t>
      </w:r>
      <w:r w:rsidR="00061792">
        <w:rPr>
          <w:i/>
          <w:sz w:val="28"/>
          <w:szCs w:val="28"/>
          <w:lang w:val="uk-UA"/>
        </w:rPr>
        <w:t xml:space="preserve"> викла</w:t>
      </w:r>
      <w:r w:rsidR="00553059">
        <w:rPr>
          <w:i/>
          <w:sz w:val="28"/>
          <w:szCs w:val="28"/>
          <w:lang w:val="uk-UA"/>
        </w:rPr>
        <w:t>сти</w:t>
      </w:r>
      <w:r w:rsidR="00061792">
        <w:rPr>
          <w:i/>
          <w:sz w:val="28"/>
          <w:szCs w:val="28"/>
          <w:lang w:val="uk-UA"/>
        </w:rPr>
        <w:t xml:space="preserve"> </w:t>
      </w:r>
      <w:r w:rsidR="00553059">
        <w:rPr>
          <w:i/>
          <w:sz w:val="28"/>
          <w:szCs w:val="28"/>
          <w:lang w:val="uk-UA"/>
        </w:rPr>
        <w:t>зміст</w:t>
      </w:r>
      <w:r w:rsidR="00363CCE" w:rsidRPr="00B26160">
        <w:rPr>
          <w:rStyle w:val="af8"/>
          <w:i/>
          <w:sz w:val="28"/>
          <w:szCs w:val="28"/>
          <w:vertAlign w:val="baseline"/>
          <w:lang w:val="uk-UA"/>
        </w:rPr>
        <w:t xml:space="preserve"> </w:t>
      </w:r>
      <w:r w:rsidR="00A07DC6">
        <w:rPr>
          <w:rStyle w:val="af8"/>
          <w:i/>
          <w:sz w:val="28"/>
          <w:szCs w:val="28"/>
          <w:vertAlign w:val="baseline"/>
          <w:lang w:val="uk-UA"/>
        </w:rPr>
        <w:t xml:space="preserve">остаточного </w:t>
      </w:r>
      <w:r w:rsidR="00363CCE" w:rsidRPr="00B26160">
        <w:rPr>
          <w:rStyle w:val="af8"/>
          <w:i/>
          <w:sz w:val="28"/>
          <w:szCs w:val="28"/>
          <w:vertAlign w:val="baseline"/>
          <w:lang w:val="uk-UA"/>
        </w:rPr>
        <w:t>судового рішення</w:t>
      </w:r>
      <w:r w:rsidR="008D069E" w:rsidRPr="00B26160">
        <w:rPr>
          <w:i/>
          <w:sz w:val="28"/>
          <w:szCs w:val="28"/>
          <w:lang w:val="uk-UA"/>
        </w:rPr>
        <w:t>.</w:t>
      </w:r>
    </w:p>
    <w:p w:rsidR="000D59CD" w:rsidRPr="00B26160" w:rsidRDefault="00031AF1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  <w:r w:rsidR="00723C76" w:rsidRPr="00B26160">
        <w:rPr>
          <w:b/>
          <w:sz w:val="28"/>
          <w:szCs w:val="28"/>
          <w:highlight w:val="lightGray"/>
          <w:lang w:val="uk-UA"/>
        </w:rPr>
        <w:lastRenderedPageBreak/>
        <w:t xml:space="preserve">РОЗДІЛ </w:t>
      </w:r>
      <w:r w:rsidR="008D6974">
        <w:rPr>
          <w:b/>
          <w:sz w:val="28"/>
          <w:szCs w:val="28"/>
          <w:highlight w:val="lightGray"/>
        </w:rPr>
        <w:t>IV</w:t>
      </w:r>
      <w:r w:rsidR="00723C76" w:rsidRPr="00B26160">
        <w:rPr>
          <w:b/>
          <w:sz w:val="28"/>
          <w:szCs w:val="28"/>
          <w:highlight w:val="lightGray"/>
          <w:lang w:val="uk-UA"/>
        </w:rPr>
        <w:t xml:space="preserve">. ВІДОМОСТІ ПРО </w:t>
      </w:r>
      <w:r w:rsidR="00363CCE" w:rsidRPr="00B26160">
        <w:rPr>
          <w:b/>
          <w:sz w:val="28"/>
          <w:szCs w:val="28"/>
          <w:highlight w:val="lightGray"/>
          <w:lang w:val="uk-UA"/>
        </w:rPr>
        <w:t xml:space="preserve">КОНКРЕТНІ </w:t>
      </w:r>
      <w:r w:rsidR="00B03AC8">
        <w:rPr>
          <w:b/>
          <w:sz w:val="28"/>
          <w:szCs w:val="28"/>
          <w:highlight w:val="lightGray"/>
          <w:lang w:val="uk-UA"/>
        </w:rPr>
        <w:t>ПРИПИСИ</w:t>
      </w:r>
      <w:r w:rsidR="00363CCE" w:rsidRPr="00B26160">
        <w:rPr>
          <w:b/>
          <w:sz w:val="28"/>
          <w:szCs w:val="28"/>
          <w:highlight w:val="lightGray"/>
          <w:lang w:val="uk-UA"/>
        </w:rPr>
        <w:t xml:space="preserve"> ЗАКОНУ УКРАЇНИ, ЯКІ НАЛЕЖИТЬ ПЕРЕВІРИТИ НА ВІДПОВІДНІСТЬ КОНСТИТУЦІЇ УКРАЇНИ, ТА КОНКРЕТНІ </w:t>
      </w:r>
      <w:r w:rsidR="00B03AC8">
        <w:rPr>
          <w:b/>
          <w:sz w:val="28"/>
          <w:szCs w:val="28"/>
          <w:highlight w:val="lightGray"/>
          <w:lang w:val="uk-UA"/>
        </w:rPr>
        <w:t>ПРИПИСИ</w:t>
      </w:r>
      <w:r w:rsidR="00363CCE" w:rsidRPr="00B26160">
        <w:rPr>
          <w:b/>
          <w:sz w:val="28"/>
          <w:szCs w:val="28"/>
          <w:highlight w:val="lightGray"/>
          <w:lang w:val="uk-UA"/>
        </w:rPr>
        <w:t xml:space="preserve"> КОНСТИТУЦІЇ УКРАЇНИ, НА ВІДПОВІДНІСТЬ ЯКИМ НАЛЕЖИТЬ ПЕРЕВІРИТИ ЗАКОН УКРАЇНИ</w:t>
      </w:r>
    </w:p>
    <w:p w:rsidR="000D59CD" w:rsidRPr="00B26160" w:rsidRDefault="00C71D7C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FE00D7">
        <w:rPr>
          <w:b/>
          <w:sz w:val="28"/>
          <w:szCs w:val="28"/>
          <w:lang w:val="uk-UA"/>
        </w:rPr>
        <w:t>.</w:t>
      </w:r>
      <w:r w:rsidR="00723C76" w:rsidRPr="00B26160">
        <w:rPr>
          <w:b/>
          <w:sz w:val="28"/>
          <w:szCs w:val="28"/>
          <w:lang w:val="uk-UA"/>
        </w:rPr>
        <w:t xml:space="preserve"> Назва, дата і номер закону </w:t>
      </w:r>
      <w:r w:rsidR="00B03AC8">
        <w:rPr>
          <w:b/>
          <w:sz w:val="28"/>
          <w:szCs w:val="28"/>
          <w:lang w:val="uk-UA"/>
        </w:rPr>
        <w:t xml:space="preserve">України </w:t>
      </w:r>
      <w:r w:rsidR="0058103C" w:rsidRPr="00B26160">
        <w:rPr>
          <w:b/>
          <w:sz w:val="28"/>
          <w:szCs w:val="28"/>
          <w:lang w:val="uk-UA"/>
        </w:rPr>
        <w:t>(статті, частини</w:t>
      </w:r>
      <w:r w:rsidR="00B03AC8">
        <w:rPr>
          <w:b/>
          <w:sz w:val="28"/>
          <w:szCs w:val="28"/>
          <w:lang w:val="uk-UA"/>
        </w:rPr>
        <w:t xml:space="preserve"> статті</w:t>
      </w:r>
      <w:r w:rsidR="0058103C" w:rsidRPr="00B26160">
        <w:rPr>
          <w:b/>
          <w:sz w:val="28"/>
          <w:szCs w:val="28"/>
          <w:lang w:val="uk-UA"/>
        </w:rPr>
        <w:t xml:space="preserve">, пункту, абзацу), </w:t>
      </w:r>
      <w:r w:rsidR="00723C76" w:rsidRPr="00B26160">
        <w:rPr>
          <w:b/>
          <w:sz w:val="28"/>
          <w:szCs w:val="28"/>
          <w:lang w:val="uk-UA"/>
        </w:rPr>
        <w:t xml:space="preserve">а також </w:t>
      </w:r>
      <w:r w:rsidR="00B03AC8">
        <w:rPr>
          <w:b/>
          <w:sz w:val="28"/>
          <w:szCs w:val="28"/>
          <w:lang w:val="uk-UA"/>
        </w:rPr>
        <w:t>його окремі</w:t>
      </w:r>
      <w:r w:rsidR="00723C76" w:rsidRPr="00B26160">
        <w:rPr>
          <w:b/>
          <w:sz w:val="28"/>
          <w:szCs w:val="28"/>
          <w:lang w:val="uk-UA"/>
        </w:rPr>
        <w:t xml:space="preserve"> п</w:t>
      </w:r>
      <w:r w:rsidR="00B03AC8">
        <w:rPr>
          <w:b/>
          <w:sz w:val="28"/>
          <w:szCs w:val="28"/>
          <w:lang w:val="uk-UA"/>
        </w:rPr>
        <w:t>риписи</w:t>
      </w:r>
      <w:r w:rsidR="00723C76" w:rsidRPr="00B26160">
        <w:rPr>
          <w:b/>
          <w:sz w:val="28"/>
          <w:szCs w:val="28"/>
          <w:lang w:val="uk-UA"/>
        </w:rPr>
        <w:t xml:space="preserve">, застосовані </w:t>
      </w:r>
      <w:r w:rsidR="008D069E" w:rsidRPr="00B26160">
        <w:rPr>
          <w:b/>
          <w:sz w:val="28"/>
          <w:szCs w:val="28"/>
          <w:lang w:val="uk-UA"/>
        </w:rPr>
        <w:t xml:space="preserve">в остаточному судовому рішенні </w:t>
      </w:r>
      <w:r w:rsidR="00AF070F">
        <w:rPr>
          <w:b/>
          <w:sz w:val="28"/>
          <w:szCs w:val="28"/>
          <w:lang w:val="uk-UA"/>
        </w:rPr>
        <w:t>у справі суб’єкта</w:t>
      </w:r>
      <w:r w:rsidR="00FE00D7">
        <w:rPr>
          <w:b/>
          <w:sz w:val="28"/>
          <w:szCs w:val="28"/>
          <w:lang w:val="uk-UA"/>
        </w:rPr>
        <w:t xml:space="preserve"> права на конституційну скаргу,</w:t>
      </w:r>
      <w:r w:rsidR="00031AF1">
        <w:rPr>
          <w:b/>
          <w:sz w:val="28"/>
          <w:szCs w:val="28"/>
          <w:lang w:val="uk-UA"/>
        </w:rPr>
        <w:t xml:space="preserve"> які</w:t>
      </w:r>
      <w:r w:rsidR="00141353" w:rsidRPr="00B26160">
        <w:rPr>
          <w:b/>
          <w:sz w:val="28"/>
          <w:szCs w:val="28"/>
          <w:lang w:val="uk-UA"/>
        </w:rPr>
        <w:t xml:space="preserve"> </w:t>
      </w:r>
      <w:r w:rsidR="00AF070F">
        <w:rPr>
          <w:b/>
          <w:sz w:val="28"/>
          <w:szCs w:val="28"/>
          <w:lang w:val="uk-UA"/>
        </w:rPr>
        <w:t>він</w:t>
      </w:r>
      <w:r w:rsidR="00723C76" w:rsidRPr="00B26160">
        <w:rPr>
          <w:b/>
          <w:sz w:val="28"/>
          <w:szCs w:val="28"/>
          <w:lang w:val="uk-UA"/>
        </w:rPr>
        <w:t xml:space="preserve"> вважає неконституційними</w:t>
      </w:r>
      <w:r w:rsidR="00FE00D7" w:rsidRPr="00FE00D7">
        <w:rPr>
          <w:b/>
          <w:sz w:val="28"/>
          <w:szCs w:val="28"/>
          <w:lang w:val="uk-UA"/>
        </w:rPr>
        <w:t xml:space="preserve"> </w:t>
      </w:r>
      <w:r w:rsidR="00FE00D7">
        <w:rPr>
          <w:b/>
          <w:sz w:val="28"/>
          <w:szCs w:val="28"/>
          <w:lang w:val="uk-UA"/>
        </w:rPr>
        <w:t>(</w:t>
      </w:r>
      <w:proofErr w:type="spellStart"/>
      <w:r w:rsidR="00FE00D7">
        <w:rPr>
          <w:b/>
          <w:sz w:val="28"/>
          <w:szCs w:val="28"/>
          <w:lang w:val="uk-UA"/>
        </w:rPr>
        <w:t>зацитувати</w:t>
      </w:r>
      <w:proofErr w:type="spellEnd"/>
      <w:r w:rsidR="00FE00D7">
        <w:rPr>
          <w:b/>
          <w:sz w:val="28"/>
          <w:szCs w:val="28"/>
          <w:lang w:val="uk-UA"/>
        </w:rPr>
        <w:t>)</w:t>
      </w:r>
      <w:r w:rsidR="00723C76" w:rsidRPr="00B26160">
        <w:rPr>
          <w:b/>
          <w:sz w:val="28"/>
          <w:szCs w:val="28"/>
          <w:lang w:val="uk-UA"/>
        </w:rPr>
        <w:t>:</w:t>
      </w:r>
    </w:p>
    <w:p w:rsidR="000D59CD" w:rsidRPr="00B26160" w:rsidRDefault="00723C76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0D59CD" w:rsidRPr="00B26160" w:rsidRDefault="000D59CD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</w:p>
    <w:p w:rsidR="000D59CD" w:rsidRPr="00B26160" w:rsidRDefault="00C71D7C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75C00">
        <w:rPr>
          <w:b/>
          <w:sz w:val="28"/>
          <w:szCs w:val="28"/>
          <w:lang w:val="uk-UA"/>
        </w:rPr>
        <w:t>.</w:t>
      </w:r>
      <w:r w:rsidR="00723C76" w:rsidRPr="00B26160">
        <w:rPr>
          <w:b/>
          <w:sz w:val="28"/>
          <w:szCs w:val="28"/>
          <w:lang w:val="uk-UA"/>
        </w:rPr>
        <w:t xml:space="preserve"> Якщо станом на дату подання конституційної </w:t>
      </w:r>
      <w:r w:rsidR="003020E6">
        <w:rPr>
          <w:b/>
          <w:sz w:val="28"/>
          <w:szCs w:val="28"/>
          <w:lang w:val="uk-UA"/>
        </w:rPr>
        <w:t>скарги оспорю</w:t>
      </w:r>
      <w:r w:rsidR="00AF070F">
        <w:rPr>
          <w:b/>
          <w:sz w:val="28"/>
          <w:szCs w:val="28"/>
          <w:lang w:val="uk-UA"/>
        </w:rPr>
        <w:t>ваний</w:t>
      </w:r>
      <w:r w:rsidR="00723C76" w:rsidRPr="00B26160">
        <w:rPr>
          <w:b/>
          <w:sz w:val="28"/>
          <w:szCs w:val="28"/>
          <w:lang w:val="uk-UA"/>
        </w:rPr>
        <w:t xml:space="preserve"> закон </w:t>
      </w:r>
      <w:r w:rsidR="00A06FF9">
        <w:rPr>
          <w:b/>
          <w:sz w:val="28"/>
          <w:szCs w:val="28"/>
          <w:lang w:val="uk-UA"/>
        </w:rPr>
        <w:t>України (його окремі приписи</w:t>
      </w:r>
      <w:r w:rsidR="00723C76" w:rsidRPr="00B26160">
        <w:rPr>
          <w:b/>
          <w:sz w:val="28"/>
          <w:szCs w:val="28"/>
          <w:lang w:val="uk-UA"/>
        </w:rPr>
        <w:t xml:space="preserve">) </w:t>
      </w:r>
      <w:r w:rsidR="00A06FF9">
        <w:rPr>
          <w:b/>
          <w:sz w:val="28"/>
          <w:szCs w:val="28"/>
          <w:lang w:val="uk-UA"/>
        </w:rPr>
        <w:t>у</w:t>
      </w:r>
      <w:r w:rsidR="00723C76" w:rsidRPr="00B26160">
        <w:rPr>
          <w:b/>
          <w:sz w:val="28"/>
          <w:szCs w:val="28"/>
          <w:lang w:val="uk-UA"/>
        </w:rPr>
        <w:t>тратив чинність або зазнав змін</w:t>
      </w:r>
      <w:r w:rsidR="00A06FF9">
        <w:rPr>
          <w:b/>
          <w:sz w:val="28"/>
          <w:szCs w:val="28"/>
          <w:lang w:val="uk-UA"/>
        </w:rPr>
        <w:t xml:space="preserve">, </w:t>
      </w:r>
      <w:r w:rsidR="00FE00D7">
        <w:rPr>
          <w:b/>
          <w:sz w:val="28"/>
          <w:szCs w:val="28"/>
          <w:lang w:val="uk-UA"/>
        </w:rPr>
        <w:t xml:space="preserve">слід </w:t>
      </w:r>
      <w:r w:rsidR="00A06FF9">
        <w:rPr>
          <w:b/>
          <w:sz w:val="28"/>
          <w:szCs w:val="28"/>
          <w:lang w:val="uk-UA"/>
        </w:rPr>
        <w:t>наве</w:t>
      </w:r>
      <w:r w:rsidR="00FE00D7">
        <w:rPr>
          <w:b/>
          <w:sz w:val="28"/>
          <w:szCs w:val="28"/>
          <w:lang w:val="uk-UA"/>
        </w:rPr>
        <w:t>сти</w:t>
      </w:r>
      <w:r w:rsidR="00A06FF9">
        <w:rPr>
          <w:b/>
          <w:sz w:val="28"/>
          <w:szCs w:val="28"/>
          <w:lang w:val="uk-UA"/>
        </w:rPr>
        <w:t xml:space="preserve"> обґрунтування потреби в </w:t>
      </w:r>
      <w:r w:rsidR="00723C76" w:rsidRPr="00B26160">
        <w:rPr>
          <w:b/>
          <w:sz w:val="28"/>
          <w:szCs w:val="28"/>
          <w:lang w:val="uk-UA"/>
        </w:rPr>
        <w:t>перевір</w:t>
      </w:r>
      <w:r w:rsidR="00A06FF9">
        <w:rPr>
          <w:b/>
          <w:sz w:val="28"/>
          <w:szCs w:val="28"/>
          <w:lang w:val="uk-UA"/>
        </w:rPr>
        <w:t>ці</w:t>
      </w:r>
      <w:r w:rsidR="00723C76" w:rsidRPr="00B26160">
        <w:rPr>
          <w:b/>
          <w:sz w:val="28"/>
          <w:szCs w:val="28"/>
          <w:lang w:val="uk-UA"/>
        </w:rPr>
        <w:t xml:space="preserve"> його на конституційність </w:t>
      </w:r>
      <w:r w:rsidR="00A06FF9">
        <w:rPr>
          <w:b/>
          <w:sz w:val="28"/>
          <w:szCs w:val="28"/>
          <w:lang w:val="uk-UA"/>
        </w:rPr>
        <w:t>для</w:t>
      </w:r>
      <w:r w:rsidR="00723C76" w:rsidRPr="00B26160">
        <w:rPr>
          <w:b/>
          <w:sz w:val="28"/>
          <w:szCs w:val="28"/>
          <w:lang w:val="uk-UA"/>
        </w:rPr>
        <w:t xml:space="preserve"> захисту та відновлення прав особи (частина друга статті 8 Закону України </w:t>
      </w:r>
      <w:r w:rsidR="00C12BA9" w:rsidRPr="00C12BA9">
        <w:rPr>
          <w:b/>
          <w:sz w:val="28"/>
          <w:szCs w:val="28"/>
          <w:lang w:val="uk-UA"/>
        </w:rPr>
        <w:t>„Про Конституційний Суд України“</w:t>
      </w:r>
      <w:r w:rsidR="00723C76" w:rsidRPr="00B26160">
        <w:rPr>
          <w:b/>
          <w:sz w:val="28"/>
          <w:szCs w:val="28"/>
          <w:lang w:val="uk-UA"/>
        </w:rPr>
        <w:t>):</w:t>
      </w:r>
    </w:p>
    <w:p w:rsidR="000D59CD" w:rsidRPr="00B26160" w:rsidRDefault="00723C76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0D59CD" w:rsidRPr="00B26160" w:rsidRDefault="000D59CD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</w:p>
    <w:p w:rsidR="001A0C8F" w:rsidRPr="00B26160" w:rsidRDefault="00C71D7C" w:rsidP="001A0C8F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75C00">
        <w:rPr>
          <w:b/>
          <w:sz w:val="28"/>
          <w:szCs w:val="28"/>
          <w:lang w:val="uk-UA"/>
        </w:rPr>
        <w:t>.</w:t>
      </w:r>
      <w:r w:rsidR="001A0C8F" w:rsidRPr="00B26160">
        <w:rPr>
          <w:b/>
          <w:sz w:val="28"/>
          <w:szCs w:val="28"/>
          <w:lang w:val="uk-UA"/>
        </w:rPr>
        <w:t xml:space="preserve"> Номер </w:t>
      </w:r>
      <w:r w:rsidR="008C1362">
        <w:rPr>
          <w:b/>
          <w:sz w:val="28"/>
          <w:szCs w:val="28"/>
          <w:lang w:val="uk-UA"/>
        </w:rPr>
        <w:t>статті Конституції України (</w:t>
      </w:r>
      <w:r w:rsidR="001A0C8F" w:rsidRPr="00B26160">
        <w:rPr>
          <w:b/>
          <w:sz w:val="28"/>
          <w:szCs w:val="28"/>
          <w:lang w:val="uk-UA"/>
        </w:rPr>
        <w:t>частини</w:t>
      </w:r>
      <w:r w:rsidR="008C1362">
        <w:rPr>
          <w:b/>
          <w:sz w:val="28"/>
          <w:szCs w:val="28"/>
          <w:lang w:val="uk-UA"/>
        </w:rPr>
        <w:t xml:space="preserve"> статті</w:t>
      </w:r>
      <w:r w:rsidR="001A0C8F" w:rsidRPr="00B26160">
        <w:rPr>
          <w:b/>
          <w:sz w:val="28"/>
          <w:szCs w:val="28"/>
          <w:lang w:val="uk-UA"/>
        </w:rPr>
        <w:t>, пункту, абзацу), а також її окрем</w:t>
      </w:r>
      <w:r>
        <w:rPr>
          <w:b/>
          <w:sz w:val="28"/>
          <w:szCs w:val="28"/>
          <w:lang w:val="uk-UA"/>
        </w:rPr>
        <w:t>і</w:t>
      </w:r>
      <w:r w:rsidR="001A0C8F" w:rsidRPr="00B26160">
        <w:rPr>
          <w:b/>
          <w:sz w:val="28"/>
          <w:szCs w:val="28"/>
          <w:lang w:val="uk-UA"/>
        </w:rPr>
        <w:t xml:space="preserve"> п</w:t>
      </w:r>
      <w:r>
        <w:rPr>
          <w:b/>
          <w:sz w:val="28"/>
          <w:szCs w:val="28"/>
          <w:lang w:val="uk-UA"/>
        </w:rPr>
        <w:t>риписи</w:t>
      </w:r>
      <w:r w:rsidR="001A0C8F" w:rsidRPr="00B26160">
        <w:rPr>
          <w:b/>
          <w:sz w:val="28"/>
          <w:szCs w:val="28"/>
          <w:lang w:val="uk-UA"/>
        </w:rPr>
        <w:t>, на відповідність яким належить перевірити закон України</w:t>
      </w:r>
      <w:r w:rsidR="00FE00D7" w:rsidRPr="00FE00D7">
        <w:rPr>
          <w:b/>
          <w:sz w:val="28"/>
          <w:szCs w:val="28"/>
          <w:lang w:val="uk-UA"/>
        </w:rPr>
        <w:t xml:space="preserve"> </w:t>
      </w:r>
      <w:r w:rsidR="00FE00D7">
        <w:rPr>
          <w:b/>
          <w:sz w:val="28"/>
          <w:szCs w:val="28"/>
          <w:lang w:val="uk-UA"/>
        </w:rPr>
        <w:t>(</w:t>
      </w:r>
      <w:proofErr w:type="spellStart"/>
      <w:r w:rsidR="00FE00D7">
        <w:rPr>
          <w:b/>
          <w:sz w:val="28"/>
          <w:szCs w:val="28"/>
          <w:lang w:val="uk-UA"/>
        </w:rPr>
        <w:t>за</w:t>
      </w:r>
      <w:r w:rsidR="00FE00D7" w:rsidRPr="00B26160">
        <w:rPr>
          <w:b/>
          <w:sz w:val="28"/>
          <w:szCs w:val="28"/>
          <w:lang w:val="uk-UA"/>
        </w:rPr>
        <w:t>цит</w:t>
      </w:r>
      <w:r w:rsidR="00FE00D7">
        <w:rPr>
          <w:b/>
          <w:sz w:val="28"/>
          <w:szCs w:val="28"/>
          <w:lang w:val="uk-UA"/>
        </w:rPr>
        <w:t>увати</w:t>
      </w:r>
      <w:proofErr w:type="spellEnd"/>
      <w:r w:rsidR="00FE00D7">
        <w:rPr>
          <w:b/>
          <w:sz w:val="28"/>
          <w:szCs w:val="28"/>
          <w:lang w:val="uk-UA"/>
        </w:rPr>
        <w:t>)</w:t>
      </w:r>
      <w:r w:rsidR="001A0C8F" w:rsidRPr="00B26160">
        <w:rPr>
          <w:b/>
          <w:sz w:val="28"/>
          <w:szCs w:val="28"/>
          <w:lang w:val="uk-UA"/>
        </w:rPr>
        <w:t>:</w:t>
      </w:r>
    </w:p>
    <w:p w:rsidR="001A0C8F" w:rsidRPr="00B26160" w:rsidRDefault="001A0C8F" w:rsidP="001A0C8F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1A0C8F" w:rsidRPr="00B26160" w:rsidRDefault="001A0C8F" w:rsidP="001A0C8F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</w:p>
    <w:p w:rsidR="008D069E" w:rsidRPr="00B26160" w:rsidRDefault="008D069E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u w:val="single"/>
          <w:lang w:val="uk-UA"/>
        </w:rPr>
      </w:pPr>
    </w:p>
    <w:p w:rsidR="000526D0" w:rsidRPr="00B26160" w:rsidRDefault="00723C76" w:rsidP="000526D0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u w:val="single"/>
          <w:lang w:val="uk-UA"/>
        </w:rPr>
      </w:pPr>
      <w:r w:rsidRPr="00B26160">
        <w:rPr>
          <w:i/>
          <w:sz w:val="28"/>
          <w:szCs w:val="28"/>
          <w:u w:val="single"/>
          <w:lang w:val="uk-UA"/>
        </w:rPr>
        <w:t>Зверніть увагу:</w:t>
      </w:r>
      <w:r w:rsidRPr="00B26160">
        <w:rPr>
          <w:i/>
          <w:sz w:val="28"/>
          <w:szCs w:val="28"/>
          <w:lang w:val="uk-UA"/>
        </w:rPr>
        <w:t xml:space="preserve"> </w:t>
      </w:r>
      <w:r w:rsidR="000526D0" w:rsidRPr="00B26160">
        <w:rPr>
          <w:i/>
          <w:sz w:val="28"/>
          <w:szCs w:val="28"/>
          <w:lang w:val="uk-UA"/>
        </w:rPr>
        <w:t xml:space="preserve">конституційна скарга </w:t>
      </w:r>
      <w:r w:rsidR="00C71D7C">
        <w:rPr>
          <w:i/>
          <w:sz w:val="28"/>
          <w:szCs w:val="28"/>
          <w:lang w:val="uk-UA"/>
        </w:rPr>
        <w:t>– це клопотання</w:t>
      </w:r>
      <w:r w:rsidR="000526D0" w:rsidRPr="00B26160">
        <w:rPr>
          <w:i/>
          <w:sz w:val="28"/>
          <w:szCs w:val="28"/>
          <w:lang w:val="uk-UA"/>
        </w:rPr>
        <w:t xml:space="preserve"> виключно щодо </w:t>
      </w:r>
      <w:r w:rsidR="00C71D7C">
        <w:rPr>
          <w:i/>
          <w:sz w:val="28"/>
          <w:szCs w:val="28"/>
          <w:lang w:val="uk-UA"/>
        </w:rPr>
        <w:t xml:space="preserve">перевірки на </w:t>
      </w:r>
      <w:r w:rsidR="000526D0" w:rsidRPr="00B26160">
        <w:rPr>
          <w:i/>
          <w:sz w:val="28"/>
          <w:szCs w:val="28"/>
          <w:lang w:val="uk-UA"/>
        </w:rPr>
        <w:t>відповідн</w:t>
      </w:r>
      <w:r w:rsidR="00C71D7C">
        <w:rPr>
          <w:i/>
          <w:sz w:val="28"/>
          <w:szCs w:val="28"/>
          <w:lang w:val="uk-UA"/>
        </w:rPr>
        <w:t>і</w:t>
      </w:r>
      <w:r w:rsidR="000526D0" w:rsidRPr="00B26160">
        <w:rPr>
          <w:i/>
          <w:sz w:val="28"/>
          <w:szCs w:val="28"/>
          <w:lang w:val="uk-UA"/>
        </w:rPr>
        <w:t>ст</w:t>
      </w:r>
      <w:r w:rsidR="00C71D7C">
        <w:rPr>
          <w:i/>
          <w:sz w:val="28"/>
          <w:szCs w:val="28"/>
          <w:lang w:val="uk-UA"/>
        </w:rPr>
        <w:t>ь</w:t>
      </w:r>
      <w:r w:rsidR="000526D0" w:rsidRPr="00B26160">
        <w:rPr>
          <w:i/>
          <w:sz w:val="28"/>
          <w:szCs w:val="28"/>
          <w:lang w:val="uk-UA"/>
        </w:rPr>
        <w:t xml:space="preserve"> Конституції України</w:t>
      </w:r>
      <w:r w:rsidR="00C71D7C">
        <w:rPr>
          <w:i/>
          <w:sz w:val="28"/>
          <w:szCs w:val="28"/>
          <w:lang w:val="uk-UA"/>
        </w:rPr>
        <w:t xml:space="preserve"> (конституційність)</w:t>
      </w:r>
      <w:r w:rsidR="000526D0" w:rsidRPr="00B26160">
        <w:rPr>
          <w:i/>
          <w:sz w:val="28"/>
          <w:szCs w:val="28"/>
          <w:lang w:val="uk-UA"/>
        </w:rPr>
        <w:t xml:space="preserve"> закон</w:t>
      </w:r>
      <w:r w:rsidR="00C71D7C">
        <w:rPr>
          <w:i/>
          <w:sz w:val="28"/>
          <w:szCs w:val="28"/>
          <w:lang w:val="uk-UA"/>
        </w:rPr>
        <w:t>у України (його окремих приписів</w:t>
      </w:r>
      <w:r w:rsidR="000526D0" w:rsidRPr="00B26160">
        <w:rPr>
          <w:i/>
          <w:sz w:val="28"/>
          <w:szCs w:val="28"/>
          <w:lang w:val="uk-UA"/>
        </w:rPr>
        <w:t>). Дії чи бездіяльність органів державної влади, рішення судів систем</w:t>
      </w:r>
      <w:r w:rsidR="00C71D7C">
        <w:rPr>
          <w:i/>
          <w:sz w:val="28"/>
          <w:szCs w:val="28"/>
          <w:lang w:val="uk-UA"/>
        </w:rPr>
        <w:t>и</w:t>
      </w:r>
      <w:r w:rsidR="000526D0" w:rsidRPr="00B26160">
        <w:rPr>
          <w:i/>
          <w:sz w:val="28"/>
          <w:szCs w:val="28"/>
          <w:lang w:val="uk-UA"/>
        </w:rPr>
        <w:t xml:space="preserve"> судоустрою України до Конституційного Суду України не оскаржують. Конституційний Суд України не уповноважений перегляд</w:t>
      </w:r>
      <w:r w:rsidR="00C71D7C">
        <w:rPr>
          <w:i/>
          <w:sz w:val="28"/>
          <w:szCs w:val="28"/>
          <w:lang w:val="uk-UA"/>
        </w:rPr>
        <w:t>ати</w:t>
      </w:r>
      <w:r w:rsidR="000526D0" w:rsidRPr="00B26160">
        <w:rPr>
          <w:i/>
          <w:sz w:val="28"/>
          <w:szCs w:val="28"/>
          <w:lang w:val="uk-UA"/>
        </w:rPr>
        <w:t xml:space="preserve"> судов</w:t>
      </w:r>
      <w:r w:rsidR="00C71D7C">
        <w:rPr>
          <w:i/>
          <w:sz w:val="28"/>
          <w:szCs w:val="28"/>
          <w:lang w:val="uk-UA"/>
        </w:rPr>
        <w:t>і</w:t>
      </w:r>
      <w:r w:rsidR="000526D0" w:rsidRPr="00B26160">
        <w:rPr>
          <w:i/>
          <w:sz w:val="28"/>
          <w:szCs w:val="28"/>
          <w:lang w:val="uk-UA"/>
        </w:rPr>
        <w:t xml:space="preserve"> рішен</w:t>
      </w:r>
      <w:r w:rsidR="00C71D7C">
        <w:rPr>
          <w:i/>
          <w:sz w:val="28"/>
          <w:szCs w:val="28"/>
          <w:lang w:val="uk-UA"/>
        </w:rPr>
        <w:t>ня</w:t>
      </w:r>
      <w:r w:rsidR="000526D0" w:rsidRPr="00B26160">
        <w:rPr>
          <w:i/>
          <w:sz w:val="28"/>
          <w:szCs w:val="28"/>
          <w:lang w:val="uk-UA"/>
        </w:rPr>
        <w:t>, скасовувати їх, оцінювати правильність застосування судами норм матеріального і процесуального права, а також перевіряти судові рішення на відповідність Конституції України та законам України. Конституційний Суд України не є суб’єкт</w:t>
      </w:r>
      <w:r w:rsidR="00C71D7C">
        <w:rPr>
          <w:i/>
          <w:sz w:val="28"/>
          <w:szCs w:val="28"/>
          <w:lang w:val="uk-UA"/>
        </w:rPr>
        <w:t xml:space="preserve">ом законодавчої ініціативи, </w:t>
      </w:r>
      <w:r w:rsidR="000526D0" w:rsidRPr="00B26160">
        <w:rPr>
          <w:i/>
          <w:sz w:val="28"/>
          <w:szCs w:val="28"/>
          <w:lang w:val="uk-UA"/>
        </w:rPr>
        <w:t xml:space="preserve">не може втручатися </w:t>
      </w:r>
      <w:r w:rsidR="00C71D7C">
        <w:rPr>
          <w:i/>
          <w:sz w:val="28"/>
          <w:szCs w:val="28"/>
          <w:lang w:val="uk-UA"/>
        </w:rPr>
        <w:t>в</w:t>
      </w:r>
      <w:r w:rsidR="000526D0" w:rsidRPr="00B26160">
        <w:rPr>
          <w:i/>
          <w:sz w:val="28"/>
          <w:szCs w:val="28"/>
          <w:lang w:val="uk-UA"/>
        </w:rPr>
        <w:t xml:space="preserve"> діяльність </w:t>
      </w:r>
      <w:r w:rsidR="00C71D7C">
        <w:rPr>
          <w:i/>
          <w:sz w:val="28"/>
          <w:szCs w:val="28"/>
          <w:lang w:val="uk-UA"/>
        </w:rPr>
        <w:t xml:space="preserve">органу </w:t>
      </w:r>
      <w:r w:rsidR="000526D0" w:rsidRPr="00B26160">
        <w:rPr>
          <w:i/>
          <w:sz w:val="28"/>
          <w:szCs w:val="28"/>
          <w:lang w:val="uk-UA"/>
        </w:rPr>
        <w:t>законодавч</w:t>
      </w:r>
      <w:r w:rsidR="00C71D7C">
        <w:rPr>
          <w:i/>
          <w:sz w:val="28"/>
          <w:szCs w:val="28"/>
          <w:lang w:val="uk-UA"/>
        </w:rPr>
        <w:t>ої</w:t>
      </w:r>
      <w:r w:rsidR="000526D0" w:rsidRPr="00B26160">
        <w:rPr>
          <w:i/>
          <w:sz w:val="28"/>
          <w:szCs w:val="28"/>
          <w:lang w:val="uk-UA"/>
        </w:rPr>
        <w:t xml:space="preserve"> влади, змінювати чи доповнювати нормативні акти.</w:t>
      </w:r>
    </w:p>
    <w:p w:rsidR="000D59CD" w:rsidRPr="00B26160" w:rsidRDefault="00031AF1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column"/>
      </w:r>
      <w:r w:rsidR="005D2951" w:rsidRPr="00B26160">
        <w:rPr>
          <w:b/>
          <w:sz w:val="28"/>
          <w:szCs w:val="28"/>
          <w:highlight w:val="lightGray"/>
          <w:lang w:val="uk-UA"/>
        </w:rPr>
        <w:lastRenderedPageBreak/>
        <w:t xml:space="preserve">РОЗДІЛ </w:t>
      </w:r>
      <w:r w:rsidR="005D2951">
        <w:rPr>
          <w:b/>
          <w:sz w:val="28"/>
          <w:szCs w:val="28"/>
          <w:highlight w:val="lightGray"/>
        </w:rPr>
        <w:t>V</w:t>
      </w:r>
      <w:r w:rsidR="005D2951" w:rsidRPr="00B26160">
        <w:rPr>
          <w:b/>
          <w:sz w:val="28"/>
          <w:szCs w:val="28"/>
          <w:highlight w:val="lightGray"/>
          <w:lang w:val="uk-UA"/>
        </w:rPr>
        <w:t>. ОБҐРУНТУВАННЯ ТВЕРДЖЕНЬ ЩОДО НЕКОНСТИТУЦІЙНОСТІ ЗАКОН</w:t>
      </w:r>
      <w:r w:rsidR="005D2951">
        <w:rPr>
          <w:b/>
          <w:sz w:val="28"/>
          <w:szCs w:val="28"/>
          <w:highlight w:val="lightGray"/>
          <w:lang w:val="uk-UA"/>
        </w:rPr>
        <w:t>У УКРАЇНИ (ЙОГО ОКРЕМИХ ПРИПИСІВ</w:t>
      </w:r>
      <w:r w:rsidR="005D2951" w:rsidRPr="00B26160">
        <w:rPr>
          <w:b/>
          <w:sz w:val="28"/>
          <w:szCs w:val="28"/>
          <w:highlight w:val="lightGray"/>
          <w:lang w:val="uk-UA"/>
        </w:rPr>
        <w:t xml:space="preserve">) ТА </w:t>
      </w:r>
      <w:r w:rsidR="005D2951">
        <w:rPr>
          <w:b/>
          <w:sz w:val="28"/>
          <w:szCs w:val="28"/>
          <w:highlight w:val="lightGray"/>
          <w:lang w:val="uk-UA"/>
        </w:rPr>
        <w:t>ІНФОРМАЦІЯ</w:t>
      </w:r>
      <w:r w:rsidR="005D2951" w:rsidRPr="00B26160">
        <w:rPr>
          <w:b/>
          <w:sz w:val="28"/>
          <w:szCs w:val="28"/>
          <w:highlight w:val="lightGray"/>
          <w:lang w:val="uk-UA"/>
        </w:rPr>
        <w:t xml:space="preserve"> ПРО </w:t>
      </w:r>
      <w:r w:rsidR="005D2951">
        <w:rPr>
          <w:b/>
          <w:sz w:val="28"/>
          <w:szCs w:val="28"/>
          <w:highlight w:val="lightGray"/>
          <w:lang w:val="uk-UA"/>
        </w:rPr>
        <w:t xml:space="preserve">ТЕ, ЯКЕ </w:t>
      </w:r>
      <w:r w:rsidR="005D2951" w:rsidRPr="00B26160">
        <w:rPr>
          <w:b/>
          <w:sz w:val="28"/>
          <w:szCs w:val="28"/>
          <w:highlight w:val="lightGray"/>
          <w:lang w:val="uk-UA"/>
        </w:rPr>
        <w:t xml:space="preserve">ГАРАНТОВАНЕ КОНСТИТУЦІЄЮ УКРАЇНИ ПРАВО ЛЮДИНИ </w:t>
      </w:r>
      <w:r w:rsidR="005D2951">
        <w:rPr>
          <w:b/>
          <w:sz w:val="28"/>
          <w:szCs w:val="28"/>
          <w:highlight w:val="lightGray"/>
          <w:lang w:val="uk-UA"/>
        </w:rPr>
        <w:t xml:space="preserve">ЗАЗНАЛО </w:t>
      </w:r>
      <w:r w:rsidR="005D2951" w:rsidRPr="00B26160">
        <w:rPr>
          <w:b/>
          <w:sz w:val="28"/>
          <w:szCs w:val="28"/>
          <w:highlight w:val="lightGray"/>
          <w:lang w:val="uk-UA"/>
        </w:rPr>
        <w:t>ПОРУШЕННЯ ВНАСЛІДОК ЗАСТОСУВАННЯ ЗАКОНУ</w:t>
      </w:r>
    </w:p>
    <w:p w:rsidR="000D59CD" w:rsidRPr="00B26160" w:rsidRDefault="00723C76" w:rsidP="00F57DD3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F57DD3" w:rsidRPr="00B26160" w:rsidRDefault="00F57DD3" w:rsidP="00F57DD3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</w:p>
    <w:p w:rsidR="00F57DD3" w:rsidRPr="00B26160" w:rsidRDefault="00F57DD3" w:rsidP="00F57DD3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</w:p>
    <w:p w:rsidR="000D59CD" w:rsidRPr="00B26160" w:rsidRDefault="000D59CD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</w:p>
    <w:p w:rsidR="00F57DD3" w:rsidRPr="00B26160" w:rsidRDefault="00F57DD3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</w:p>
    <w:p w:rsidR="00F57DD3" w:rsidRPr="00B26160" w:rsidRDefault="00F57DD3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</w:p>
    <w:p w:rsidR="00F57DD3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lang w:val="uk-UA"/>
        </w:rPr>
        <w:t xml:space="preserve">Примітка: </w:t>
      </w:r>
      <w:r w:rsidR="00031AF1">
        <w:rPr>
          <w:i/>
          <w:sz w:val="28"/>
          <w:szCs w:val="28"/>
          <w:lang w:val="uk-UA"/>
        </w:rPr>
        <w:t>с</w:t>
      </w:r>
      <w:r w:rsidR="00D26E2B" w:rsidRPr="00B26160">
        <w:rPr>
          <w:i/>
          <w:sz w:val="28"/>
          <w:szCs w:val="28"/>
          <w:lang w:val="uk-UA"/>
        </w:rPr>
        <w:t xml:space="preserve">уб’єкт права на конституційну скаргу повинен навести аргументи щодо неконституційності закону України (його окремих </w:t>
      </w:r>
      <w:r w:rsidR="005D2951">
        <w:rPr>
          <w:i/>
          <w:sz w:val="28"/>
          <w:szCs w:val="28"/>
          <w:lang w:val="uk-UA"/>
        </w:rPr>
        <w:t>приписів</w:t>
      </w:r>
      <w:r w:rsidR="00D26E2B" w:rsidRPr="00B26160">
        <w:rPr>
          <w:i/>
          <w:sz w:val="28"/>
          <w:szCs w:val="28"/>
          <w:lang w:val="uk-UA"/>
        </w:rPr>
        <w:t>) та зазначити</w:t>
      </w:r>
      <w:r w:rsidR="00FF0A90">
        <w:rPr>
          <w:i/>
          <w:sz w:val="28"/>
          <w:szCs w:val="28"/>
          <w:lang w:val="uk-UA"/>
        </w:rPr>
        <w:t>, яке</w:t>
      </w:r>
      <w:r w:rsidR="00D26E2B" w:rsidRPr="00B26160">
        <w:rPr>
          <w:i/>
          <w:sz w:val="28"/>
          <w:szCs w:val="28"/>
          <w:lang w:val="uk-UA"/>
        </w:rPr>
        <w:t xml:space="preserve"> гарантоване Конст</w:t>
      </w:r>
      <w:r w:rsidR="00FF0A90">
        <w:rPr>
          <w:i/>
          <w:sz w:val="28"/>
          <w:szCs w:val="28"/>
          <w:lang w:val="uk-UA"/>
        </w:rPr>
        <w:t>итуцією України право людини</w:t>
      </w:r>
      <w:r w:rsidR="00D26E2B" w:rsidRPr="00B26160">
        <w:rPr>
          <w:i/>
          <w:sz w:val="28"/>
          <w:szCs w:val="28"/>
          <w:lang w:val="uk-UA"/>
        </w:rPr>
        <w:t xml:space="preserve"> зазнало порушення в</w:t>
      </w:r>
      <w:r w:rsidR="00FF0A90">
        <w:rPr>
          <w:i/>
          <w:sz w:val="28"/>
          <w:szCs w:val="28"/>
          <w:lang w:val="uk-UA"/>
        </w:rPr>
        <w:t>наслідок</w:t>
      </w:r>
      <w:r w:rsidR="00D26E2B" w:rsidRPr="00B26160">
        <w:rPr>
          <w:i/>
          <w:sz w:val="28"/>
          <w:szCs w:val="28"/>
          <w:lang w:val="uk-UA"/>
        </w:rPr>
        <w:t xml:space="preserve"> застосування закону</w:t>
      </w:r>
      <w:r w:rsidR="00FF0A90">
        <w:rPr>
          <w:i/>
          <w:sz w:val="28"/>
          <w:szCs w:val="28"/>
          <w:lang w:val="uk-UA"/>
        </w:rPr>
        <w:t xml:space="preserve"> України</w:t>
      </w:r>
      <w:r w:rsidR="00D26E2B" w:rsidRPr="00B26160">
        <w:rPr>
          <w:i/>
          <w:sz w:val="28"/>
          <w:szCs w:val="28"/>
          <w:lang w:val="uk-UA"/>
        </w:rPr>
        <w:t xml:space="preserve">. Такі аргументи </w:t>
      </w:r>
      <w:r w:rsidR="00FF0A90">
        <w:rPr>
          <w:i/>
          <w:sz w:val="28"/>
          <w:szCs w:val="28"/>
          <w:lang w:val="uk-UA"/>
        </w:rPr>
        <w:t>автор клопотання</w:t>
      </w:r>
      <w:r w:rsidR="00D26E2B" w:rsidRPr="00B26160">
        <w:rPr>
          <w:i/>
          <w:sz w:val="28"/>
          <w:szCs w:val="28"/>
          <w:lang w:val="uk-UA"/>
        </w:rPr>
        <w:t xml:space="preserve"> повинен зазначити щодо кожного п</w:t>
      </w:r>
      <w:r w:rsidR="00FF0A90">
        <w:rPr>
          <w:i/>
          <w:sz w:val="28"/>
          <w:szCs w:val="28"/>
          <w:lang w:val="uk-UA"/>
        </w:rPr>
        <w:t>рипису</w:t>
      </w:r>
      <w:r w:rsidR="006F1E66">
        <w:rPr>
          <w:i/>
          <w:sz w:val="28"/>
          <w:szCs w:val="28"/>
          <w:lang w:val="uk-UA"/>
        </w:rPr>
        <w:t xml:space="preserve"> Конституції України, на який</w:t>
      </w:r>
      <w:r w:rsidR="00D26E2B" w:rsidRPr="00B26160">
        <w:rPr>
          <w:i/>
          <w:sz w:val="28"/>
          <w:szCs w:val="28"/>
          <w:lang w:val="uk-UA"/>
        </w:rPr>
        <w:t xml:space="preserve"> посилається.</w:t>
      </w: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u w:val="single"/>
          <w:lang w:val="uk-UA"/>
        </w:rPr>
        <w:t>Зверніть увагу</w:t>
      </w:r>
      <w:r w:rsidRPr="00B26160">
        <w:rPr>
          <w:i/>
          <w:sz w:val="28"/>
          <w:szCs w:val="28"/>
          <w:lang w:val="uk-UA"/>
        </w:rPr>
        <w:t xml:space="preserve">: </w:t>
      </w:r>
      <w:r w:rsidR="00031AF1" w:rsidRPr="00031AF1">
        <w:rPr>
          <w:i/>
          <w:sz w:val="28"/>
          <w:szCs w:val="28"/>
          <w:lang w:val="uk-UA"/>
        </w:rPr>
        <w:t>з</w:t>
      </w:r>
      <w:r w:rsidR="00D26E2B" w:rsidRPr="00D90578">
        <w:rPr>
          <w:i/>
          <w:sz w:val="28"/>
          <w:lang w:val="uk-UA"/>
        </w:rPr>
        <w:t>а юридичними позиціями Конституційного Суду України</w:t>
      </w:r>
      <w:r w:rsidR="00D26E2B" w:rsidRPr="00D90578">
        <w:rPr>
          <w:sz w:val="28"/>
          <w:lang w:val="uk-UA"/>
        </w:rPr>
        <w:t xml:space="preserve"> </w:t>
      </w:r>
      <w:r w:rsidR="00D26E2B" w:rsidRPr="00B26160">
        <w:rPr>
          <w:i/>
          <w:sz w:val="28"/>
          <w:szCs w:val="28"/>
          <w:lang w:val="uk-UA"/>
        </w:rPr>
        <w:t xml:space="preserve">особа, яка звертається до </w:t>
      </w:r>
      <w:r w:rsidR="00381008" w:rsidRPr="00B26160">
        <w:rPr>
          <w:i/>
          <w:sz w:val="28"/>
          <w:szCs w:val="28"/>
          <w:lang w:val="uk-UA"/>
        </w:rPr>
        <w:t xml:space="preserve">Конституційного </w:t>
      </w:r>
      <w:r w:rsidR="00D26E2B" w:rsidRPr="00B26160">
        <w:rPr>
          <w:i/>
          <w:sz w:val="28"/>
          <w:szCs w:val="28"/>
          <w:lang w:val="uk-UA"/>
        </w:rPr>
        <w:t>Суду</w:t>
      </w:r>
      <w:r w:rsidR="00381008" w:rsidRPr="00B26160">
        <w:rPr>
          <w:i/>
          <w:sz w:val="28"/>
          <w:szCs w:val="28"/>
          <w:lang w:val="uk-UA"/>
        </w:rPr>
        <w:t xml:space="preserve"> України</w:t>
      </w:r>
      <w:r w:rsidR="00D26E2B" w:rsidRPr="00B26160">
        <w:rPr>
          <w:i/>
          <w:sz w:val="28"/>
          <w:szCs w:val="28"/>
          <w:lang w:val="uk-UA"/>
        </w:rPr>
        <w:t xml:space="preserve">, повинна </w:t>
      </w:r>
      <w:r w:rsidR="00845CC8">
        <w:rPr>
          <w:i/>
          <w:sz w:val="28"/>
          <w:szCs w:val="28"/>
          <w:lang w:val="uk-UA"/>
        </w:rPr>
        <w:t>підтвердити зв’язок між оспорю</w:t>
      </w:r>
      <w:r w:rsidR="00FF0A90">
        <w:rPr>
          <w:i/>
          <w:sz w:val="28"/>
          <w:szCs w:val="28"/>
          <w:lang w:val="uk-UA"/>
        </w:rPr>
        <w:t>ваними</w:t>
      </w:r>
      <w:r w:rsidR="00381008" w:rsidRPr="00B26160">
        <w:rPr>
          <w:i/>
          <w:sz w:val="28"/>
          <w:szCs w:val="28"/>
          <w:lang w:val="uk-UA"/>
        </w:rPr>
        <w:t xml:space="preserve"> п</w:t>
      </w:r>
      <w:r w:rsidR="00FF0A90">
        <w:rPr>
          <w:i/>
          <w:sz w:val="28"/>
          <w:szCs w:val="28"/>
          <w:lang w:val="uk-UA"/>
        </w:rPr>
        <w:t>риписами</w:t>
      </w:r>
      <w:r w:rsidR="00381008" w:rsidRPr="00B26160">
        <w:rPr>
          <w:i/>
          <w:sz w:val="28"/>
          <w:szCs w:val="28"/>
          <w:lang w:val="uk-UA"/>
        </w:rPr>
        <w:t xml:space="preserve"> закону України та відповідними п</w:t>
      </w:r>
      <w:r w:rsidR="00FF0A90">
        <w:rPr>
          <w:i/>
          <w:sz w:val="28"/>
          <w:szCs w:val="28"/>
          <w:lang w:val="uk-UA"/>
        </w:rPr>
        <w:t>риписами</w:t>
      </w:r>
      <w:r w:rsidR="00381008" w:rsidRPr="00B26160">
        <w:rPr>
          <w:i/>
          <w:sz w:val="28"/>
          <w:szCs w:val="28"/>
          <w:lang w:val="uk-UA"/>
        </w:rPr>
        <w:t xml:space="preserve"> Конституції України, а також </w:t>
      </w:r>
      <w:r w:rsidR="00D26E2B" w:rsidRPr="00B26160">
        <w:rPr>
          <w:i/>
          <w:sz w:val="28"/>
          <w:szCs w:val="28"/>
          <w:lang w:val="uk-UA"/>
        </w:rPr>
        <w:t>аргументовано довести</w:t>
      </w:r>
      <w:r w:rsidR="00FF0A90">
        <w:rPr>
          <w:i/>
          <w:sz w:val="28"/>
          <w:szCs w:val="28"/>
          <w:lang w:val="uk-UA"/>
        </w:rPr>
        <w:t>,</w:t>
      </w:r>
      <w:r w:rsidR="00D26E2B" w:rsidRPr="00B26160">
        <w:rPr>
          <w:i/>
          <w:sz w:val="28"/>
          <w:szCs w:val="28"/>
          <w:lang w:val="uk-UA"/>
        </w:rPr>
        <w:t xml:space="preserve"> як саме закон</w:t>
      </w:r>
      <w:r w:rsidR="00381008" w:rsidRPr="00B26160">
        <w:rPr>
          <w:i/>
          <w:sz w:val="28"/>
          <w:szCs w:val="28"/>
          <w:lang w:val="uk-UA"/>
        </w:rPr>
        <w:t xml:space="preserve"> України</w:t>
      </w:r>
      <w:r w:rsidR="00FF0A90">
        <w:rPr>
          <w:i/>
          <w:sz w:val="28"/>
          <w:szCs w:val="28"/>
          <w:lang w:val="uk-UA"/>
        </w:rPr>
        <w:t xml:space="preserve"> (його окремі приписи</w:t>
      </w:r>
      <w:r w:rsidR="00D26E2B" w:rsidRPr="00B26160">
        <w:rPr>
          <w:i/>
          <w:sz w:val="28"/>
          <w:szCs w:val="28"/>
          <w:lang w:val="uk-UA"/>
        </w:rPr>
        <w:t>) обмежує чи порушує її конкретне конституційне право і що таке обмеження не відповідає Конституції України (є неконституційним)</w:t>
      </w:r>
      <w:r w:rsidR="00381008" w:rsidRPr="00D90578">
        <w:rPr>
          <w:lang w:val="uk-UA"/>
        </w:rPr>
        <w:t>.</w:t>
      </w:r>
    </w:p>
    <w:p w:rsidR="00D26E2B" w:rsidRPr="00B26160" w:rsidRDefault="00D26E2B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trike/>
          <w:sz w:val="28"/>
          <w:szCs w:val="28"/>
          <w:lang w:val="uk-UA"/>
        </w:rPr>
      </w:pP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 w:rsidRPr="00B26160">
        <w:rPr>
          <w:b/>
          <w:sz w:val="28"/>
          <w:szCs w:val="28"/>
          <w:highlight w:val="lightGray"/>
          <w:lang w:val="uk-UA"/>
        </w:rPr>
        <w:t xml:space="preserve">РОЗДІЛ </w:t>
      </w:r>
      <w:r w:rsidR="00372C39">
        <w:rPr>
          <w:b/>
          <w:sz w:val="28"/>
          <w:szCs w:val="28"/>
          <w:highlight w:val="lightGray"/>
        </w:rPr>
        <w:t>VI</w:t>
      </w:r>
      <w:r w:rsidRPr="00B26160">
        <w:rPr>
          <w:b/>
          <w:sz w:val="28"/>
          <w:szCs w:val="28"/>
          <w:highlight w:val="lightGray"/>
          <w:lang w:val="uk-UA"/>
        </w:rPr>
        <w:t>. КЛОПОТАННЯ ПРО ЗАБЕЗПЕЧЕННЯ КОНСТИТУЦІЙНОЇ СКАРГИ</w:t>
      </w:r>
    </w:p>
    <w:p w:rsidR="000D59CD" w:rsidRPr="00B26160" w:rsidRDefault="00723C76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341961" w:rsidRPr="00B26160" w:rsidRDefault="00341961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</w:p>
    <w:p w:rsidR="00341961" w:rsidRPr="00B26160" w:rsidRDefault="00341961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</w:p>
    <w:p w:rsidR="00D90578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lang w:val="uk-UA"/>
        </w:rPr>
        <w:t>Примітк</w:t>
      </w:r>
      <w:r w:rsidR="002C6A59">
        <w:rPr>
          <w:i/>
          <w:sz w:val="28"/>
          <w:szCs w:val="28"/>
          <w:lang w:val="uk-UA"/>
        </w:rPr>
        <w:t>и</w:t>
      </w:r>
      <w:r w:rsidRPr="00B26160">
        <w:rPr>
          <w:i/>
          <w:sz w:val="28"/>
          <w:szCs w:val="28"/>
          <w:lang w:val="uk-UA"/>
        </w:rPr>
        <w:t xml:space="preserve">: </w:t>
      </w:r>
    </w:p>
    <w:p w:rsidR="00D90578" w:rsidRDefault="00D90578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1) </w:t>
      </w:r>
      <w:r w:rsidR="00723C76" w:rsidRPr="00B26160">
        <w:rPr>
          <w:i/>
          <w:sz w:val="28"/>
          <w:szCs w:val="28"/>
          <w:lang w:val="uk-UA"/>
        </w:rPr>
        <w:t xml:space="preserve">суб’єкт права на конституційну скаргу може заявити клопотання про </w:t>
      </w:r>
      <w:r w:rsidR="002C6A59">
        <w:rPr>
          <w:i/>
          <w:sz w:val="28"/>
          <w:szCs w:val="28"/>
          <w:lang w:val="uk-UA"/>
        </w:rPr>
        <w:t xml:space="preserve">те, щоб </w:t>
      </w:r>
      <w:r w:rsidR="00381008" w:rsidRPr="00B26160">
        <w:rPr>
          <w:i/>
          <w:sz w:val="28"/>
          <w:szCs w:val="28"/>
          <w:lang w:val="uk-UA"/>
        </w:rPr>
        <w:t>Конституційни</w:t>
      </w:r>
      <w:r w:rsidR="002C6A59">
        <w:rPr>
          <w:i/>
          <w:sz w:val="28"/>
          <w:szCs w:val="28"/>
          <w:lang w:val="uk-UA"/>
        </w:rPr>
        <w:t>й</w:t>
      </w:r>
      <w:r w:rsidR="00381008" w:rsidRPr="00B26160">
        <w:rPr>
          <w:i/>
          <w:sz w:val="28"/>
          <w:szCs w:val="28"/>
          <w:lang w:val="uk-UA"/>
        </w:rPr>
        <w:t xml:space="preserve"> </w:t>
      </w:r>
      <w:r w:rsidR="00723C76" w:rsidRPr="00B26160">
        <w:rPr>
          <w:i/>
          <w:sz w:val="28"/>
          <w:szCs w:val="28"/>
          <w:lang w:val="uk-UA"/>
        </w:rPr>
        <w:t>Суд</w:t>
      </w:r>
      <w:r w:rsidR="00381008" w:rsidRPr="00B26160">
        <w:rPr>
          <w:i/>
          <w:sz w:val="28"/>
          <w:szCs w:val="28"/>
          <w:lang w:val="uk-UA"/>
        </w:rPr>
        <w:t xml:space="preserve"> України</w:t>
      </w:r>
      <w:r w:rsidR="00723C76" w:rsidRPr="00B26160">
        <w:rPr>
          <w:i/>
          <w:sz w:val="28"/>
          <w:szCs w:val="28"/>
          <w:lang w:val="uk-UA"/>
        </w:rPr>
        <w:t xml:space="preserve"> </w:t>
      </w:r>
      <w:r w:rsidR="002C6A59">
        <w:rPr>
          <w:i/>
          <w:sz w:val="28"/>
          <w:szCs w:val="28"/>
          <w:lang w:val="uk-UA"/>
        </w:rPr>
        <w:t xml:space="preserve">вжив </w:t>
      </w:r>
      <w:r w:rsidR="00723C76" w:rsidRPr="00B26160">
        <w:rPr>
          <w:i/>
          <w:sz w:val="28"/>
          <w:szCs w:val="28"/>
          <w:lang w:val="uk-UA"/>
        </w:rPr>
        <w:t xml:space="preserve">заходів щодо забезпечення конституційної скарги. </w:t>
      </w:r>
      <w:r>
        <w:rPr>
          <w:i/>
          <w:sz w:val="28"/>
          <w:szCs w:val="28"/>
          <w:lang w:val="uk-UA"/>
        </w:rPr>
        <w:t>У такому разі</w:t>
      </w:r>
      <w:r w:rsidR="00723C76" w:rsidRPr="00B26160">
        <w:rPr>
          <w:i/>
          <w:sz w:val="28"/>
          <w:szCs w:val="28"/>
          <w:lang w:val="uk-UA"/>
        </w:rPr>
        <w:t xml:space="preserve"> </w:t>
      </w:r>
      <w:r w:rsidR="002C6A59">
        <w:rPr>
          <w:i/>
          <w:sz w:val="28"/>
          <w:szCs w:val="28"/>
          <w:lang w:val="uk-UA"/>
        </w:rPr>
        <w:t xml:space="preserve">у клопотанні </w:t>
      </w:r>
      <w:r w:rsidR="00723C76" w:rsidRPr="00B26160">
        <w:rPr>
          <w:i/>
          <w:sz w:val="28"/>
          <w:szCs w:val="28"/>
          <w:lang w:val="uk-UA"/>
        </w:rPr>
        <w:t>слід зазначити</w:t>
      </w:r>
      <w:r w:rsidR="00341961" w:rsidRPr="00B26160">
        <w:rPr>
          <w:i/>
          <w:sz w:val="28"/>
          <w:szCs w:val="28"/>
          <w:lang w:val="uk-UA"/>
        </w:rPr>
        <w:t>,</w:t>
      </w:r>
      <w:r w:rsidR="00723C76" w:rsidRPr="00B26160">
        <w:rPr>
          <w:i/>
          <w:sz w:val="28"/>
          <w:szCs w:val="28"/>
          <w:lang w:val="uk-UA"/>
        </w:rPr>
        <w:t xml:space="preserve"> які конкретні незворотні наслідки можуть настати у зв’язку з виконанням остаточного судового рішення і як</w:t>
      </w:r>
      <w:r w:rsidR="002C6A59">
        <w:rPr>
          <w:i/>
          <w:sz w:val="28"/>
          <w:szCs w:val="28"/>
          <w:lang w:val="uk-UA"/>
        </w:rPr>
        <w:t>і</w:t>
      </w:r>
      <w:r w:rsidR="00723C76" w:rsidRPr="00B26160">
        <w:rPr>
          <w:i/>
          <w:sz w:val="28"/>
          <w:szCs w:val="28"/>
          <w:lang w:val="uk-UA"/>
        </w:rPr>
        <w:t xml:space="preserve"> ді</w:t>
      </w:r>
      <w:r w:rsidR="002C6A59">
        <w:rPr>
          <w:i/>
          <w:sz w:val="28"/>
          <w:szCs w:val="28"/>
          <w:lang w:val="uk-UA"/>
        </w:rPr>
        <w:t>ї</w:t>
      </w:r>
      <w:r w:rsidR="00723C76" w:rsidRPr="00B26160">
        <w:rPr>
          <w:i/>
          <w:sz w:val="28"/>
          <w:szCs w:val="28"/>
          <w:lang w:val="uk-UA"/>
        </w:rPr>
        <w:t xml:space="preserve"> слід </w:t>
      </w:r>
      <w:r w:rsidR="00381008" w:rsidRPr="00B26160">
        <w:rPr>
          <w:i/>
          <w:sz w:val="28"/>
          <w:szCs w:val="28"/>
          <w:lang w:val="uk-UA"/>
        </w:rPr>
        <w:t xml:space="preserve">тимчасово </w:t>
      </w:r>
      <w:r w:rsidR="00723C76" w:rsidRPr="00B26160">
        <w:rPr>
          <w:i/>
          <w:sz w:val="28"/>
          <w:szCs w:val="28"/>
          <w:lang w:val="uk-UA"/>
        </w:rPr>
        <w:t xml:space="preserve">заборонити для </w:t>
      </w:r>
      <w:r>
        <w:rPr>
          <w:i/>
          <w:sz w:val="28"/>
          <w:szCs w:val="28"/>
          <w:lang w:val="uk-UA"/>
        </w:rPr>
        <w:t>запобігання</w:t>
      </w:r>
      <w:r w:rsidR="002C6A59">
        <w:rPr>
          <w:i/>
          <w:sz w:val="28"/>
          <w:szCs w:val="28"/>
          <w:lang w:val="uk-UA"/>
        </w:rPr>
        <w:t xml:space="preserve"> їм</w:t>
      </w:r>
      <w:r>
        <w:rPr>
          <w:i/>
          <w:sz w:val="28"/>
          <w:szCs w:val="28"/>
          <w:lang w:val="uk-UA"/>
        </w:rPr>
        <w:t>;</w:t>
      </w:r>
    </w:p>
    <w:p w:rsidR="00341961" w:rsidRPr="00B26160" w:rsidRDefault="00D90578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2) </w:t>
      </w:r>
      <w:r w:rsidR="00372C39">
        <w:rPr>
          <w:i/>
          <w:sz w:val="28"/>
          <w:szCs w:val="28"/>
          <w:lang w:val="uk-UA"/>
        </w:rPr>
        <w:t xml:space="preserve">якщо </w:t>
      </w:r>
      <w:r w:rsidR="00372C39" w:rsidRPr="00D90578">
        <w:rPr>
          <w:i/>
          <w:sz w:val="28"/>
          <w:szCs w:val="28"/>
          <w:lang w:val="uk-UA"/>
        </w:rPr>
        <w:t xml:space="preserve">суб’єкт права на конституційну скаргу </w:t>
      </w:r>
      <w:r w:rsidRPr="00D90578">
        <w:rPr>
          <w:i/>
          <w:sz w:val="28"/>
          <w:szCs w:val="28"/>
          <w:lang w:val="uk-UA"/>
        </w:rPr>
        <w:t>заповн</w:t>
      </w:r>
      <w:r w:rsidR="00372C39">
        <w:rPr>
          <w:i/>
          <w:sz w:val="28"/>
          <w:szCs w:val="28"/>
          <w:lang w:val="uk-UA"/>
        </w:rPr>
        <w:t>ив</w:t>
      </w:r>
      <w:r w:rsidRPr="00D90578">
        <w:rPr>
          <w:i/>
          <w:sz w:val="28"/>
          <w:szCs w:val="28"/>
          <w:lang w:val="uk-UA"/>
        </w:rPr>
        <w:t xml:space="preserve"> ц</w:t>
      </w:r>
      <w:r w:rsidR="00372C39">
        <w:rPr>
          <w:i/>
          <w:sz w:val="28"/>
          <w:szCs w:val="28"/>
          <w:lang w:val="uk-UA"/>
        </w:rPr>
        <w:t>ей</w:t>
      </w:r>
      <w:r w:rsidRPr="00D90578">
        <w:rPr>
          <w:i/>
          <w:sz w:val="28"/>
          <w:szCs w:val="28"/>
          <w:lang w:val="uk-UA"/>
        </w:rPr>
        <w:t xml:space="preserve"> розділ</w:t>
      </w:r>
      <w:r w:rsidR="00372C39">
        <w:rPr>
          <w:i/>
          <w:sz w:val="28"/>
          <w:szCs w:val="28"/>
          <w:lang w:val="uk-UA"/>
        </w:rPr>
        <w:t>, то це означає, що він</w:t>
      </w:r>
      <w:r w:rsidRPr="00D90578">
        <w:rPr>
          <w:i/>
          <w:sz w:val="28"/>
          <w:szCs w:val="28"/>
          <w:lang w:val="uk-UA"/>
        </w:rPr>
        <w:t xml:space="preserve"> заявив клопотання про вжиття Конституційним Судом України заходів щодо забезпечення конституційної скарги. </w:t>
      </w:r>
      <w:r w:rsidR="00723C76" w:rsidRPr="00B26160">
        <w:rPr>
          <w:i/>
          <w:sz w:val="28"/>
          <w:szCs w:val="28"/>
          <w:lang w:val="uk-UA"/>
        </w:rPr>
        <w:t xml:space="preserve"> </w:t>
      </w: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u w:val="single"/>
          <w:lang w:val="uk-UA"/>
        </w:rPr>
        <w:t>Зверніть увагу</w:t>
      </w:r>
      <w:r w:rsidRPr="00B26160">
        <w:rPr>
          <w:i/>
          <w:sz w:val="28"/>
          <w:szCs w:val="28"/>
          <w:lang w:val="uk-UA"/>
        </w:rPr>
        <w:t xml:space="preserve">: </w:t>
      </w:r>
      <w:r w:rsidR="00372C39" w:rsidRPr="00B26160">
        <w:rPr>
          <w:i/>
          <w:sz w:val="28"/>
          <w:szCs w:val="28"/>
          <w:lang w:val="uk-UA"/>
        </w:rPr>
        <w:t>Конституційни</w:t>
      </w:r>
      <w:r w:rsidR="00372C39">
        <w:rPr>
          <w:i/>
          <w:sz w:val="28"/>
          <w:szCs w:val="28"/>
          <w:lang w:val="uk-UA"/>
        </w:rPr>
        <w:t>й</w:t>
      </w:r>
      <w:r w:rsidR="00372C39" w:rsidRPr="00B26160">
        <w:rPr>
          <w:i/>
          <w:sz w:val="28"/>
          <w:szCs w:val="28"/>
          <w:lang w:val="uk-UA"/>
        </w:rPr>
        <w:t xml:space="preserve"> Суд України може розглянут</w:t>
      </w:r>
      <w:r w:rsidR="00372C39">
        <w:rPr>
          <w:i/>
          <w:sz w:val="28"/>
          <w:szCs w:val="28"/>
          <w:lang w:val="uk-UA"/>
        </w:rPr>
        <w:t>и</w:t>
      </w:r>
      <w:r w:rsidR="00372C39" w:rsidRPr="00B26160">
        <w:rPr>
          <w:i/>
          <w:sz w:val="28"/>
          <w:szCs w:val="28"/>
          <w:lang w:val="uk-UA"/>
        </w:rPr>
        <w:t xml:space="preserve"> </w:t>
      </w:r>
      <w:r w:rsidRPr="00B26160">
        <w:rPr>
          <w:i/>
          <w:sz w:val="28"/>
          <w:szCs w:val="28"/>
          <w:lang w:val="uk-UA"/>
        </w:rPr>
        <w:t>клопотання по суті лише після відкриття конституційного провадження</w:t>
      </w:r>
      <w:r w:rsidR="001A3DF3" w:rsidRPr="00B26160">
        <w:rPr>
          <w:i/>
          <w:sz w:val="28"/>
          <w:szCs w:val="28"/>
          <w:lang w:val="uk-UA"/>
        </w:rPr>
        <w:t xml:space="preserve"> у справі за конституційною скаргою</w:t>
      </w:r>
      <w:r w:rsidRPr="00B26160">
        <w:rPr>
          <w:i/>
          <w:sz w:val="28"/>
          <w:szCs w:val="28"/>
          <w:lang w:val="uk-UA"/>
        </w:rPr>
        <w:t>.</w:t>
      </w:r>
    </w:p>
    <w:p w:rsidR="000D59CD" w:rsidRPr="00B26160" w:rsidRDefault="000D59CD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 w:rsidRPr="00B26160">
        <w:rPr>
          <w:b/>
          <w:sz w:val="28"/>
          <w:szCs w:val="28"/>
          <w:highlight w:val="lightGray"/>
          <w:lang w:val="uk-UA"/>
        </w:rPr>
        <w:t xml:space="preserve">РОЗДІЛ </w:t>
      </w:r>
      <w:r w:rsidR="007143CF">
        <w:rPr>
          <w:b/>
          <w:sz w:val="28"/>
          <w:szCs w:val="28"/>
          <w:highlight w:val="lightGray"/>
        </w:rPr>
        <w:t>VII</w:t>
      </w:r>
      <w:r w:rsidRPr="00B26160">
        <w:rPr>
          <w:b/>
          <w:sz w:val="28"/>
          <w:szCs w:val="28"/>
          <w:highlight w:val="lightGray"/>
          <w:lang w:val="uk-UA"/>
        </w:rPr>
        <w:t>. ІНШІ КЛОПОТАННЯ</w:t>
      </w:r>
      <w:r w:rsidR="0011762B" w:rsidRPr="00B26160">
        <w:rPr>
          <w:b/>
          <w:sz w:val="28"/>
          <w:szCs w:val="28"/>
          <w:highlight w:val="lightGray"/>
          <w:lang w:val="uk-UA"/>
        </w:rPr>
        <w:t xml:space="preserve"> ТА ВІДОМОСТІ, ЩО МАЮТЬ ІСТОТНЕ ЗНАЧЕННЯ ДЛЯ РОЗГЛЯДУ КОНСТИТУЦІЙНОЇ СКАРГИ</w:t>
      </w:r>
    </w:p>
    <w:p w:rsidR="000D59CD" w:rsidRPr="00B26160" w:rsidRDefault="00723C76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920897" w:rsidRPr="00B26160" w:rsidRDefault="00920897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</w:p>
    <w:p w:rsidR="00920897" w:rsidRPr="00B26160" w:rsidRDefault="00920897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lang w:val="uk-UA"/>
        </w:rPr>
        <w:t xml:space="preserve">Примітка: суб’єкт права на конституційну скаргу може навести додаткові пояснення </w:t>
      </w:r>
      <w:r w:rsidR="007143CF">
        <w:rPr>
          <w:i/>
          <w:sz w:val="28"/>
          <w:szCs w:val="28"/>
          <w:lang w:val="uk-UA"/>
        </w:rPr>
        <w:t xml:space="preserve">та/або </w:t>
      </w:r>
      <w:r w:rsidRPr="00B26160">
        <w:rPr>
          <w:i/>
          <w:sz w:val="28"/>
          <w:szCs w:val="28"/>
          <w:lang w:val="uk-UA"/>
        </w:rPr>
        <w:t>з</w:t>
      </w:r>
      <w:r w:rsidR="00860B6D" w:rsidRPr="00B26160">
        <w:rPr>
          <w:i/>
          <w:sz w:val="28"/>
          <w:szCs w:val="28"/>
          <w:lang w:val="uk-UA"/>
        </w:rPr>
        <w:t>аявити клопотання щодо предмета</w:t>
      </w:r>
      <w:r w:rsidRPr="00B26160">
        <w:rPr>
          <w:i/>
          <w:sz w:val="28"/>
          <w:szCs w:val="28"/>
          <w:lang w:val="uk-UA"/>
        </w:rPr>
        <w:t xml:space="preserve"> консти</w:t>
      </w:r>
      <w:r w:rsidR="007143CF">
        <w:rPr>
          <w:i/>
          <w:sz w:val="28"/>
          <w:szCs w:val="28"/>
          <w:lang w:val="uk-UA"/>
        </w:rPr>
        <w:t xml:space="preserve">туційної скарги, які не вказав у попередніх </w:t>
      </w:r>
      <w:r w:rsidRPr="00B26160">
        <w:rPr>
          <w:i/>
          <w:sz w:val="28"/>
          <w:szCs w:val="28"/>
          <w:lang w:val="uk-UA"/>
        </w:rPr>
        <w:t>розділа</w:t>
      </w:r>
      <w:r w:rsidR="007143CF">
        <w:rPr>
          <w:i/>
          <w:sz w:val="28"/>
          <w:szCs w:val="28"/>
          <w:lang w:val="uk-UA"/>
        </w:rPr>
        <w:t>х</w:t>
      </w:r>
      <w:r w:rsidR="0011762B" w:rsidRPr="00B26160">
        <w:rPr>
          <w:i/>
          <w:sz w:val="28"/>
          <w:szCs w:val="28"/>
          <w:lang w:val="uk-UA"/>
        </w:rPr>
        <w:t>, а також зазначити</w:t>
      </w:r>
      <w:r w:rsidR="0011762B" w:rsidRPr="00B26160">
        <w:rPr>
          <w:lang w:val="uk-UA"/>
        </w:rPr>
        <w:t xml:space="preserve"> </w:t>
      </w:r>
      <w:r w:rsidR="0011762B" w:rsidRPr="00B26160">
        <w:rPr>
          <w:i/>
          <w:sz w:val="28"/>
          <w:szCs w:val="28"/>
          <w:lang w:val="uk-UA"/>
        </w:rPr>
        <w:t>відомості, що мають істотне значення для розгляду конституційної скарги.</w:t>
      </w:r>
    </w:p>
    <w:p w:rsidR="000D59CD" w:rsidRPr="00B26160" w:rsidRDefault="000D59CD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</w:p>
    <w:p w:rsidR="000D59CD" w:rsidRPr="007143CF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 w:rsidRPr="00B26160">
        <w:rPr>
          <w:b/>
          <w:sz w:val="28"/>
          <w:szCs w:val="28"/>
          <w:highlight w:val="lightGray"/>
          <w:lang w:val="uk-UA"/>
        </w:rPr>
        <w:t xml:space="preserve">РОЗДІЛ </w:t>
      </w:r>
      <w:r w:rsidR="007143CF">
        <w:rPr>
          <w:b/>
          <w:sz w:val="28"/>
          <w:szCs w:val="28"/>
          <w:highlight w:val="lightGray"/>
        </w:rPr>
        <w:t>VIII</w:t>
      </w:r>
      <w:r w:rsidRPr="00B26160">
        <w:rPr>
          <w:b/>
          <w:sz w:val="28"/>
          <w:szCs w:val="28"/>
          <w:highlight w:val="lightGray"/>
          <w:lang w:val="uk-UA"/>
        </w:rPr>
        <w:t xml:space="preserve">. </w:t>
      </w:r>
      <w:r w:rsidR="004F50C7" w:rsidRPr="00B26160">
        <w:rPr>
          <w:b/>
          <w:sz w:val="28"/>
          <w:szCs w:val="28"/>
          <w:highlight w:val="lightGray"/>
          <w:lang w:val="uk-UA"/>
        </w:rPr>
        <w:t>ВІДОМОСТІ ПРО ДОКУМЕНТИ І МАТЕРІАЛИ, НА ЯКІ ПОСИЛАЄТЬСЯ СУБ’ЄКТ ПРАВА НА КОНСТИТ</w:t>
      </w:r>
      <w:r w:rsidR="007143CF">
        <w:rPr>
          <w:b/>
          <w:sz w:val="28"/>
          <w:szCs w:val="28"/>
          <w:highlight w:val="lightGray"/>
          <w:lang w:val="uk-UA"/>
        </w:rPr>
        <w:t>УЦІЙНУ СКАРГУ, ІЗ НАДАННЯМ ЇХ</w:t>
      </w:r>
      <w:r w:rsidR="004F50C7" w:rsidRPr="00B26160">
        <w:rPr>
          <w:b/>
          <w:sz w:val="28"/>
          <w:szCs w:val="28"/>
          <w:highlight w:val="lightGray"/>
          <w:lang w:val="uk-UA"/>
        </w:rPr>
        <w:t xml:space="preserve"> КОПІЙ. ПЕРЕЛІК ДОКУМЕНТІВ І МАТЕРІАЛІВ, ЩО ДОДАЮТЬСЯ</w:t>
      </w:r>
    </w:p>
    <w:p w:rsidR="000D59CD" w:rsidRPr="00B26160" w:rsidRDefault="00723C76" w:rsidP="009B3932">
      <w:pPr>
        <w:pStyle w:val="ae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0" w:afterAutospacing="0"/>
        <w:ind w:left="0" w:right="-104" w:firstLine="709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>…</w:t>
      </w:r>
    </w:p>
    <w:p w:rsidR="000D59CD" w:rsidRPr="00B26160" w:rsidRDefault="00723C76" w:rsidP="009B3932">
      <w:pPr>
        <w:pStyle w:val="ae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Autospacing="0" w:after="0" w:afterAutospacing="0"/>
        <w:ind w:left="0" w:right="-104" w:firstLine="709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>…</w:t>
      </w:r>
    </w:p>
    <w:p w:rsidR="000D59CD" w:rsidRPr="00B26160" w:rsidRDefault="00723C76" w:rsidP="009B3932">
      <w:pPr>
        <w:pStyle w:val="ae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Autospacing="0" w:after="120" w:afterAutospacing="0"/>
        <w:ind w:left="0" w:right="-104" w:firstLine="709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>…</w:t>
      </w:r>
    </w:p>
    <w:p w:rsidR="004F50C7" w:rsidRPr="00B26160" w:rsidRDefault="004F50C7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lang w:val="uk-UA"/>
        </w:rPr>
      </w:pPr>
    </w:p>
    <w:p w:rsidR="000D59CD" w:rsidRPr="00B26160" w:rsidRDefault="007143CF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Примітки</w:t>
      </w:r>
      <w:r w:rsidR="00723C76" w:rsidRPr="00B26160">
        <w:rPr>
          <w:i/>
          <w:sz w:val="28"/>
          <w:szCs w:val="28"/>
          <w:lang w:val="uk-UA"/>
        </w:rPr>
        <w:t>:</w:t>
      </w: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lang w:val="uk-UA"/>
        </w:rPr>
        <w:t>1) суб’єкт п</w:t>
      </w:r>
      <w:r w:rsidR="00CC5803">
        <w:rPr>
          <w:i/>
          <w:sz w:val="28"/>
          <w:szCs w:val="28"/>
          <w:lang w:val="uk-UA"/>
        </w:rPr>
        <w:t>рава на конституційну скаргу повинен</w:t>
      </w:r>
      <w:r w:rsidRPr="00B26160">
        <w:rPr>
          <w:i/>
          <w:sz w:val="28"/>
          <w:szCs w:val="28"/>
          <w:lang w:val="uk-UA"/>
        </w:rPr>
        <w:t xml:space="preserve"> долучити </w:t>
      </w:r>
      <w:r w:rsidR="007143CF">
        <w:rPr>
          <w:i/>
          <w:sz w:val="28"/>
          <w:szCs w:val="28"/>
          <w:lang w:val="uk-UA"/>
        </w:rPr>
        <w:t xml:space="preserve">до </w:t>
      </w:r>
      <w:r w:rsidR="00875C00">
        <w:rPr>
          <w:i/>
          <w:sz w:val="28"/>
          <w:szCs w:val="28"/>
          <w:lang w:val="uk-UA"/>
        </w:rPr>
        <w:t>конституційної скарги</w:t>
      </w:r>
      <w:r w:rsidR="007143CF">
        <w:rPr>
          <w:i/>
          <w:sz w:val="28"/>
          <w:szCs w:val="28"/>
          <w:lang w:val="uk-UA"/>
        </w:rPr>
        <w:t xml:space="preserve"> </w:t>
      </w:r>
      <w:r w:rsidRPr="00B26160">
        <w:rPr>
          <w:i/>
          <w:sz w:val="28"/>
          <w:szCs w:val="28"/>
          <w:lang w:val="uk-UA"/>
        </w:rPr>
        <w:t>копії</w:t>
      </w:r>
      <w:r w:rsidR="00C2320B" w:rsidRPr="00B26160">
        <w:rPr>
          <w:i/>
          <w:sz w:val="28"/>
          <w:szCs w:val="28"/>
          <w:lang w:val="uk-UA"/>
        </w:rPr>
        <w:t xml:space="preserve"> </w:t>
      </w:r>
      <w:r w:rsidR="007143CF">
        <w:rPr>
          <w:i/>
          <w:sz w:val="28"/>
          <w:szCs w:val="28"/>
          <w:lang w:val="uk-UA"/>
        </w:rPr>
        <w:t>в</w:t>
      </w:r>
      <w:r w:rsidR="00C2320B" w:rsidRPr="00B26160">
        <w:rPr>
          <w:i/>
          <w:sz w:val="28"/>
          <w:szCs w:val="28"/>
          <w:lang w:val="uk-UA"/>
        </w:rPr>
        <w:t>сіх</w:t>
      </w:r>
      <w:r w:rsidRPr="00B26160">
        <w:rPr>
          <w:i/>
          <w:sz w:val="28"/>
          <w:szCs w:val="28"/>
          <w:lang w:val="uk-UA"/>
        </w:rPr>
        <w:t xml:space="preserve"> документів і матеріалів, на які він посилається </w:t>
      </w:r>
      <w:r w:rsidR="007143CF">
        <w:rPr>
          <w:i/>
          <w:sz w:val="28"/>
          <w:szCs w:val="28"/>
          <w:lang w:val="uk-UA"/>
        </w:rPr>
        <w:t>в</w:t>
      </w:r>
      <w:r w:rsidRPr="00B26160">
        <w:rPr>
          <w:i/>
          <w:sz w:val="28"/>
          <w:szCs w:val="28"/>
          <w:lang w:val="uk-UA"/>
        </w:rPr>
        <w:t xml:space="preserve"> </w:t>
      </w:r>
      <w:r w:rsidR="00875C00">
        <w:rPr>
          <w:i/>
          <w:sz w:val="28"/>
          <w:szCs w:val="28"/>
          <w:lang w:val="uk-UA"/>
        </w:rPr>
        <w:t>ній</w:t>
      </w:r>
      <w:r w:rsidR="004F50C7" w:rsidRPr="00B26160">
        <w:rPr>
          <w:i/>
          <w:sz w:val="28"/>
          <w:szCs w:val="28"/>
          <w:lang w:val="uk-UA"/>
        </w:rPr>
        <w:t xml:space="preserve">, зазначити відомості про </w:t>
      </w:r>
      <w:r w:rsidR="007143CF">
        <w:rPr>
          <w:i/>
          <w:sz w:val="28"/>
          <w:szCs w:val="28"/>
          <w:lang w:val="uk-UA"/>
        </w:rPr>
        <w:t>ці документи і матеріали</w:t>
      </w:r>
      <w:r w:rsidRPr="00B26160">
        <w:rPr>
          <w:i/>
          <w:sz w:val="28"/>
          <w:szCs w:val="28"/>
          <w:lang w:val="uk-UA"/>
        </w:rPr>
        <w:t xml:space="preserve"> в цьому розділі;</w:t>
      </w:r>
    </w:p>
    <w:p w:rsidR="000D59CD" w:rsidRPr="00B26160" w:rsidRDefault="007143CF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2) якщо</w:t>
      </w:r>
      <w:r w:rsidR="00723C76" w:rsidRPr="00B26160">
        <w:rPr>
          <w:i/>
          <w:sz w:val="28"/>
          <w:szCs w:val="28"/>
          <w:lang w:val="uk-UA"/>
        </w:rPr>
        <w:t xml:space="preserve"> неможливо долуч</w:t>
      </w:r>
      <w:r>
        <w:rPr>
          <w:i/>
          <w:sz w:val="28"/>
          <w:szCs w:val="28"/>
          <w:lang w:val="uk-UA"/>
        </w:rPr>
        <w:t>ити</w:t>
      </w:r>
      <w:r w:rsidR="00723C76" w:rsidRPr="00B26160">
        <w:rPr>
          <w:i/>
          <w:sz w:val="28"/>
          <w:szCs w:val="28"/>
          <w:lang w:val="uk-UA"/>
        </w:rPr>
        <w:t xml:space="preserve"> як</w:t>
      </w:r>
      <w:r>
        <w:rPr>
          <w:i/>
          <w:sz w:val="28"/>
          <w:szCs w:val="28"/>
          <w:lang w:val="uk-UA"/>
        </w:rPr>
        <w:t>і</w:t>
      </w:r>
      <w:r w:rsidR="00723C76" w:rsidRPr="00B26160">
        <w:rPr>
          <w:i/>
          <w:sz w:val="28"/>
          <w:szCs w:val="28"/>
          <w:lang w:val="uk-UA"/>
        </w:rPr>
        <w:t>сь матеріал</w:t>
      </w:r>
      <w:r>
        <w:rPr>
          <w:i/>
          <w:sz w:val="28"/>
          <w:szCs w:val="28"/>
          <w:lang w:val="uk-UA"/>
        </w:rPr>
        <w:t>и, автор клопотання</w:t>
      </w:r>
      <w:r w:rsidR="00723C76" w:rsidRPr="00B26160">
        <w:rPr>
          <w:i/>
          <w:sz w:val="28"/>
          <w:szCs w:val="28"/>
          <w:lang w:val="uk-UA"/>
        </w:rPr>
        <w:t xml:space="preserve"> має зазначити їх у цьому </w:t>
      </w:r>
      <w:r>
        <w:rPr>
          <w:i/>
          <w:sz w:val="28"/>
          <w:szCs w:val="28"/>
          <w:lang w:val="uk-UA"/>
        </w:rPr>
        <w:t>розділі</w:t>
      </w:r>
      <w:r w:rsidR="00723C76" w:rsidRPr="00B26160">
        <w:rPr>
          <w:i/>
          <w:sz w:val="28"/>
          <w:szCs w:val="28"/>
          <w:lang w:val="uk-UA"/>
        </w:rPr>
        <w:t xml:space="preserve"> і коротко вказати причини</w:t>
      </w:r>
      <w:r>
        <w:rPr>
          <w:i/>
          <w:sz w:val="28"/>
          <w:szCs w:val="28"/>
          <w:lang w:val="uk-UA"/>
        </w:rPr>
        <w:t>, через які не може їх</w:t>
      </w:r>
      <w:r w:rsidR="00723C76" w:rsidRPr="00B26160">
        <w:rPr>
          <w:i/>
          <w:sz w:val="28"/>
          <w:szCs w:val="28"/>
          <w:lang w:val="uk-UA"/>
        </w:rPr>
        <w:t xml:space="preserve"> долуч</w:t>
      </w:r>
      <w:r>
        <w:rPr>
          <w:i/>
          <w:sz w:val="28"/>
          <w:szCs w:val="28"/>
          <w:lang w:val="uk-UA"/>
        </w:rPr>
        <w:t>ити</w:t>
      </w:r>
      <w:r w:rsidR="00920897" w:rsidRPr="00B26160">
        <w:rPr>
          <w:i/>
          <w:sz w:val="28"/>
          <w:szCs w:val="28"/>
          <w:lang w:val="uk-UA"/>
        </w:rPr>
        <w:t>.</w:t>
      </w:r>
    </w:p>
    <w:p w:rsidR="004F50C7" w:rsidRPr="00B26160" w:rsidRDefault="004F50C7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lang w:val="uk-UA"/>
        </w:rPr>
      </w:pPr>
    </w:p>
    <w:p w:rsidR="000D59CD" w:rsidRPr="00B26160" w:rsidRDefault="004F50C7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u w:val="single"/>
          <w:lang w:val="uk-UA"/>
        </w:rPr>
        <w:t>Зверніть увагу</w:t>
      </w:r>
      <w:r w:rsidRPr="00B26160">
        <w:rPr>
          <w:i/>
          <w:sz w:val="28"/>
          <w:szCs w:val="28"/>
          <w:lang w:val="uk-UA"/>
        </w:rPr>
        <w:t>: копія остаточного судового рішення у справі суб’єкта права на конституційну скаргу має бути засвідчена в установленому порядку судом, що його ухвалив.</w:t>
      </w:r>
    </w:p>
    <w:p w:rsidR="000D59CD" w:rsidRPr="00B26160" w:rsidRDefault="00031AF1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column"/>
      </w:r>
      <w:r w:rsidR="00723C76" w:rsidRPr="00B26160">
        <w:rPr>
          <w:b/>
          <w:sz w:val="28"/>
          <w:szCs w:val="28"/>
          <w:highlight w:val="lightGray"/>
          <w:lang w:val="uk-UA"/>
        </w:rPr>
        <w:lastRenderedPageBreak/>
        <w:t xml:space="preserve">РОЗДІЛ </w:t>
      </w:r>
      <w:r w:rsidR="00A6735C">
        <w:rPr>
          <w:b/>
          <w:sz w:val="28"/>
          <w:szCs w:val="28"/>
          <w:highlight w:val="lightGray"/>
        </w:rPr>
        <w:t>IX</w:t>
      </w:r>
      <w:r w:rsidR="00723C76" w:rsidRPr="00B26160">
        <w:rPr>
          <w:b/>
          <w:sz w:val="28"/>
          <w:szCs w:val="28"/>
          <w:highlight w:val="lightGray"/>
          <w:lang w:val="uk-UA"/>
        </w:rPr>
        <w:t>. ПІДПИС СУБ’ЄКТА ПРАВА НА КОНСТИТУЦІЙНУ СКАРГУ</w:t>
      </w:r>
      <w:r w:rsidRPr="00031AF1">
        <w:rPr>
          <w:lang w:val="ru-RU"/>
        </w:rPr>
        <w:t xml:space="preserve"> </w:t>
      </w:r>
      <w:r w:rsidRPr="00031AF1">
        <w:rPr>
          <w:b/>
          <w:sz w:val="28"/>
          <w:szCs w:val="28"/>
          <w:highlight w:val="lightGray"/>
          <w:lang w:val="uk-UA"/>
        </w:rPr>
        <w:t xml:space="preserve">АБО УПОВНОВАЖЕНОЇ НА </w:t>
      </w:r>
      <w:r w:rsidR="0008762E">
        <w:rPr>
          <w:b/>
          <w:sz w:val="28"/>
          <w:szCs w:val="28"/>
          <w:highlight w:val="lightGray"/>
          <w:lang w:val="uk-UA"/>
        </w:rPr>
        <w:t>ПІДПИСАННЯ КОНСТИТУЦІЙНОЇ СКАРГИ</w:t>
      </w:r>
      <w:r w:rsidRPr="00031AF1">
        <w:rPr>
          <w:b/>
          <w:sz w:val="28"/>
          <w:szCs w:val="28"/>
          <w:highlight w:val="lightGray"/>
          <w:lang w:val="uk-UA"/>
        </w:rPr>
        <w:t xml:space="preserve"> ОСОБИ</w:t>
      </w:r>
      <w:r w:rsidRPr="00B26160">
        <w:rPr>
          <w:b/>
          <w:sz w:val="28"/>
          <w:szCs w:val="28"/>
          <w:highlight w:val="lightGray"/>
          <w:lang w:val="uk-UA"/>
        </w:rPr>
        <w:t xml:space="preserve"> </w:t>
      </w:r>
    </w:p>
    <w:tbl>
      <w:tblPr>
        <w:tblStyle w:val="af7"/>
        <w:tblW w:w="10627" w:type="dxa"/>
        <w:tblLayout w:type="fixed"/>
        <w:tblLook w:val="04A0" w:firstRow="1" w:lastRow="0" w:firstColumn="1" w:lastColumn="0" w:noHBand="0" w:noVBand="1"/>
      </w:tblPr>
      <w:tblGrid>
        <w:gridCol w:w="4531"/>
        <w:gridCol w:w="565"/>
        <w:gridCol w:w="5531"/>
      </w:tblGrid>
      <w:tr w:rsidR="000D59CD" w:rsidRPr="00412912">
        <w:tc>
          <w:tcPr>
            <w:tcW w:w="4531" w:type="dxa"/>
          </w:tcPr>
          <w:p w:rsidR="000D59CD" w:rsidRPr="00B26160" w:rsidRDefault="00723C76" w:rsidP="00031AF1">
            <w:pPr>
              <w:pStyle w:val="ae"/>
              <w:widowControl w:val="0"/>
              <w:spacing w:before="120" w:beforeAutospacing="0" w:after="120" w:afterAutospacing="0"/>
              <w:ind w:right="-104"/>
              <w:jc w:val="both"/>
              <w:rPr>
                <w:b/>
                <w:sz w:val="28"/>
                <w:szCs w:val="28"/>
                <w:lang w:val="uk-UA"/>
              </w:rPr>
            </w:pPr>
            <w:r w:rsidRPr="00B26160">
              <w:rPr>
                <w:b/>
                <w:sz w:val="28"/>
                <w:szCs w:val="28"/>
                <w:lang w:val="uk-UA"/>
              </w:rPr>
              <w:t>Підпис суб’єкта права на конституційну скаргу</w:t>
            </w:r>
            <w:r w:rsidR="00031AF1" w:rsidRPr="00031AF1">
              <w:rPr>
                <w:b/>
                <w:sz w:val="28"/>
                <w:szCs w:val="28"/>
                <w:lang w:val="uk-UA"/>
              </w:rPr>
              <w:t xml:space="preserve"> (</w:t>
            </w:r>
            <w:r w:rsidR="00C77E03" w:rsidRPr="00B26160">
              <w:rPr>
                <w:b/>
                <w:sz w:val="28"/>
                <w:szCs w:val="28"/>
                <w:lang w:val="uk-UA"/>
              </w:rPr>
              <w:t>для фізичн</w:t>
            </w:r>
            <w:r w:rsidR="00031AF1">
              <w:rPr>
                <w:b/>
                <w:sz w:val="28"/>
                <w:szCs w:val="28"/>
                <w:lang w:val="uk-UA"/>
              </w:rPr>
              <w:t>ої особи</w:t>
            </w:r>
            <w:r w:rsidRPr="00B26160">
              <w:rPr>
                <w:b/>
                <w:sz w:val="28"/>
                <w:szCs w:val="28"/>
                <w:lang w:val="uk-UA"/>
              </w:rPr>
              <w:t>):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0D59CD" w:rsidRPr="00B26160" w:rsidRDefault="000D59CD" w:rsidP="009B3932">
            <w:pPr>
              <w:pStyle w:val="ae"/>
              <w:widowControl w:val="0"/>
              <w:spacing w:before="120" w:beforeAutospacing="0" w:after="120" w:afterAutospacing="0"/>
              <w:ind w:right="-104"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</w:tcPr>
          <w:p w:rsidR="000D59CD" w:rsidRPr="00B26160" w:rsidRDefault="00723C76" w:rsidP="0008762E">
            <w:pPr>
              <w:pStyle w:val="ae"/>
              <w:widowControl w:val="0"/>
              <w:spacing w:before="120" w:beforeAutospacing="0" w:after="120" w:afterAutospacing="0"/>
              <w:ind w:right="-104"/>
              <w:jc w:val="both"/>
              <w:rPr>
                <w:b/>
                <w:sz w:val="28"/>
                <w:szCs w:val="28"/>
                <w:lang w:val="uk-UA"/>
              </w:rPr>
            </w:pPr>
            <w:r w:rsidRPr="00B26160">
              <w:rPr>
                <w:b/>
                <w:sz w:val="28"/>
                <w:szCs w:val="28"/>
                <w:lang w:val="uk-UA"/>
              </w:rPr>
              <w:t xml:space="preserve">Підпис </w:t>
            </w:r>
            <w:r w:rsidR="00C77E03" w:rsidRPr="00B26160">
              <w:rPr>
                <w:b/>
                <w:sz w:val="28"/>
                <w:szCs w:val="28"/>
                <w:lang w:val="uk-UA"/>
              </w:rPr>
              <w:t xml:space="preserve">уповноваженої на </w:t>
            </w:r>
            <w:r w:rsidR="0008762E">
              <w:rPr>
                <w:b/>
                <w:sz w:val="28"/>
                <w:szCs w:val="28"/>
                <w:lang w:val="uk-UA"/>
              </w:rPr>
              <w:t>підписання конституційної скарги</w:t>
            </w:r>
            <w:r w:rsidR="00C77E03" w:rsidRPr="00B26160">
              <w:rPr>
                <w:b/>
                <w:sz w:val="28"/>
                <w:szCs w:val="28"/>
                <w:lang w:val="uk-UA"/>
              </w:rPr>
              <w:t xml:space="preserve"> особи, повноваження якої підтверджено установчими документами юридичної особи</w:t>
            </w:r>
            <w:r w:rsidR="00C77E03" w:rsidRPr="00B26160">
              <w:rPr>
                <w:lang w:val="ru-RU"/>
              </w:rPr>
              <w:t xml:space="preserve"> </w:t>
            </w:r>
            <w:r w:rsidR="00C77E03" w:rsidRPr="00B26160">
              <w:rPr>
                <w:b/>
                <w:sz w:val="28"/>
                <w:szCs w:val="28"/>
                <w:lang w:val="uk-UA"/>
              </w:rPr>
              <w:t>та актом про призначення (обрання) на посаду уп</w:t>
            </w:r>
            <w:r w:rsidR="0047565D">
              <w:rPr>
                <w:b/>
                <w:sz w:val="28"/>
                <w:szCs w:val="28"/>
                <w:lang w:val="uk-UA"/>
              </w:rPr>
              <w:t>овноваженої особи (для юридичної осо</w:t>
            </w:r>
            <w:r w:rsidR="00C77E03" w:rsidRPr="00B26160">
              <w:rPr>
                <w:b/>
                <w:sz w:val="28"/>
                <w:szCs w:val="28"/>
                <w:lang w:val="uk-UA"/>
              </w:rPr>
              <w:t>б</w:t>
            </w:r>
            <w:r w:rsidR="0047565D">
              <w:rPr>
                <w:b/>
                <w:sz w:val="28"/>
                <w:szCs w:val="28"/>
                <w:lang w:val="uk-UA"/>
              </w:rPr>
              <w:t>и</w:t>
            </w:r>
            <w:r w:rsidR="00C77E03" w:rsidRPr="00B26160"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0D59CD" w:rsidRPr="00B26160">
        <w:trPr>
          <w:trHeight w:val="1252"/>
        </w:trPr>
        <w:tc>
          <w:tcPr>
            <w:tcW w:w="4531" w:type="dxa"/>
          </w:tcPr>
          <w:p w:rsidR="000D59CD" w:rsidRPr="00B26160" w:rsidRDefault="00723C76" w:rsidP="009B3932">
            <w:pPr>
              <w:pStyle w:val="ae"/>
              <w:widowControl w:val="0"/>
              <w:spacing w:before="120" w:beforeAutospacing="0" w:after="120" w:afterAutospacing="0"/>
              <w:ind w:right="-104"/>
              <w:jc w:val="both"/>
              <w:rPr>
                <w:b/>
                <w:sz w:val="28"/>
                <w:szCs w:val="28"/>
                <w:lang w:val="uk-UA"/>
              </w:rPr>
            </w:pPr>
            <w:r w:rsidRPr="00B26160">
              <w:rPr>
                <w:b/>
                <w:sz w:val="28"/>
                <w:szCs w:val="28"/>
                <w:lang w:val="uk-UA"/>
              </w:rPr>
              <w:t>→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0D59CD" w:rsidRPr="00B26160" w:rsidRDefault="000D59CD" w:rsidP="009B3932">
            <w:pPr>
              <w:pStyle w:val="ae"/>
              <w:widowControl w:val="0"/>
              <w:spacing w:before="120" w:beforeAutospacing="0" w:after="120" w:afterAutospacing="0"/>
              <w:ind w:right="-104"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</w:tcPr>
          <w:p w:rsidR="000D59CD" w:rsidRPr="00B26160" w:rsidRDefault="00723C76" w:rsidP="009B3932">
            <w:pPr>
              <w:pStyle w:val="ae"/>
              <w:widowControl w:val="0"/>
              <w:spacing w:before="120" w:beforeAutospacing="0" w:after="120" w:afterAutospacing="0"/>
              <w:ind w:right="-104"/>
              <w:jc w:val="both"/>
              <w:rPr>
                <w:b/>
                <w:sz w:val="28"/>
                <w:szCs w:val="28"/>
                <w:lang w:val="uk-UA"/>
              </w:rPr>
            </w:pPr>
            <w:r w:rsidRPr="00B26160">
              <w:rPr>
                <w:b/>
                <w:sz w:val="28"/>
                <w:szCs w:val="28"/>
                <w:lang w:val="uk-UA"/>
              </w:rPr>
              <w:t>→</w:t>
            </w:r>
          </w:p>
        </w:tc>
      </w:tr>
    </w:tbl>
    <w:p w:rsidR="000E57F8" w:rsidRPr="00B26160" w:rsidRDefault="000E57F8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u w:val="single"/>
          <w:lang w:val="uk-UA"/>
        </w:rPr>
      </w:pPr>
    </w:p>
    <w:p w:rsidR="000D59CD" w:rsidRPr="00B26160" w:rsidRDefault="00677128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u w:val="single"/>
          <w:lang w:val="uk-UA"/>
        </w:rPr>
      </w:pPr>
      <w:r w:rsidRPr="00B26160">
        <w:rPr>
          <w:i/>
          <w:sz w:val="28"/>
          <w:szCs w:val="28"/>
          <w:u w:val="single"/>
          <w:lang w:val="uk-UA"/>
        </w:rPr>
        <w:t>Зверніть увагу:</w:t>
      </w: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lang w:val="uk-UA"/>
        </w:rPr>
        <w:t>1) конституційн</w:t>
      </w:r>
      <w:r w:rsidR="0008762E">
        <w:rPr>
          <w:i/>
          <w:sz w:val="28"/>
          <w:szCs w:val="28"/>
          <w:lang w:val="uk-UA"/>
        </w:rPr>
        <w:t>у</w:t>
      </w:r>
      <w:r w:rsidRPr="00B26160">
        <w:rPr>
          <w:i/>
          <w:sz w:val="28"/>
          <w:szCs w:val="28"/>
          <w:lang w:val="uk-UA"/>
        </w:rPr>
        <w:t xml:space="preserve"> скарг</w:t>
      </w:r>
      <w:r w:rsidR="0008762E">
        <w:rPr>
          <w:i/>
          <w:sz w:val="28"/>
          <w:szCs w:val="28"/>
          <w:lang w:val="uk-UA"/>
        </w:rPr>
        <w:t>у</w:t>
      </w:r>
      <w:r w:rsidRPr="00B26160">
        <w:rPr>
          <w:i/>
          <w:sz w:val="28"/>
          <w:szCs w:val="28"/>
          <w:lang w:val="uk-UA"/>
        </w:rPr>
        <w:t xml:space="preserve"> </w:t>
      </w:r>
      <w:r w:rsidRPr="00B26160">
        <w:rPr>
          <w:i/>
          <w:sz w:val="28"/>
          <w:szCs w:val="28"/>
          <w:u w:val="single"/>
          <w:lang w:val="uk-UA"/>
        </w:rPr>
        <w:t>фізично</w:t>
      </w:r>
      <w:r w:rsidR="0008762E">
        <w:rPr>
          <w:i/>
          <w:sz w:val="28"/>
          <w:szCs w:val="28"/>
          <w:u w:val="single"/>
          <w:lang w:val="uk-UA"/>
        </w:rPr>
        <w:t>ї</w:t>
      </w:r>
      <w:r w:rsidRPr="00B26160">
        <w:rPr>
          <w:i/>
          <w:sz w:val="28"/>
          <w:szCs w:val="28"/>
          <w:lang w:val="uk-UA"/>
        </w:rPr>
        <w:t xml:space="preserve"> особ</w:t>
      </w:r>
      <w:r w:rsidR="0008762E">
        <w:rPr>
          <w:i/>
          <w:sz w:val="28"/>
          <w:szCs w:val="28"/>
          <w:lang w:val="uk-UA"/>
        </w:rPr>
        <w:t>и</w:t>
      </w:r>
      <w:r w:rsidRPr="00B26160">
        <w:rPr>
          <w:i/>
          <w:sz w:val="28"/>
          <w:szCs w:val="28"/>
          <w:lang w:val="uk-UA"/>
        </w:rPr>
        <w:t xml:space="preserve"> підписує </w:t>
      </w:r>
      <w:r w:rsidR="0008762E">
        <w:rPr>
          <w:i/>
          <w:sz w:val="28"/>
          <w:szCs w:val="28"/>
          <w:lang w:val="uk-UA"/>
        </w:rPr>
        <w:t xml:space="preserve">така особа </w:t>
      </w:r>
      <w:r w:rsidRPr="00B26160">
        <w:rPr>
          <w:i/>
          <w:sz w:val="28"/>
          <w:szCs w:val="28"/>
          <w:lang w:val="uk-UA"/>
        </w:rPr>
        <w:t xml:space="preserve">навіть у випадку, якщо </w:t>
      </w:r>
      <w:r w:rsidR="0008762E">
        <w:rPr>
          <w:i/>
          <w:sz w:val="28"/>
          <w:szCs w:val="28"/>
          <w:lang w:val="uk-UA"/>
        </w:rPr>
        <w:t xml:space="preserve">конституційну скаргу </w:t>
      </w:r>
      <w:r w:rsidRPr="00B26160">
        <w:rPr>
          <w:i/>
          <w:sz w:val="28"/>
          <w:szCs w:val="28"/>
          <w:lang w:val="uk-UA"/>
        </w:rPr>
        <w:t>пода</w:t>
      </w:r>
      <w:r w:rsidR="0008762E">
        <w:rPr>
          <w:i/>
          <w:sz w:val="28"/>
          <w:szCs w:val="28"/>
          <w:lang w:val="uk-UA"/>
        </w:rPr>
        <w:t>ла</w:t>
      </w:r>
      <w:r w:rsidRPr="00B26160">
        <w:rPr>
          <w:i/>
          <w:sz w:val="28"/>
          <w:szCs w:val="28"/>
          <w:lang w:val="uk-UA"/>
        </w:rPr>
        <w:t xml:space="preserve"> до </w:t>
      </w:r>
      <w:r w:rsidR="00C77E03" w:rsidRPr="00B26160">
        <w:rPr>
          <w:i/>
          <w:sz w:val="28"/>
          <w:szCs w:val="28"/>
          <w:lang w:val="uk-UA"/>
        </w:rPr>
        <w:t xml:space="preserve">Конституційного </w:t>
      </w:r>
      <w:r w:rsidRPr="00B26160">
        <w:rPr>
          <w:i/>
          <w:sz w:val="28"/>
          <w:szCs w:val="28"/>
          <w:lang w:val="uk-UA"/>
        </w:rPr>
        <w:t>Суду</w:t>
      </w:r>
      <w:r w:rsidR="00C77E03" w:rsidRPr="00B26160">
        <w:rPr>
          <w:i/>
          <w:sz w:val="28"/>
          <w:szCs w:val="28"/>
          <w:lang w:val="uk-UA"/>
        </w:rPr>
        <w:t xml:space="preserve"> України</w:t>
      </w:r>
      <w:r w:rsidR="0008762E">
        <w:rPr>
          <w:i/>
          <w:sz w:val="28"/>
          <w:szCs w:val="28"/>
          <w:lang w:val="uk-UA"/>
        </w:rPr>
        <w:t xml:space="preserve"> її уповноважена</w:t>
      </w:r>
      <w:r w:rsidRPr="00B26160">
        <w:rPr>
          <w:i/>
          <w:sz w:val="28"/>
          <w:szCs w:val="28"/>
          <w:lang w:val="uk-UA"/>
        </w:rPr>
        <w:t xml:space="preserve"> </w:t>
      </w:r>
      <w:r w:rsidR="0008762E">
        <w:rPr>
          <w:i/>
          <w:sz w:val="28"/>
          <w:szCs w:val="28"/>
          <w:lang w:val="uk-UA"/>
        </w:rPr>
        <w:t>особа</w:t>
      </w:r>
      <w:r w:rsidRPr="00B26160">
        <w:rPr>
          <w:i/>
          <w:sz w:val="28"/>
          <w:szCs w:val="28"/>
          <w:lang w:val="uk-UA"/>
        </w:rPr>
        <w:t>;</w:t>
      </w:r>
    </w:p>
    <w:p w:rsidR="000D59CD" w:rsidRPr="00B26160" w:rsidRDefault="00FE0391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lang w:val="uk-UA"/>
        </w:rPr>
        <w:t>2) я</w:t>
      </w:r>
      <w:r w:rsidR="00723C76" w:rsidRPr="00B26160">
        <w:rPr>
          <w:i/>
          <w:sz w:val="28"/>
          <w:szCs w:val="28"/>
          <w:lang w:val="uk-UA"/>
        </w:rPr>
        <w:t>кщо суб’єктом права на конституційну скаргу є дієздатна фізична особа, яка за станом здоров’я або фізичною вадою не в змозі особисто підписати конституційну скаргу, її підписує уповноважена в установленому законом порядку особа, що діє від її імені;</w:t>
      </w:r>
    </w:p>
    <w:p w:rsidR="000D59CD" w:rsidRPr="00B26160" w:rsidRDefault="00FE0391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contextualSpacing/>
        <w:jc w:val="both"/>
        <w:rPr>
          <w:i/>
          <w:sz w:val="28"/>
          <w:szCs w:val="28"/>
          <w:lang w:val="uk-UA"/>
        </w:rPr>
      </w:pPr>
      <w:r w:rsidRPr="00B26160">
        <w:rPr>
          <w:i/>
          <w:sz w:val="28"/>
          <w:szCs w:val="28"/>
          <w:lang w:val="uk-UA"/>
        </w:rPr>
        <w:t>3) к</w:t>
      </w:r>
      <w:r w:rsidR="00723C76" w:rsidRPr="00B26160">
        <w:rPr>
          <w:i/>
          <w:sz w:val="28"/>
          <w:szCs w:val="28"/>
          <w:lang w:val="uk-UA"/>
        </w:rPr>
        <w:t xml:space="preserve">онституційну скаргу юридичної особи підписує уповноважена на </w:t>
      </w:r>
      <w:r w:rsidR="006C0EDD">
        <w:rPr>
          <w:i/>
          <w:sz w:val="28"/>
          <w:szCs w:val="28"/>
          <w:lang w:val="uk-UA"/>
        </w:rPr>
        <w:t>це</w:t>
      </w:r>
      <w:r w:rsidR="00723C76" w:rsidRPr="00B26160">
        <w:rPr>
          <w:i/>
          <w:sz w:val="28"/>
          <w:szCs w:val="28"/>
          <w:lang w:val="uk-UA"/>
        </w:rPr>
        <w:t xml:space="preserve"> особа, повноваження якої має бути підтверджено установчими документами цієї юридичної особи та актом про призначення (обрання) на посаду уповноваженої особи</w:t>
      </w:r>
      <w:r w:rsidRPr="00B26160">
        <w:rPr>
          <w:i/>
          <w:sz w:val="28"/>
          <w:szCs w:val="28"/>
          <w:lang w:val="uk-UA"/>
        </w:rPr>
        <w:t>.</w:t>
      </w:r>
    </w:p>
    <w:p w:rsidR="000D59CD" w:rsidRPr="00B26160" w:rsidRDefault="000D59CD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</w:p>
    <w:p w:rsidR="000D59CD" w:rsidRPr="00B26160" w:rsidRDefault="00723C76" w:rsidP="009B3932">
      <w:pPr>
        <w:pStyle w:val="ae"/>
        <w:shd w:val="clear" w:color="auto" w:fill="FFFFFF"/>
        <w:spacing w:before="120" w:beforeAutospacing="0" w:after="120" w:afterAutospacing="0"/>
        <w:ind w:right="-104" w:firstLine="709"/>
        <w:jc w:val="both"/>
        <w:rPr>
          <w:b/>
          <w:sz w:val="28"/>
          <w:szCs w:val="28"/>
          <w:lang w:val="uk-UA"/>
        </w:rPr>
      </w:pPr>
      <w:r w:rsidRPr="00B26160">
        <w:rPr>
          <w:b/>
          <w:sz w:val="28"/>
          <w:szCs w:val="28"/>
          <w:highlight w:val="lightGray"/>
          <w:lang w:val="uk-UA"/>
        </w:rPr>
        <w:t xml:space="preserve">РОЗДІЛ </w:t>
      </w:r>
      <w:r w:rsidR="00A6735C">
        <w:rPr>
          <w:b/>
          <w:sz w:val="28"/>
          <w:szCs w:val="28"/>
          <w:highlight w:val="lightGray"/>
        </w:rPr>
        <w:t>X</w:t>
      </w:r>
      <w:r w:rsidRPr="00B26160">
        <w:rPr>
          <w:b/>
          <w:sz w:val="28"/>
          <w:szCs w:val="28"/>
          <w:highlight w:val="lightGray"/>
          <w:lang w:val="uk-UA"/>
        </w:rPr>
        <w:t>. ДАТА ПІДПИС</w:t>
      </w:r>
      <w:r w:rsidR="0009293E" w:rsidRPr="00B26160">
        <w:rPr>
          <w:b/>
          <w:sz w:val="28"/>
          <w:szCs w:val="28"/>
          <w:highlight w:val="lightGray"/>
          <w:lang w:val="uk-UA"/>
        </w:rPr>
        <w:t>АННЯ</w:t>
      </w:r>
      <w:r w:rsidRPr="00B26160">
        <w:rPr>
          <w:b/>
          <w:sz w:val="28"/>
          <w:szCs w:val="28"/>
          <w:highlight w:val="lightGray"/>
          <w:lang w:val="uk-UA"/>
        </w:rPr>
        <w:t xml:space="preserve"> КОНСТИТУЦІЙНОЇ СКАРГИ</w:t>
      </w:r>
      <w:r w:rsidRPr="00B26160">
        <w:rPr>
          <w:b/>
          <w:sz w:val="28"/>
          <w:szCs w:val="28"/>
          <w:lang w:val="uk-UA"/>
        </w:rPr>
        <w:t xml:space="preserve"> </w:t>
      </w:r>
    </w:p>
    <w:p w:rsidR="000D59CD" w:rsidRPr="00B26160" w:rsidRDefault="00723C76" w:rsidP="000D3B63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/>
        <w:jc w:val="both"/>
        <w:rPr>
          <w:sz w:val="28"/>
          <w:szCs w:val="28"/>
          <w:lang w:val="uk-UA"/>
        </w:rPr>
      </w:pPr>
      <w:r w:rsidRPr="00B26160">
        <w:rPr>
          <w:sz w:val="28"/>
          <w:szCs w:val="28"/>
          <w:lang w:val="uk-UA"/>
        </w:rPr>
        <w:t xml:space="preserve">→ </w:t>
      </w:r>
    </w:p>
    <w:p w:rsidR="000E57F8" w:rsidRPr="00B26160" w:rsidRDefault="000E57F8" w:rsidP="009B3932">
      <w:pPr>
        <w:pStyle w:val="a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beforeAutospacing="0" w:after="120" w:afterAutospacing="0"/>
        <w:ind w:right="-104" w:firstLine="709"/>
        <w:jc w:val="both"/>
        <w:rPr>
          <w:sz w:val="28"/>
          <w:szCs w:val="28"/>
          <w:lang w:val="uk-UA"/>
        </w:rPr>
      </w:pPr>
    </w:p>
    <w:p w:rsidR="00BB7443" w:rsidRPr="0009293E" w:rsidRDefault="00BB7443" w:rsidP="00C424D9">
      <w:pPr>
        <w:pStyle w:val="ae"/>
        <w:shd w:val="clear" w:color="auto" w:fill="FFFFFF"/>
        <w:spacing w:before="120" w:after="120"/>
        <w:ind w:right="-104"/>
        <w:jc w:val="both"/>
        <w:rPr>
          <w:i/>
          <w:sz w:val="28"/>
          <w:szCs w:val="28"/>
          <w:lang w:val="uk-UA"/>
        </w:rPr>
      </w:pPr>
    </w:p>
    <w:sectPr w:rsidR="00BB7443" w:rsidRPr="0009293E" w:rsidSect="00C20573">
      <w:headerReference w:type="default" r:id="rId8"/>
      <w:pgSz w:w="12240" w:h="15840" w:code="1"/>
      <w:pgMar w:top="1134" w:right="720" w:bottom="992" w:left="1134" w:header="35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EA" w:rsidRDefault="008D35EA">
      <w:pPr>
        <w:spacing w:after="0" w:line="240" w:lineRule="auto"/>
      </w:pPr>
      <w:r>
        <w:separator/>
      </w:r>
    </w:p>
  </w:endnote>
  <w:endnote w:type="continuationSeparator" w:id="0">
    <w:p w:rsidR="008D35EA" w:rsidRDefault="008D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EA" w:rsidRDefault="008D35EA">
      <w:pPr>
        <w:spacing w:after="0" w:line="240" w:lineRule="auto"/>
      </w:pPr>
      <w:r>
        <w:separator/>
      </w:r>
    </w:p>
  </w:footnote>
  <w:footnote w:type="continuationSeparator" w:id="0">
    <w:p w:rsidR="008D35EA" w:rsidRDefault="008D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357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24D9" w:rsidRPr="00BD5CD8" w:rsidRDefault="00BD5CD8" w:rsidP="00BD5CD8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5C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5C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5C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2912" w:rsidRPr="00412912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BD5C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3694"/>
    <w:multiLevelType w:val="multilevel"/>
    <w:tmpl w:val="208E6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C544A6"/>
    <w:multiLevelType w:val="multilevel"/>
    <w:tmpl w:val="A24CA7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CD"/>
    <w:rsid w:val="00031AF1"/>
    <w:rsid w:val="000526D0"/>
    <w:rsid w:val="00061792"/>
    <w:rsid w:val="00076A1B"/>
    <w:rsid w:val="00085C2E"/>
    <w:rsid w:val="0008762E"/>
    <w:rsid w:val="0009293E"/>
    <w:rsid w:val="000A0AA2"/>
    <w:rsid w:val="000B65D0"/>
    <w:rsid w:val="000D3B63"/>
    <w:rsid w:val="000D59CD"/>
    <w:rsid w:val="000E57F8"/>
    <w:rsid w:val="0011762B"/>
    <w:rsid w:val="001314E9"/>
    <w:rsid w:val="00141353"/>
    <w:rsid w:val="00186D90"/>
    <w:rsid w:val="001A0C8F"/>
    <w:rsid w:val="001A3DF3"/>
    <w:rsid w:val="001B58BF"/>
    <w:rsid w:val="00237C54"/>
    <w:rsid w:val="00263A62"/>
    <w:rsid w:val="0029451A"/>
    <w:rsid w:val="002C6A59"/>
    <w:rsid w:val="002F04DC"/>
    <w:rsid w:val="003020E6"/>
    <w:rsid w:val="00313653"/>
    <w:rsid w:val="00341961"/>
    <w:rsid w:val="00363CCE"/>
    <w:rsid w:val="00372C39"/>
    <w:rsid w:val="00381008"/>
    <w:rsid w:val="003927DA"/>
    <w:rsid w:val="003A1D97"/>
    <w:rsid w:val="003B45C0"/>
    <w:rsid w:val="003B4F2B"/>
    <w:rsid w:val="003F5505"/>
    <w:rsid w:val="00412912"/>
    <w:rsid w:val="00415281"/>
    <w:rsid w:val="00416967"/>
    <w:rsid w:val="0047565D"/>
    <w:rsid w:val="004969BF"/>
    <w:rsid w:val="004F50C7"/>
    <w:rsid w:val="00553059"/>
    <w:rsid w:val="00554AD1"/>
    <w:rsid w:val="005779AE"/>
    <w:rsid w:val="0058103C"/>
    <w:rsid w:val="005D2951"/>
    <w:rsid w:val="00634CC3"/>
    <w:rsid w:val="00677128"/>
    <w:rsid w:val="006A28AA"/>
    <w:rsid w:val="006A65D7"/>
    <w:rsid w:val="006B4870"/>
    <w:rsid w:val="006C0EDD"/>
    <w:rsid w:val="006C7EC6"/>
    <w:rsid w:val="006F1E66"/>
    <w:rsid w:val="00700598"/>
    <w:rsid w:val="00704862"/>
    <w:rsid w:val="007143CF"/>
    <w:rsid w:val="00723C76"/>
    <w:rsid w:val="00780AE2"/>
    <w:rsid w:val="0078761F"/>
    <w:rsid w:val="00806950"/>
    <w:rsid w:val="00826CA3"/>
    <w:rsid w:val="00842284"/>
    <w:rsid w:val="00845CC8"/>
    <w:rsid w:val="008532D5"/>
    <w:rsid w:val="00860B6D"/>
    <w:rsid w:val="008630AE"/>
    <w:rsid w:val="00863CAC"/>
    <w:rsid w:val="00875C00"/>
    <w:rsid w:val="008814C5"/>
    <w:rsid w:val="0089067B"/>
    <w:rsid w:val="0089792C"/>
    <w:rsid w:val="008C1362"/>
    <w:rsid w:val="008C7343"/>
    <w:rsid w:val="008D0466"/>
    <w:rsid w:val="008D069E"/>
    <w:rsid w:val="008D35EA"/>
    <w:rsid w:val="008D6974"/>
    <w:rsid w:val="008E47BC"/>
    <w:rsid w:val="008F607C"/>
    <w:rsid w:val="00911C2D"/>
    <w:rsid w:val="00920897"/>
    <w:rsid w:val="009321F8"/>
    <w:rsid w:val="009367ED"/>
    <w:rsid w:val="009A4661"/>
    <w:rsid w:val="009B3932"/>
    <w:rsid w:val="009D3B62"/>
    <w:rsid w:val="009F1691"/>
    <w:rsid w:val="00A06FF9"/>
    <w:rsid w:val="00A07DC6"/>
    <w:rsid w:val="00A66F70"/>
    <w:rsid w:val="00A6735C"/>
    <w:rsid w:val="00AB5B3E"/>
    <w:rsid w:val="00AF070F"/>
    <w:rsid w:val="00B03AC8"/>
    <w:rsid w:val="00B17678"/>
    <w:rsid w:val="00B25636"/>
    <w:rsid w:val="00B26160"/>
    <w:rsid w:val="00B64F28"/>
    <w:rsid w:val="00B76538"/>
    <w:rsid w:val="00B968B9"/>
    <w:rsid w:val="00BB7443"/>
    <w:rsid w:val="00BB7D56"/>
    <w:rsid w:val="00BD5CD8"/>
    <w:rsid w:val="00BF43DD"/>
    <w:rsid w:val="00C000DD"/>
    <w:rsid w:val="00C01B16"/>
    <w:rsid w:val="00C12BA9"/>
    <w:rsid w:val="00C20573"/>
    <w:rsid w:val="00C2320B"/>
    <w:rsid w:val="00C424D9"/>
    <w:rsid w:val="00C71D7C"/>
    <w:rsid w:val="00C77ADA"/>
    <w:rsid w:val="00C77E03"/>
    <w:rsid w:val="00CC5803"/>
    <w:rsid w:val="00D26E2B"/>
    <w:rsid w:val="00D455A8"/>
    <w:rsid w:val="00D90578"/>
    <w:rsid w:val="00DB360E"/>
    <w:rsid w:val="00DD3B0D"/>
    <w:rsid w:val="00E06576"/>
    <w:rsid w:val="00E1397B"/>
    <w:rsid w:val="00E97085"/>
    <w:rsid w:val="00ED2802"/>
    <w:rsid w:val="00ED3524"/>
    <w:rsid w:val="00ED496C"/>
    <w:rsid w:val="00F07601"/>
    <w:rsid w:val="00F161F4"/>
    <w:rsid w:val="00F209B1"/>
    <w:rsid w:val="00F22468"/>
    <w:rsid w:val="00F57DD3"/>
    <w:rsid w:val="00FE00D7"/>
    <w:rsid w:val="00FE0391"/>
    <w:rsid w:val="00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3C76BD-CE6A-4A15-A5CC-FFA79664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B7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F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0001A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9312D9"/>
  </w:style>
  <w:style w:type="character" w:customStyle="1" w:styleId="apple-converted-space">
    <w:name w:val="apple-converted-space"/>
    <w:basedOn w:val="a0"/>
    <w:qFormat/>
    <w:rsid w:val="009312D9"/>
  </w:style>
  <w:style w:type="character" w:customStyle="1" w:styleId="40">
    <w:name w:val="Заголовок 4 Знак"/>
    <w:basedOn w:val="a0"/>
    <w:link w:val="4"/>
    <w:uiPriority w:val="9"/>
    <w:qFormat/>
    <w:rsid w:val="007000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39594A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971FCF"/>
  </w:style>
  <w:style w:type="character" w:customStyle="1" w:styleId="a5">
    <w:name w:val="Нижний колонтитул Знак"/>
    <w:basedOn w:val="a0"/>
    <w:uiPriority w:val="99"/>
    <w:qFormat/>
    <w:rsid w:val="00971FCF"/>
  </w:style>
  <w:style w:type="character" w:customStyle="1" w:styleId="-">
    <w:name w:val="Интернет-ссылка"/>
    <w:basedOn w:val="a0"/>
    <w:uiPriority w:val="99"/>
    <w:unhideWhenUsed/>
    <w:rsid w:val="003B1829"/>
    <w:rPr>
      <w:color w:val="0000FF"/>
      <w:u w:val="single"/>
    </w:rPr>
  </w:style>
  <w:style w:type="character" w:customStyle="1" w:styleId="a6">
    <w:name w:val="Текст сноски Знак"/>
    <w:basedOn w:val="a0"/>
    <w:uiPriority w:val="99"/>
    <w:semiHidden/>
    <w:qFormat/>
    <w:rsid w:val="003B1829"/>
    <w:rPr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B1829"/>
    <w:rPr>
      <w:vertAlign w:val="superscript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BF33C3"/>
    <w:rPr>
      <w:rFonts w:ascii="Courier New" w:eastAsia="Times New Roman" w:hAnsi="Courier New" w:cs="Courier New"/>
      <w:sz w:val="20"/>
      <w:szCs w:val="20"/>
    </w:rPr>
  </w:style>
  <w:style w:type="character" w:customStyle="1" w:styleId="column">
    <w:name w:val="column"/>
    <w:basedOn w:val="a0"/>
    <w:qFormat/>
    <w:rsid w:val="000C4F1B"/>
  </w:style>
  <w:style w:type="character" w:customStyle="1" w:styleId="10">
    <w:name w:val="Заголовок 1 Знак"/>
    <w:basedOn w:val="a0"/>
    <w:link w:val="1"/>
    <w:uiPriority w:val="9"/>
    <w:qFormat/>
    <w:rsid w:val="00CB70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B2F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D4E38"/>
    <w:rPr>
      <w:color w:val="605E5C"/>
      <w:shd w:val="clear" w:color="auto" w:fill="E1DFDD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Lucida Sans"/>
    </w:rPr>
  </w:style>
  <w:style w:type="paragraph" w:styleId="ad">
    <w:name w:val="No Spacing"/>
    <w:basedOn w:val="a"/>
    <w:uiPriority w:val="1"/>
    <w:qFormat/>
    <w:rsid w:val="009312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qFormat/>
    <w:rsid w:val="009312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EA1D8D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39594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link w:val="af3"/>
    <w:uiPriority w:val="99"/>
    <w:unhideWhenUsed/>
    <w:rsid w:val="00971FCF"/>
    <w:pPr>
      <w:tabs>
        <w:tab w:val="center" w:pos="4986"/>
        <w:tab w:val="right" w:pos="9973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971FCF"/>
    <w:pPr>
      <w:tabs>
        <w:tab w:val="center" w:pos="4986"/>
        <w:tab w:val="right" w:pos="9973"/>
      </w:tabs>
      <w:spacing w:after="0"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3B1829"/>
    <w:pPr>
      <w:spacing w:after="0" w:line="240" w:lineRule="auto"/>
    </w:pPr>
    <w:rPr>
      <w:sz w:val="20"/>
      <w:szCs w:val="20"/>
    </w:rPr>
  </w:style>
  <w:style w:type="paragraph" w:styleId="HTML0">
    <w:name w:val="HTML Preformatted"/>
    <w:basedOn w:val="a"/>
    <w:uiPriority w:val="99"/>
    <w:semiHidden/>
    <w:unhideWhenUsed/>
    <w:qFormat/>
    <w:rsid w:val="00BF3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7">
    <w:name w:val="Table Grid"/>
    <w:basedOn w:val="a1"/>
    <w:uiPriority w:val="39"/>
    <w:rsid w:val="00BC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semiHidden/>
    <w:unhideWhenUsed/>
    <w:rsid w:val="00186D90"/>
    <w:rPr>
      <w:vertAlign w:val="superscript"/>
    </w:rPr>
  </w:style>
  <w:style w:type="character" w:customStyle="1" w:styleId="af6">
    <w:name w:val="Текст виноски Знак"/>
    <w:basedOn w:val="a0"/>
    <w:link w:val="af5"/>
    <w:uiPriority w:val="99"/>
    <w:semiHidden/>
    <w:rsid w:val="001A0C8F"/>
    <w:rPr>
      <w:sz w:val="20"/>
      <w:szCs w:val="20"/>
    </w:rPr>
  </w:style>
  <w:style w:type="character" w:customStyle="1" w:styleId="af3">
    <w:name w:val="Верхній колонтитул Знак"/>
    <w:basedOn w:val="a0"/>
    <w:link w:val="af2"/>
    <w:uiPriority w:val="99"/>
    <w:rsid w:val="00C4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7AB5-DC1D-4D76-89DF-0824C0B8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6858</TotalTime>
  <Pages>1</Pages>
  <Words>6061</Words>
  <Characters>3455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Віталій І. Запорожець</cp:lastModifiedBy>
  <cp:revision>869</cp:revision>
  <cp:lastPrinted>2022-02-03T08:21:00Z</cp:lastPrinted>
  <dcterms:created xsi:type="dcterms:W3CDTF">2014-11-19T18:06:00Z</dcterms:created>
  <dcterms:modified xsi:type="dcterms:W3CDTF">2023-04-13T08:18:00Z</dcterms:modified>
  <dc:language>en-US</dc:language>
</cp:coreProperties>
</file>