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63" w:rsidRPr="004A180C" w:rsidRDefault="00095E63" w:rsidP="00BF4D3A">
      <w:pPr>
        <w:spacing w:after="0"/>
        <w:ind w:left="4962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r w:rsidRPr="004A180C">
        <w:rPr>
          <w:rFonts w:ascii="Times New Roman" w:hAnsi="Times New Roman"/>
          <w:sz w:val="24"/>
          <w:szCs w:val="24"/>
        </w:rPr>
        <w:t xml:space="preserve">Додаток </w:t>
      </w:r>
      <w:r w:rsidR="000C73E7" w:rsidRPr="004A180C">
        <w:rPr>
          <w:rFonts w:ascii="Times New Roman" w:hAnsi="Times New Roman"/>
          <w:sz w:val="24"/>
          <w:szCs w:val="24"/>
        </w:rPr>
        <w:t>4</w:t>
      </w:r>
      <w:bookmarkEnd w:id="0"/>
      <w:r w:rsidRPr="004A18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0633F" w:rsidRPr="00D838BF" w:rsidRDefault="00A0633F" w:rsidP="00BF4D3A">
      <w:pPr>
        <w:spacing w:after="0"/>
        <w:ind w:left="4962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5E63" w:rsidRPr="00EF66BC" w:rsidRDefault="00095E63" w:rsidP="00A0633F">
      <w:pPr>
        <w:tabs>
          <w:tab w:val="left" w:pos="6663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ЗАТВЕРДЖЕНО</w:t>
      </w:r>
      <w:r>
        <w:rPr>
          <w:rFonts w:ascii="Times New Roman" w:hAnsi="Times New Roman"/>
          <w:sz w:val="28"/>
          <w:szCs w:val="28"/>
        </w:rPr>
        <w:br/>
      </w:r>
      <w:r w:rsidRPr="00EF66BC">
        <w:rPr>
          <w:rFonts w:ascii="Times New Roman" w:hAnsi="Times New Roman"/>
          <w:bCs/>
          <w:color w:val="000000"/>
          <w:sz w:val="28"/>
          <w:szCs w:val="28"/>
        </w:rPr>
        <w:t>розпорядженням керівника Секретаріату Конституційного Суду України</w:t>
      </w:r>
    </w:p>
    <w:p w:rsidR="00A0633F" w:rsidRPr="00A0633F" w:rsidRDefault="00A0633F" w:rsidP="00A0633F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0633F">
        <w:rPr>
          <w:rFonts w:ascii="Times New Roman" w:hAnsi="Times New Roman"/>
          <w:bCs/>
          <w:color w:val="000000"/>
          <w:sz w:val="28"/>
          <w:szCs w:val="28"/>
        </w:rPr>
        <w:t>від „16“ листопада 2021 р. № 276/4/2021-к/</w:t>
      </w:r>
      <w:proofErr w:type="spellStart"/>
      <w:r w:rsidRPr="00A0633F">
        <w:rPr>
          <w:rFonts w:ascii="Times New Roman" w:hAnsi="Times New Roman"/>
          <w:bCs/>
          <w:color w:val="000000"/>
          <w:sz w:val="28"/>
          <w:szCs w:val="28"/>
        </w:rPr>
        <w:t>тр</w:t>
      </w:r>
      <w:proofErr w:type="spellEnd"/>
    </w:p>
    <w:p w:rsidR="00095E63" w:rsidRPr="00D838BF" w:rsidRDefault="00095E63" w:rsidP="00BE653C">
      <w:pPr>
        <w:shd w:val="clear" w:color="auto" w:fill="FFFFFF"/>
        <w:spacing w:after="0" w:line="240" w:lineRule="auto"/>
        <w:ind w:left="142" w:right="-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095E63" w:rsidRDefault="00095E63" w:rsidP="00BE653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проведення конкурсу на зайняття вакантної </w:t>
      </w:r>
      <w:r>
        <w:rPr>
          <w:rFonts w:ascii="Times New Roman" w:hAnsi="Times New Roman"/>
          <w:b/>
          <w:sz w:val="28"/>
          <w:szCs w:val="28"/>
        </w:rPr>
        <w:t>посади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095E63" w:rsidRDefault="00095E63" w:rsidP="00BE653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провідного спеціаліста відділу опрацювання актів та протоколів засідань Конституційного Суду України редакційно-видавничого управління Департаменту організаційної роботи </w:t>
      </w:r>
    </w:p>
    <w:p w:rsidR="00095E63" w:rsidRPr="00D838BF" w:rsidRDefault="00095E63" w:rsidP="00BE653C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38" w:type="pct"/>
        <w:tblInd w:w="-2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2354"/>
        <w:gridCol w:w="7722"/>
      </w:tblGrid>
      <w:tr w:rsidR="00095E63" w:rsidTr="00321E82">
        <w:trPr>
          <w:trHeight w:val="214"/>
        </w:trPr>
        <w:tc>
          <w:tcPr>
            <w:tcW w:w="10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E63" w:rsidRDefault="0009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bookmarkStart w:id="1" w:name="n766"/>
            <w:bookmarkEnd w:id="1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095E63" w:rsidRPr="00907C74" w:rsidTr="00321E82">
        <w:trPr>
          <w:trHeight w:val="706"/>
        </w:trPr>
        <w:tc>
          <w:tcPr>
            <w:tcW w:w="29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Default="00095E63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7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Pr="00907C74" w:rsidRDefault="00095E63" w:rsidP="00907C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left="341" w:right="170" w:hanging="28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07C74">
              <w:rPr>
                <w:rFonts w:ascii="Times New Roman" w:hAnsi="Times New Roman"/>
                <w:spacing w:val="-5"/>
                <w:sz w:val="24"/>
                <w:szCs w:val="24"/>
              </w:rPr>
              <w:t>редагування проєктів актів органів Конституційного Суду України;</w:t>
            </w:r>
          </w:p>
          <w:p w:rsidR="00095E63" w:rsidRPr="00907C74" w:rsidRDefault="00095E63" w:rsidP="00907C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left="341" w:right="170" w:hanging="28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07C74">
              <w:rPr>
                <w:rFonts w:ascii="Times New Roman" w:hAnsi="Times New Roman"/>
                <w:spacing w:val="-5"/>
                <w:sz w:val="24"/>
                <w:szCs w:val="24"/>
              </w:rPr>
              <w:t>редагування проєктів розпоряджень керівництва Конституційного Суду України та його Секретаріату;</w:t>
            </w:r>
          </w:p>
          <w:p w:rsidR="00095E63" w:rsidRPr="00907C74" w:rsidRDefault="00095E63" w:rsidP="00907C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left="341" w:right="170" w:hanging="28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07C7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надання консультацій з </w:t>
            </w:r>
            <w:proofErr w:type="spellStart"/>
            <w:r w:rsidRPr="00907C74">
              <w:rPr>
                <w:rFonts w:ascii="Times New Roman" w:hAnsi="Times New Roman"/>
                <w:spacing w:val="-5"/>
                <w:sz w:val="24"/>
                <w:szCs w:val="24"/>
              </w:rPr>
              <w:t>мовних</w:t>
            </w:r>
            <w:proofErr w:type="spellEnd"/>
            <w:r w:rsidRPr="00907C7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питань науковим консультантам і помічникам суддів Суду, працівникам  Секретаріату Суду;</w:t>
            </w:r>
          </w:p>
          <w:p w:rsidR="00095E63" w:rsidRPr="00907C74" w:rsidRDefault="00095E63" w:rsidP="00907C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left="341" w:right="170" w:hanging="28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07C74">
              <w:rPr>
                <w:rFonts w:ascii="Times New Roman" w:hAnsi="Times New Roman"/>
                <w:spacing w:val="-5"/>
                <w:sz w:val="24"/>
                <w:szCs w:val="24"/>
              </w:rPr>
              <w:t>редагування листів суддів Конституційного Суду України, що стосуються конституційного провадження; редагування листів, які стосуються конституційного провадження, адресованих першим особам держави;</w:t>
            </w:r>
          </w:p>
          <w:p w:rsidR="00095E63" w:rsidRPr="00907C74" w:rsidRDefault="00095E63" w:rsidP="00907C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left="341" w:right="170" w:hanging="28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07C74">
              <w:rPr>
                <w:rFonts w:ascii="Times New Roman" w:hAnsi="Times New Roman"/>
                <w:spacing w:val="-5"/>
                <w:sz w:val="24"/>
                <w:szCs w:val="24"/>
              </w:rPr>
              <w:t>виконання окремих доручень керівника Управління, його заступника;</w:t>
            </w:r>
          </w:p>
          <w:p w:rsidR="00095E63" w:rsidRPr="00907C74" w:rsidRDefault="00095E63" w:rsidP="00907C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left="341" w:right="170" w:hanging="28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07C74">
              <w:rPr>
                <w:rFonts w:ascii="Times New Roman" w:hAnsi="Times New Roman"/>
                <w:spacing w:val="-5"/>
                <w:sz w:val="24"/>
                <w:szCs w:val="24"/>
              </w:rPr>
              <w:t>звірка бланків актів Конституційного Суду України;</w:t>
            </w:r>
          </w:p>
          <w:p w:rsidR="00095E63" w:rsidRPr="00907C74" w:rsidRDefault="00095E63" w:rsidP="00907C74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ind w:left="341" w:right="222" w:hanging="284"/>
              <w:jc w:val="both"/>
            </w:pPr>
            <w:r w:rsidRPr="00907C74">
              <w:rPr>
                <w:spacing w:val="-5"/>
              </w:rPr>
              <w:t>зберігання конфіденційності інформації, яка містить державну чи службову таємницю, що стала відома при виконанні службових обов'язків.</w:t>
            </w:r>
          </w:p>
        </w:tc>
      </w:tr>
      <w:tr w:rsidR="00095E63" w:rsidRPr="00907C74" w:rsidTr="00321E82">
        <w:trPr>
          <w:trHeight w:val="540"/>
        </w:trPr>
        <w:tc>
          <w:tcPr>
            <w:tcW w:w="29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Default="00095E63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7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Pr="0093519D" w:rsidRDefault="00095E63" w:rsidP="001512A0">
            <w:pPr>
              <w:pStyle w:val="rvps140"/>
              <w:numPr>
                <w:ilvl w:val="0"/>
                <w:numId w:val="2"/>
              </w:numPr>
              <w:spacing w:before="0" w:beforeAutospacing="0" w:after="0" w:afterAutospacing="0"/>
              <w:ind w:left="289" w:right="274" w:hanging="283"/>
              <w:jc w:val="both"/>
              <w:rPr>
                <w:szCs w:val="24"/>
              </w:rPr>
            </w:pPr>
            <w:r w:rsidRPr="0093519D">
              <w:rPr>
                <w:szCs w:val="24"/>
                <w:lang w:eastAsia="en-US"/>
              </w:rPr>
              <w:t>посадовий оклад – 14 917,50 грн</w:t>
            </w:r>
          </w:p>
          <w:p w:rsidR="00095E63" w:rsidRPr="0093519D" w:rsidRDefault="00095E63" w:rsidP="001512A0">
            <w:pPr>
              <w:pStyle w:val="rvps140"/>
              <w:numPr>
                <w:ilvl w:val="0"/>
                <w:numId w:val="2"/>
              </w:numPr>
              <w:spacing w:before="0" w:beforeAutospacing="0" w:after="0" w:afterAutospacing="0"/>
              <w:ind w:left="289" w:right="274" w:hanging="283"/>
              <w:jc w:val="both"/>
              <w:rPr>
                <w:szCs w:val="24"/>
                <w:lang w:eastAsia="en-US"/>
              </w:rPr>
            </w:pPr>
            <w:r w:rsidRPr="0093519D">
              <w:rPr>
                <w:szCs w:val="24"/>
                <w:lang w:eastAsia="en-US"/>
              </w:rPr>
              <w:t>надбавки, доплати та премії відповідно до статті 52 Закону України „Про державну службу“</w:t>
            </w:r>
          </w:p>
        </w:tc>
      </w:tr>
      <w:tr w:rsidR="00095E63" w:rsidRPr="00907C74" w:rsidTr="00321E82">
        <w:trPr>
          <w:trHeight w:val="714"/>
        </w:trPr>
        <w:tc>
          <w:tcPr>
            <w:tcW w:w="29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Default="00095E63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Pr="0093519D" w:rsidRDefault="00095E63" w:rsidP="001512A0">
            <w:pPr>
              <w:pStyle w:val="rvps140"/>
              <w:numPr>
                <w:ilvl w:val="0"/>
                <w:numId w:val="3"/>
              </w:numPr>
              <w:spacing w:before="0" w:beforeAutospacing="0" w:after="0" w:afterAutospacing="0"/>
              <w:ind w:left="354" w:right="274" w:hanging="284"/>
              <w:jc w:val="both"/>
              <w:rPr>
                <w:szCs w:val="24"/>
              </w:rPr>
            </w:pPr>
            <w:r w:rsidRPr="0093519D">
              <w:rPr>
                <w:szCs w:val="24"/>
                <w:lang w:eastAsia="en-US"/>
              </w:rPr>
              <w:t>безстроково;</w:t>
            </w:r>
          </w:p>
          <w:p w:rsidR="00095E63" w:rsidRPr="0093519D" w:rsidRDefault="00095E63" w:rsidP="001512A0">
            <w:pPr>
              <w:pStyle w:val="rvps140"/>
              <w:numPr>
                <w:ilvl w:val="0"/>
                <w:numId w:val="3"/>
              </w:numPr>
              <w:spacing w:before="0" w:beforeAutospacing="0" w:after="0" w:afterAutospacing="0"/>
              <w:ind w:left="354" w:right="274" w:hanging="284"/>
              <w:jc w:val="both"/>
              <w:rPr>
                <w:szCs w:val="24"/>
                <w:lang w:eastAsia="en-US"/>
              </w:rPr>
            </w:pPr>
            <w:r w:rsidRPr="0093519D">
              <w:rPr>
                <w:lang w:eastAsia="en-US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Pr="0093519D">
              <w:rPr>
                <w:szCs w:val="24"/>
                <w:lang w:eastAsia="en-US"/>
              </w:rPr>
              <w:t xml:space="preserve"> </w:t>
            </w:r>
          </w:p>
        </w:tc>
      </w:tr>
      <w:tr w:rsidR="00095E63" w:rsidTr="00321E82">
        <w:trPr>
          <w:trHeight w:val="534"/>
        </w:trPr>
        <w:tc>
          <w:tcPr>
            <w:tcW w:w="29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Default="00095E63">
            <w:pPr>
              <w:spacing w:before="150" w:after="150" w:line="240" w:lineRule="auto"/>
              <w:ind w:left="13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E63" w:rsidRDefault="00095E63" w:rsidP="001512A0">
            <w:pPr>
              <w:pStyle w:val="rvps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14" w:right="450"/>
              <w:jc w:val="both"/>
            </w:pPr>
            <w:r>
              <w:t>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>
                <w:rPr>
                  <w:rStyle w:val="a3"/>
                </w:rPr>
                <w:t>додатком 2</w:t>
              </w:r>
            </w:hyperlink>
            <w:r>
              <w:t xml:space="preserve"> до </w:t>
            </w:r>
            <w:r>
              <w:rPr>
                <w:rStyle w:val="rvts23"/>
                <w:bCs/>
              </w:rPr>
              <w:t xml:space="preserve">Порядку проведення конкурсу на зайняття посад державної служби, затвердженого </w:t>
            </w:r>
            <w:r>
              <w:rPr>
                <w:rStyle w:val="rvts9"/>
                <w:bCs/>
              </w:rPr>
              <w:t>постановою Кабінету Міністрів України від 25 березня 2016 р. № 246, зі змінами (далі – Порядок проведення конкурсу)</w:t>
            </w:r>
            <w:r>
              <w:t>;</w:t>
            </w:r>
          </w:p>
          <w:p w:rsidR="00095E63" w:rsidRDefault="00095E63" w:rsidP="001512A0">
            <w:pPr>
              <w:pStyle w:val="rvps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14" w:right="450"/>
              <w:jc w:val="both"/>
            </w:pPr>
            <w:r>
              <w:t>резюме за формою згідно з </w:t>
            </w:r>
            <w:hyperlink r:id="rId6" w:anchor="n1039" w:history="1">
              <w:r>
                <w:rPr>
                  <w:rStyle w:val="a3"/>
                </w:rPr>
                <w:t>додатком 2</w:t>
              </w:r>
            </w:hyperlink>
            <w:hyperlink r:id="rId7" w:anchor="n1039" w:history="1">
              <w:r>
                <w:rPr>
                  <w:rStyle w:val="a3"/>
                  <w:b/>
                  <w:bCs/>
                  <w:sz w:val="2"/>
                  <w:szCs w:val="2"/>
                  <w:vertAlign w:val="superscript"/>
                </w:rPr>
                <w:t>-</w:t>
              </w:r>
              <w:r>
                <w:rPr>
                  <w:rStyle w:val="a3"/>
                  <w:b/>
                  <w:bCs/>
                  <w:sz w:val="16"/>
                  <w:szCs w:val="16"/>
                  <w:vertAlign w:val="superscript"/>
                </w:rPr>
                <w:t>1</w:t>
              </w:r>
            </w:hyperlink>
            <w:r>
              <w:t xml:space="preserve"> до Порядку проведення конкурсу, в якому обов’язково зазначається така інформація:</w:t>
            </w:r>
          </w:p>
          <w:p w:rsidR="00095E63" w:rsidRDefault="00095E63" w:rsidP="001512A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14" w:right="245" w:hanging="284"/>
              <w:jc w:val="both"/>
            </w:pPr>
            <w:r>
              <w:t>прізвище, ім’я, по батькові кандидата;</w:t>
            </w:r>
          </w:p>
          <w:p w:rsidR="00095E63" w:rsidRDefault="00095E63" w:rsidP="001512A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31" w:right="245" w:hanging="284"/>
              <w:jc w:val="both"/>
            </w:pPr>
            <w:r>
              <w:t>реквізити документа, що посвідчує особу та підтверджує громадянство України;</w:t>
            </w:r>
          </w:p>
          <w:p w:rsidR="00095E63" w:rsidRDefault="00095E63" w:rsidP="001512A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31" w:right="245" w:hanging="284"/>
              <w:jc w:val="both"/>
            </w:pPr>
            <w:r>
              <w:t>підтвердження наявності відповідного ступеня вищої освіти;</w:t>
            </w:r>
          </w:p>
          <w:p w:rsidR="00095E63" w:rsidRDefault="00095E63" w:rsidP="001512A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31" w:right="245" w:hanging="284"/>
              <w:jc w:val="both"/>
            </w:pPr>
            <w:r>
              <w:t>підтвердження рівня вільного володіння державною мовою;</w:t>
            </w:r>
          </w:p>
          <w:p w:rsidR="00095E63" w:rsidRDefault="00095E63" w:rsidP="001512A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31" w:right="245" w:hanging="284"/>
              <w:jc w:val="both"/>
            </w:pPr>
            <w:r>
              <w:t xml:space="preserve">відомості про стаж роботи, стаж державної служби (за наявності), досвід роботи на відповідних посадах у відповідній сфері, </w:t>
            </w:r>
            <w:r>
              <w:lastRenderedPageBreak/>
              <w:t>визначеній в умовах конкурсу, та на керівних посадах (за наявності відповідних вимог);</w:t>
            </w:r>
          </w:p>
          <w:p w:rsidR="00095E63" w:rsidRDefault="00095E63" w:rsidP="001512A0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14" w:right="245"/>
              <w:jc w:val="both"/>
            </w:pPr>
            <w:r>
              <w:t>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>
                <w:rPr>
                  <w:rStyle w:val="a3"/>
                </w:rPr>
                <w:t>третьою</w:t>
              </w:r>
            </w:hyperlink>
            <w:r>
              <w:t> або </w:t>
            </w:r>
            <w:hyperlink r:id="rId9" w:anchor="n14" w:tgtFrame="_blank" w:history="1">
              <w:r>
                <w:rPr>
                  <w:rStyle w:val="a3"/>
                </w:rPr>
                <w:t>четвертою</w:t>
              </w:r>
            </w:hyperlink>
            <w: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 подача додатків до заяви не є обов’язковою;</w:t>
            </w:r>
          </w:p>
          <w:p w:rsidR="00095E63" w:rsidRDefault="00095E63">
            <w:pPr>
              <w:pStyle w:val="rvps2"/>
              <w:shd w:val="clear" w:color="auto" w:fill="FFFFFF"/>
              <w:spacing w:before="0" w:beforeAutospacing="0" w:after="0" w:afterAutospacing="0"/>
              <w:ind w:left="414" w:right="245" w:hanging="266"/>
              <w:jc w:val="both"/>
            </w:pPr>
            <w:r>
              <w:rPr>
                <w:shd w:val="clear" w:color="auto" w:fill="FFFFFF"/>
              </w:rPr>
              <w:t>3</w:t>
            </w:r>
            <w:r>
              <w:rPr>
                <w:rStyle w:val="rvts37"/>
                <w:b/>
                <w:bCs/>
                <w:sz w:val="2"/>
                <w:szCs w:val="2"/>
                <w:vertAlign w:val="superscript"/>
              </w:rPr>
              <w:t>-</w:t>
            </w:r>
            <w:r>
              <w:rPr>
                <w:rStyle w:val="rvts37"/>
                <w:b/>
                <w:bCs/>
                <w:sz w:val="16"/>
                <w:szCs w:val="16"/>
                <w:vertAlign w:val="superscript"/>
              </w:rPr>
              <w:t>1</w:t>
            </w:r>
            <w:r>
              <w:rPr>
                <w:shd w:val="clear" w:color="auto" w:fill="FFFFFF"/>
              </w:rPr>
              <w:t>) копію Державного сертифіката про рівень володіння державною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</w:p>
          <w:p w:rsidR="00095E63" w:rsidRDefault="00095E63">
            <w:pPr>
              <w:pStyle w:val="rvps2"/>
              <w:shd w:val="clear" w:color="auto" w:fill="FFFFFF"/>
              <w:spacing w:before="0" w:beforeAutospacing="0" w:after="0" w:afterAutospacing="0"/>
              <w:ind w:left="147" w:right="245" w:firstLine="284"/>
              <w:jc w:val="both"/>
            </w:pPr>
            <w: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095E63" w:rsidRDefault="00095E63">
            <w:pPr>
              <w:pStyle w:val="rvps2"/>
              <w:shd w:val="clear" w:color="auto" w:fill="FFFFFF"/>
              <w:spacing w:before="0" w:beforeAutospacing="0" w:after="0" w:afterAutospacing="0"/>
              <w:ind w:left="147" w:right="245" w:firstLine="284"/>
              <w:jc w:val="both"/>
            </w:pPr>
            <w: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095E63" w:rsidRDefault="00095E63">
            <w:pPr>
              <w:pStyle w:val="rvps2"/>
              <w:shd w:val="clear" w:color="auto" w:fill="FFFFFF"/>
              <w:spacing w:before="0" w:beforeAutospacing="0" w:after="0" w:afterAutospacing="0"/>
              <w:ind w:left="147" w:right="245" w:firstLine="284"/>
              <w:jc w:val="both"/>
            </w:pPr>
            <w: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095E63" w:rsidRDefault="00095E63">
            <w:pPr>
              <w:pStyle w:val="rvps2"/>
              <w:shd w:val="clear" w:color="auto" w:fill="FFFFFF"/>
              <w:spacing w:before="0" w:beforeAutospacing="0" w:after="0" w:afterAutospacing="0"/>
              <w:ind w:left="431" w:right="245"/>
              <w:jc w:val="both"/>
              <w:rPr>
                <w:sz w:val="16"/>
                <w:szCs w:val="16"/>
              </w:rPr>
            </w:pPr>
          </w:p>
          <w:p w:rsidR="00CC4866" w:rsidRDefault="00095E63" w:rsidP="00BE0D22">
            <w:pPr>
              <w:pStyle w:val="rvps6"/>
              <w:shd w:val="clear" w:color="auto" w:fill="FFFFFF"/>
              <w:spacing w:before="0" w:beforeAutospacing="0" w:after="0" w:afterAutospacing="0"/>
              <w:ind w:left="290" w:right="450"/>
              <w:jc w:val="both"/>
              <w:rPr>
                <w:rStyle w:val="a3"/>
                <w:b/>
              </w:rPr>
            </w:pPr>
            <w:r>
              <w:t>Інформацію для участі в конкурсі приймаємо в електронному вигляді з накладенням кваліфікованого електронного підпису кандидата – через Єдиний портал вакансій державної служби за адресою</w:t>
            </w:r>
            <w:r>
              <w:rPr>
                <w:b/>
              </w:rPr>
              <w:t xml:space="preserve">: </w:t>
            </w:r>
            <w:hyperlink r:id="rId10" w:history="1">
              <w:r>
                <w:rPr>
                  <w:rStyle w:val="a3"/>
                  <w:b/>
                </w:rPr>
                <w:t>https://www.career.gov.ua</w:t>
              </w:r>
            </w:hyperlink>
            <w:r>
              <w:rPr>
                <w:rStyle w:val="a3"/>
                <w:b/>
              </w:rPr>
              <w:t xml:space="preserve"> </w:t>
            </w:r>
          </w:p>
          <w:p w:rsidR="00095E63" w:rsidRDefault="00CC4866" w:rsidP="00BE0D22">
            <w:pPr>
              <w:pStyle w:val="rvps6"/>
              <w:shd w:val="clear" w:color="auto" w:fill="FFFFFF"/>
              <w:spacing w:before="0" w:beforeAutospacing="0" w:after="0" w:afterAutospacing="0"/>
              <w:ind w:left="290" w:right="450"/>
              <w:jc w:val="both"/>
              <w:rPr>
                <w:b/>
              </w:rPr>
            </w:pPr>
            <w:r w:rsidRPr="00CC4866">
              <w:rPr>
                <w:rStyle w:val="a3"/>
                <w:b/>
                <w:u w:val="none"/>
              </w:rPr>
              <w:tab/>
            </w:r>
            <w:r w:rsidR="00095E63" w:rsidRPr="00773071">
              <w:rPr>
                <w:b/>
              </w:rPr>
              <w:t>до 1</w:t>
            </w:r>
            <w:r>
              <w:rPr>
                <w:b/>
              </w:rPr>
              <w:t>7</w:t>
            </w:r>
            <w:r w:rsidR="00095E63" w:rsidRPr="00773071">
              <w:rPr>
                <w:b/>
              </w:rPr>
              <w:t xml:space="preserve">:00 </w:t>
            </w:r>
            <w:r w:rsidR="00095E63">
              <w:rPr>
                <w:b/>
              </w:rPr>
              <w:t xml:space="preserve">  </w:t>
            </w:r>
            <w:r>
              <w:rPr>
                <w:b/>
              </w:rPr>
              <w:t>25 листопада</w:t>
            </w:r>
            <w:r w:rsidR="00095E63" w:rsidRPr="00773071">
              <w:rPr>
                <w:b/>
              </w:rPr>
              <w:t xml:space="preserve"> 2021 року.</w:t>
            </w:r>
          </w:p>
          <w:p w:rsidR="00095E63" w:rsidRPr="00773071" w:rsidRDefault="00095E63" w:rsidP="00BE0D22">
            <w:pPr>
              <w:pStyle w:val="rvps6"/>
              <w:shd w:val="clear" w:color="auto" w:fill="FFFFFF"/>
              <w:spacing w:before="0" w:beforeAutospacing="0" w:after="0" w:afterAutospacing="0"/>
              <w:ind w:left="290" w:right="450"/>
              <w:jc w:val="both"/>
              <w:rPr>
                <w:rStyle w:val="rvts9"/>
                <w:bCs/>
              </w:rPr>
            </w:pPr>
          </w:p>
        </w:tc>
      </w:tr>
      <w:tr w:rsidR="00095E63" w:rsidTr="00321E82">
        <w:trPr>
          <w:trHeight w:val="607"/>
        </w:trPr>
        <w:tc>
          <w:tcPr>
            <w:tcW w:w="29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Default="00095E63">
            <w:pPr>
              <w:spacing w:after="0" w:line="240" w:lineRule="auto"/>
              <w:ind w:left="135" w:right="63"/>
              <w:rPr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7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Default="00095E63">
            <w:pPr>
              <w:spacing w:after="0" w:line="240" w:lineRule="auto"/>
              <w:ind w:left="134" w:right="30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95E63" w:rsidTr="00321E82">
        <w:trPr>
          <w:trHeight w:val="1807"/>
        </w:trPr>
        <w:tc>
          <w:tcPr>
            <w:tcW w:w="29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Default="00095E63">
            <w:pPr>
              <w:spacing w:after="0" w:line="240" w:lineRule="auto"/>
              <w:ind w:left="135" w:right="6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Дата і час початку проведення тестування.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7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Default="00095E63" w:rsidP="00D36EBE">
            <w:pPr>
              <w:tabs>
                <w:tab w:val="left" w:leader="underscore" w:pos="1815"/>
              </w:tabs>
              <w:spacing w:after="0" w:line="240" w:lineRule="auto"/>
              <w:ind w:left="285" w:right="143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</w:pPr>
          </w:p>
          <w:p w:rsidR="00095E63" w:rsidRPr="00773071" w:rsidRDefault="00095E63" w:rsidP="00D36EBE">
            <w:pPr>
              <w:tabs>
                <w:tab w:val="left" w:leader="underscore" w:pos="1815"/>
              </w:tabs>
              <w:spacing w:after="0" w:line="240" w:lineRule="auto"/>
              <w:ind w:left="285" w:right="143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shd w:val="clear" w:color="auto" w:fill="FFFF00"/>
                <w:lang w:eastAsia="uk-UA"/>
              </w:rPr>
            </w:pPr>
            <w:r w:rsidRPr="00CC4866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 xml:space="preserve">9:00 </w:t>
            </w:r>
            <w:r w:rsidR="00CC4866" w:rsidRPr="00CC4866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>1 грудня</w:t>
            </w:r>
            <w:r w:rsidR="00CC4866"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  <w:lang w:eastAsia="uk-UA"/>
              </w:rPr>
              <w:t xml:space="preserve"> </w:t>
            </w:r>
            <w:r w:rsidRPr="00773071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 xml:space="preserve">2021 року за адресою: вулиця Жилянська,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773071">
                <w:rPr>
                  <w:rFonts w:ascii="Times New Roman" w:hAnsi="Times New Roman"/>
                  <w:b/>
                  <w:bCs/>
                  <w:sz w:val="23"/>
                  <w:szCs w:val="23"/>
                  <w:lang w:eastAsia="uk-UA"/>
                </w:rPr>
                <w:t>14, м</w:t>
              </w:r>
            </w:smartTag>
            <w:r w:rsidRPr="00773071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>. Київ (Конституційний Суд України).</w:t>
            </w:r>
          </w:p>
          <w:p w:rsidR="00095E63" w:rsidRPr="00773071" w:rsidRDefault="00095E63" w:rsidP="00D36EBE">
            <w:pPr>
              <w:tabs>
                <w:tab w:val="left" w:leader="underscore" w:pos="1815"/>
              </w:tabs>
              <w:spacing w:after="0" w:line="240" w:lineRule="auto"/>
              <w:ind w:left="285" w:right="143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</w:pPr>
          </w:p>
          <w:p w:rsidR="00095E63" w:rsidRPr="00773071" w:rsidRDefault="00095E63" w:rsidP="00D36EBE">
            <w:pPr>
              <w:tabs>
                <w:tab w:val="left" w:leader="underscore" w:pos="1815"/>
              </w:tabs>
              <w:spacing w:after="0" w:line="240" w:lineRule="auto"/>
              <w:ind w:left="285" w:right="143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</w:pPr>
            <w:r w:rsidRPr="00773071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 xml:space="preserve">Проведення тестування </w:t>
            </w:r>
            <w:r w:rsidRPr="00EF66BC"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  <w:lang w:eastAsia="uk-UA"/>
              </w:rPr>
              <w:t>– за фізичної присутності кандидатів</w:t>
            </w:r>
            <w:r w:rsidRPr="00773071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>.</w:t>
            </w:r>
          </w:p>
          <w:p w:rsidR="00095E63" w:rsidRPr="00773071" w:rsidRDefault="00095E63" w:rsidP="00D36EBE">
            <w:pPr>
              <w:spacing w:after="0" w:line="240" w:lineRule="auto"/>
              <w:ind w:left="134" w:right="143"/>
              <w:jc w:val="both"/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</w:pPr>
          </w:p>
          <w:p w:rsidR="00095E63" w:rsidRPr="00773071" w:rsidRDefault="00095E63" w:rsidP="00D36EBE">
            <w:pPr>
              <w:tabs>
                <w:tab w:val="left" w:leader="underscore" w:pos="1815"/>
              </w:tabs>
              <w:spacing w:after="0" w:line="240" w:lineRule="auto"/>
              <w:ind w:left="285" w:right="143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</w:pPr>
            <w:r w:rsidRPr="00773071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 xml:space="preserve">Вулиця Жилянська,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773071">
                <w:rPr>
                  <w:rFonts w:ascii="Times New Roman" w:hAnsi="Times New Roman"/>
                  <w:b/>
                  <w:bCs/>
                  <w:sz w:val="23"/>
                  <w:szCs w:val="23"/>
                  <w:lang w:eastAsia="uk-UA"/>
                </w:rPr>
                <w:t>14, м</w:t>
              </w:r>
            </w:smartTag>
            <w:r w:rsidRPr="00773071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>. Київ (Конституційний Суд України).</w:t>
            </w:r>
          </w:p>
          <w:p w:rsidR="00095E63" w:rsidRPr="00773071" w:rsidRDefault="00095E63" w:rsidP="00D36EBE">
            <w:pPr>
              <w:tabs>
                <w:tab w:val="left" w:leader="underscore" w:pos="1815"/>
              </w:tabs>
              <w:spacing w:after="0" w:line="240" w:lineRule="auto"/>
              <w:ind w:right="143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</w:pPr>
          </w:p>
          <w:p w:rsidR="00095E63" w:rsidRPr="0093519D" w:rsidRDefault="00095E63" w:rsidP="00D36EBE">
            <w:pPr>
              <w:pStyle w:val="rvps140"/>
              <w:spacing w:before="0" w:beforeAutospacing="0" w:after="0" w:afterAutospacing="0"/>
              <w:ind w:left="290" w:right="143"/>
              <w:rPr>
                <w:szCs w:val="24"/>
              </w:rPr>
            </w:pPr>
            <w:r w:rsidRPr="0093519D">
              <w:rPr>
                <w:b/>
                <w:bCs/>
                <w:sz w:val="23"/>
                <w:szCs w:val="23"/>
                <w:lang w:eastAsia="en-US"/>
              </w:rPr>
              <w:t xml:space="preserve">Інформування кандидатів про дату та час проведення тестування та співбесіди здійснюватиметься </w:t>
            </w:r>
            <w:r w:rsidRPr="00EF66BC">
              <w:rPr>
                <w:b/>
                <w:bCs/>
                <w:i/>
                <w:sz w:val="26"/>
                <w:szCs w:val="26"/>
                <w:u w:val="single"/>
                <w:lang w:eastAsia="en-US"/>
              </w:rPr>
              <w:t>виключно електронною поштою</w:t>
            </w:r>
          </w:p>
        </w:tc>
      </w:tr>
      <w:tr w:rsidR="00095E63" w:rsidTr="00321E82">
        <w:trPr>
          <w:trHeight w:val="853"/>
        </w:trPr>
        <w:tc>
          <w:tcPr>
            <w:tcW w:w="29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Pr="0093519D" w:rsidRDefault="00095E63">
            <w:pPr>
              <w:pStyle w:val="rvps140"/>
              <w:spacing w:before="0" w:beforeAutospacing="0" w:after="0" w:afterAutospacing="0"/>
              <w:ind w:left="104"/>
              <w:rPr>
                <w:szCs w:val="24"/>
              </w:rPr>
            </w:pPr>
            <w:r w:rsidRPr="0093519D">
              <w:rPr>
                <w:lang w:eastAsia="en-US"/>
              </w:rPr>
              <w:t>Місце або спосіб проведення співбесіди з метою визначення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Pr="00773071" w:rsidRDefault="00095E63" w:rsidP="00D36EBE">
            <w:pPr>
              <w:ind w:left="290" w:right="143"/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</w:pPr>
          </w:p>
          <w:p w:rsidR="00095E63" w:rsidRPr="00EF66BC" w:rsidRDefault="00095E63" w:rsidP="00D36EBE">
            <w:pPr>
              <w:ind w:left="290" w:right="143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  <w:lang w:eastAsia="uk-UA"/>
              </w:rPr>
            </w:pPr>
            <w:r w:rsidRPr="00773071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 xml:space="preserve">Проведення співбесіди </w:t>
            </w:r>
            <w:r w:rsidRPr="00EF66BC"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  <w:lang w:eastAsia="uk-UA"/>
              </w:rPr>
              <w:t>– за фізичної присутності кандидатів.</w:t>
            </w:r>
          </w:p>
          <w:p w:rsidR="00095E63" w:rsidRPr="00773071" w:rsidRDefault="00095E63" w:rsidP="00D36EBE">
            <w:pPr>
              <w:tabs>
                <w:tab w:val="left" w:leader="underscore" w:pos="1815"/>
              </w:tabs>
              <w:spacing w:after="0" w:line="240" w:lineRule="auto"/>
              <w:ind w:left="285" w:right="143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</w:pPr>
            <w:r w:rsidRPr="00773071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 xml:space="preserve">Вулиця Жилянська,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773071">
                <w:rPr>
                  <w:rFonts w:ascii="Times New Roman" w:hAnsi="Times New Roman"/>
                  <w:b/>
                  <w:bCs/>
                  <w:sz w:val="23"/>
                  <w:szCs w:val="23"/>
                  <w:lang w:eastAsia="uk-UA"/>
                </w:rPr>
                <w:t>14, м</w:t>
              </w:r>
            </w:smartTag>
            <w:r w:rsidRPr="00773071"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  <w:t>. Київ (Конституційний Суд України)</w:t>
            </w:r>
          </w:p>
          <w:p w:rsidR="00095E63" w:rsidRPr="00773071" w:rsidRDefault="00095E63" w:rsidP="00D36EBE">
            <w:pPr>
              <w:tabs>
                <w:tab w:val="left" w:leader="underscore" w:pos="1815"/>
              </w:tabs>
              <w:spacing w:after="0" w:line="240" w:lineRule="auto"/>
              <w:ind w:left="285" w:right="143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uk-UA"/>
              </w:rPr>
            </w:pPr>
          </w:p>
          <w:p w:rsidR="00095E63" w:rsidRPr="0093519D" w:rsidRDefault="00095E63" w:rsidP="00D36EBE">
            <w:pPr>
              <w:pStyle w:val="rvps140"/>
              <w:spacing w:before="0" w:beforeAutospacing="0" w:after="0" w:afterAutospacing="0"/>
              <w:ind w:left="290" w:right="143"/>
              <w:rPr>
                <w:sz w:val="22"/>
                <w:szCs w:val="22"/>
                <w:lang w:eastAsia="en-US"/>
              </w:rPr>
            </w:pPr>
            <w:r w:rsidRPr="0093519D">
              <w:rPr>
                <w:b/>
                <w:bCs/>
                <w:sz w:val="23"/>
                <w:szCs w:val="23"/>
                <w:lang w:eastAsia="en-US"/>
              </w:rPr>
              <w:t xml:space="preserve">Інформування кандидатів про дату та час проведення тестування та співбесіди здійснюватиметься </w:t>
            </w:r>
            <w:r w:rsidRPr="00EF66BC">
              <w:rPr>
                <w:b/>
                <w:bCs/>
                <w:i/>
                <w:sz w:val="26"/>
                <w:szCs w:val="26"/>
                <w:u w:val="single"/>
                <w:lang w:eastAsia="en-US"/>
              </w:rPr>
              <w:t>виключно електронною поштою</w:t>
            </w:r>
          </w:p>
        </w:tc>
      </w:tr>
      <w:tr w:rsidR="00095E63" w:rsidTr="00321E82">
        <w:trPr>
          <w:trHeight w:val="1114"/>
        </w:trPr>
        <w:tc>
          <w:tcPr>
            <w:tcW w:w="29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Default="00095E63">
            <w:pPr>
              <w:spacing w:after="0" w:line="240" w:lineRule="auto"/>
              <w:ind w:left="135" w:right="6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Default="00095E63" w:rsidP="00A0633F">
            <w:pPr>
              <w:tabs>
                <w:tab w:val="left" w:pos="11436"/>
              </w:tabs>
              <w:spacing w:after="0"/>
              <w:ind w:left="237" w:righ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Воскобойнікова Алла Володимирівна, (044) 238-13-39, </w:t>
            </w:r>
            <w:hyperlink r:id="rId11" w:history="1">
              <w:r>
                <w:rPr>
                  <w:rStyle w:val="a3"/>
                  <w:color w:val="auto"/>
                  <w:sz w:val="24"/>
                  <w:szCs w:val="24"/>
                </w:rPr>
                <w:t>konkurs@ccu.gov.ua</w:t>
              </w:r>
            </w:hyperlink>
          </w:p>
          <w:p w:rsidR="00095E63" w:rsidRDefault="00095E63">
            <w:pPr>
              <w:tabs>
                <w:tab w:val="left" w:pos="11436"/>
              </w:tabs>
              <w:spacing w:after="0" w:line="240" w:lineRule="auto"/>
              <w:ind w:left="237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Страшук Наталія Миколаївна, (044) 238-10-77</w:t>
            </w:r>
          </w:p>
        </w:tc>
      </w:tr>
      <w:tr w:rsidR="00095E63" w:rsidTr="00321E82">
        <w:trPr>
          <w:trHeight w:val="354"/>
        </w:trPr>
        <w:tc>
          <w:tcPr>
            <w:tcW w:w="10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E63" w:rsidRDefault="0009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КВАЛІФІКАЦІЙНІ Вимоги</w:t>
            </w:r>
          </w:p>
        </w:tc>
      </w:tr>
      <w:tr w:rsidR="00095E63" w:rsidTr="00321E82">
        <w:trPr>
          <w:trHeight w:val="32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Default="0009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Default="00095E63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7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Default="00095E63" w:rsidP="00257BBF">
            <w:pPr>
              <w:pStyle w:val="a5"/>
              <w:spacing w:before="0"/>
              <w:ind w:left="142" w:right="65" w:firstLine="0"/>
              <w:jc w:val="both"/>
              <w:rPr>
                <w:rFonts w:ascii="Roboto Condensed Light" w:hAnsi="Roboto Condensed Ligh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вища освіта, за освітнім ступенем не нижче молодшого бакалавра або бакалавра за напрямом підготовки - філологія</w:t>
            </w:r>
          </w:p>
        </w:tc>
      </w:tr>
      <w:tr w:rsidR="00095E63" w:rsidTr="00321E82">
        <w:trPr>
          <w:trHeight w:val="7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Default="0009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Pr="00773071" w:rsidRDefault="00095E63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73071">
              <w:rPr>
                <w:rFonts w:ascii="Times New Roman" w:hAnsi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7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Pr="0093519D" w:rsidRDefault="00095E63">
            <w:pPr>
              <w:pStyle w:val="rvps140"/>
              <w:spacing w:before="0" w:beforeAutospacing="0" w:after="0" w:afterAutospacing="0"/>
              <w:ind w:left="142" w:right="65"/>
              <w:jc w:val="both"/>
              <w:rPr>
                <w:szCs w:val="24"/>
              </w:rPr>
            </w:pPr>
            <w:r w:rsidRPr="0093519D">
              <w:rPr>
                <w:szCs w:val="24"/>
                <w:shd w:val="clear" w:color="auto" w:fill="FFFFFF"/>
                <w:lang w:eastAsia="en-US"/>
              </w:rPr>
              <w:t>без досвіду</w:t>
            </w:r>
          </w:p>
        </w:tc>
      </w:tr>
      <w:tr w:rsidR="00095E63" w:rsidTr="00321E82">
        <w:trPr>
          <w:trHeight w:val="207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Default="0009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Pr="00773071" w:rsidRDefault="00095E63">
            <w:pPr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73071">
              <w:rPr>
                <w:rFonts w:ascii="Times New Roman" w:hAnsi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7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Pr="00773071" w:rsidRDefault="00095E63">
            <w:pPr>
              <w:spacing w:after="0" w:line="240" w:lineRule="auto"/>
              <w:ind w:left="143" w:right="27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73071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95E63" w:rsidTr="00321E82">
        <w:trPr>
          <w:trHeight w:val="117"/>
        </w:trPr>
        <w:tc>
          <w:tcPr>
            <w:tcW w:w="10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E63" w:rsidRDefault="00095E63">
            <w:pPr>
              <w:spacing w:after="0" w:line="240" w:lineRule="auto"/>
              <w:ind w:right="277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095E63" w:rsidTr="00321E82">
        <w:trPr>
          <w:trHeight w:val="75"/>
        </w:trPr>
        <w:tc>
          <w:tcPr>
            <w:tcW w:w="29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E63" w:rsidRDefault="0009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7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E63" w:rsidRDefault="00095E63">
            <w:pPr>
              <w:spacing w:after="0" w:line="240" w:lineRule="auto"/>
              <w:ind w:right="277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095E63" w:rsidTr="00321E82">
        <w:trPr>
          <w:trHeight w:val="281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Default="00095E63" w:rsidP="00257BBF">
            <w:pPr>
              <w:pStyle w:val="a4"/>
              <w:numPr>
                <w:ilvl w:val="0"/>
                <w:numId w:val="6"/>
              </w:numPr>
              <w:ind w:left="279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Default="00095E63" w:rsidP="00257BBF">
            <w:pPr>
              <w:spacing w:after="0" w:line="240" w:lineRule="auto"/>
              <w:ind w:left="119" w:right="13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Якісне виконання поставлених завдань</w:t>
            </w:r>
          </w:p>
        </w:tc>
        <w:tc>
          <w:tcPr>
            <w:tcW w:w="7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Pr="0093519D" w:rsidRDefault="00095E63" w:rsidP="00257BBF">
            <w:pPr>
              <w:pStyle w:val="rvps140"/>
              <w:numPr>
                <w:ilvl w:val="0"/>
                <w:numId w:val="7"/>
              </w:numPr>
              <w:spacing w:before="0" w:beforeAutospacing="0" w:after="0" w:afterAutospacing="0"/>
              <w:ind w:left="265" w:right="142" w:hanging="265"/>
              <w:jc w:val="both"/>
              <w:rPr>
                <w:shd w:val="clear" w:color="auto" w:fill="FFFFFF"/>
              </w:rPr>
            </w:pPr>
            <w:r w:rsidRPr="0093519D">
              <w:rPr>
                <w:shd w:val="clear" w:color="auto" w:fill="FFFFFF"/>
                <w:lang w:eastAsia="en-US"/>
              </w:rPr>
              <w:t>чітке і точне усвідомлення мети, цілей і завдань службової діяльності;</w:t>
            </w:r>
          </w:p>
          <w:p w:rsidR="00095E63" w:rsidRPr="0093519D" w:rsidRDefault="00095E63" w:rsidP="00257BBF">
            <w:pPr>
              <w:pStyle w:val="rvps140"/>
              <w:numPr>
                <w:ilvl w:val="0"/>
                <w:numId w:val="7"/>
              </w:numPr>
              <w:spacing w:before="0" w:beforeAutospacing="0" w:after="0" w:afterAutospacing="0"/>
              <w:ind w:left="265" w:right="142" w:hanging="265"/>
              <w:jc w:val="both"/>
              <w:rPr>
                <w:shd w:val="clear" w:color="auto" w:fill="FFFFFF"/>
                <w:lang w:eastAsia="en-US"/>
              </w:rPr>
            </w:pPr>
            <w:r w:rsidRPr="0093519D">
              <w:rPr>
                <w:shd w:val="clear" w:color="auto" w:fill="FFFFFF"/>
                <w:lang w:eastAsia="en-US"/>
              </w:rPr>
              <w:t>комплексний підхід до виконання завдань;</w:t>
            </w:r>
          </w:p>
          <w:p w:rsidR="00095E63" w:rsidRPr="0093519D" w:rsidRDefault="00095E63" w:rsidP="00257BBF">
            <w:pPr>
              <w:pStyle w:val="rvps140"/>
              <w:numPr>
                <w:ilvl w:val="0"/>
                <w:numId w:val="7"/>
              </w:numPr>
              <w:spacing w:before="0" w:beforeAutospacing="0" w:after="0" w:afterAutospacing="0"/>
              <w:ind w:left="265" w:right="142" w:hanging="265"/>
              <w:jc w:val="both"/>
              <w:rPr>
                <w:shd w:val="clear" w:color="auto" w:fill="FFFFFF"/>
                <w:lang w:eastAsia="en-US"/>
              </w:rPr>
            </w:pPr>
            <w:r w:rsidRPr="0093519D">
              <w:rPr>
                <w:shd w:val="clear" w:color="auto" w:fill="FFFFFF"/>
                <w:lang w:eastAsia="en-US"/>
              </w:rPr>
              <w:t>розуміння змісту завдання і його кінцевого результату, самостійне визначення можливих шляхів досягнення</w:t>
            </w:r>
          </w:p>
        </w:tc>
      </w:tr>
      <w:tr w:rsidR="00095E63" w:rsidTr="00321E82">
        <w:trPr>
          <w:trHeight w:val="606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Pr="00D2074B" w:rsidRDefault="00095E63" w:rsidP="00257BBF">
            <w:pPr>
              <w:pStyle w:val="a4"/>
              <w:numPr>
                <w:ilvl w:val="0"/>
                <w:numId w:val="6"/>
              </w:numPr>
              <w:ind w:left="279" w:hanging="279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Pr="00D2074B" w:rsidRDefault="00095E63" w:rsidP="00257BBF">
            <w:pPr>
              <w:spacing w:after="0" w:line="240" w:lineRule="auto"/>
              <w:ind w:left="119" w:right="13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Досягнення результатів</w:t>
            </w:r>
          </w:p>
        </w:tc>
        <w:tc>
          <w:tcPr>
            <w:tcW w:w="7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Pr="00257BBF" w:rsidRDefault="00095E63" w:rsidP="00257BBF">
            <w:pPr>
              <w:numPr>
                <w:ilvl w:val="0"/>
                <w:numId w:val="7"/>
              </w:numPr>
              <w:spacing w:after="0" w:line="240" w:lineRule="auto"/>
              <w:ind w:left="282" w:right="170" w:hanging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BBF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до чіткого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бачення результату діяльності;</w:t>
            </w:r>
          </w:p>
          <w:p w:rsidR="00095E63" w:rsidRPr="00257BBF" w:rsidRDefault="00095E63" w:rsidP="00257BBF">
            <w:pPr>
              <w:numPr>
                <w:ilvl w:val="0"/>
                <w:numId w:val="7"/>
              </w:numPr>
              <w:spacing w:after="0" w:line="240" w:lineRule="auto"/>
              <w:ind w:left="282" w:right="170" w:hanging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BBF">
              <w:rPr>
                <w:rFonts w:ascii="Times New Roman" w:hAnsi="Times New Roman"/>
                <w:sz w:val="24"/>
                <w:szCs w:val="24"/>
                <w:lang w:eastAsia="uk-UA"/>
              </w:rPr>
              <w:t>вміння фокусувати зусилля для дося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гнення результату діяльності;</w:t>
            </w:r>
          </w:p>
          <w:p w:rsidR="00095E63" w:rsidRPr="00D2074B" w:rsidRDefault="00095E63" w:rsidP="00257BBF">
            <w:pPr>
              <w:numPr>
                <w:ilvl w:val="0"/>
                <w:numId w:val="7"/>
              </w:numPr>
              <w:spacing w:after="0" w:line="240" w:lineRule="auto"/>
              <w:ind w:left="282" w:right="170" w:hanging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BBF">
              <w:rPr>
                <w:rFonts w:ascii="Times New Roman" w:hAnsi="Times New Roman"/>
                <w:sz w:val="24"/>
                <w:szCs w:val="24"/>
                <w:lang w:eastAsia="uk-UA"/>
              </w:rPr>
              <w:t>вміння запобігати та ефективно долати перешкод</w:t>
            </w:r>
          </w:p>
        </w:tc>
      </w:tr>
      <w:tr w:rsidR="00095E63" w:rsidTr="00321E82">
        <w:trPr>
          <w:trHeight w:val="75"/>
        </w:trPr>
        <w:tc>
          <w:tcPr>
            <w:tcW w:w="10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E63" w:rsidRPr="00D2074B" w:rsidRDefault="00095E63" w:rsidP="0025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2074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095E63" w:rsidTr="00321E82">
        <w:trPr>
          <w:trHeight w:val="75"/>
        </w:trPr>
        <w:tc>
          <w:tcPr>
            <w:tcW w:w="29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Default="00095E63" w:rsidP="0025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7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E63" w:rsidRDefault="00095E63" w:rsidP="0025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095E63" w:rsidTr="00321E82">
        <w:trPr>
          <w:trHeight w:val="42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Default="00095E63" w:rsidP="00257BBF">
            <w:pPr>
              <w:pStyle w:val="a4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Default="00095E63" w:rsidP="00257BBF">
            <w:pPr>
              <w:spacing w:after="0" w:line="240" w:lineRule="auto"/>
              <w:ind w:left="119" w:right="13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7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Pr="00D2074B" w:rsidRDefault="00095E63" w:rsidP="00321E82">
            <w:pPr>
              <w:spacing w:after="0" w:line="240" w:lineRule="auto"/>
              <w:ind w:left="344" w:right="143" w:hanging="28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074B">
              <w:rPr>
                <w:rFonts w:ascii="Times New Roman" w:hAnsi="Times New Roman"/>
                <w:sz w:val="24"/>
                <w:szCs w:val="24"/>
                <w:lang w:eastAsia="uk-UA"/>
              </w:rPr>
              <w:t>Знання:</w:t>
            </w:r>
          </w:p>
          <w:p w:rsidR="00095E63" w:rsidRPr="00D2074B" w:rsidRDefault="004A180C" w:rsidP="00321E82">
            <w:pPr>
              <w:numPr>
                <w:ilvl w:val="0"/>
                <w:numId w:val="9"/>
              </w:numPr>
              <w:spacing w:after="0" w:line="240" w:lineRule="auto"/>
              <w:ind w:left="344" w:right="143" w:hanging="28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2" w:tgtFrame="_blank" w:history="1">
              <w:r w:rsidR="00095E63" w:rsidRPr="00D2074B">
                <w:rPr>
                  <w:rStyle w:val="a3"/>
                  <w:color w:val="auto"/>
                  <w:sz w:val="24"/>
                  <w:szCs w:val="24"/>
                  <w:u w:val="none"/>
                  <w:lang w:eastAsia="uk-UA"/>
                </w:rPr>
                <w:t>Конституції України</w:t>
              </w:r>
            </w:hyperlink>
            <w:r w:rsidR="00095E63" w:rsidRPr="00D2074B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095E63" w:rsidRPr="00D2074B" w:rsidRDefault="004A180C" w:rsidP="00321E82">
            <w:pPr>
              <w:numPr>
                <w:ilvl w:val="0"/>
                <w:numId w:val="9"/>
              </w:numPr>
              <w:spacing w:after="0" w:line="240" w:lineRule="auto"/>
              <w:ind w:left="344" w:right="143" w:hanging="28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3" w:tgtFrame="_blank" w:history="1">
              <w:r w:rsidR="00095E63" w:rsidRPr="00D2074B">
                <w:rPr>
                  <w:rStyle w:val="a3"/>
                  <w:color w:val="auto"/>
                  <w:sz w:val="24"/>
                  <w:szCs w:val="24"/>
                  <w:u w:val="none"/>
                  <w:lang w:eastAsia="uk-UA"/>
                </w:rPr>
                <w:t>Закону України</w:t>
              </w:r>
            </w:hyperlink>
            <w:r w:rsidR="00095E63" w:rsidRPr="00D207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„Про державну службу“;</w:t>
            </w:r>
          </w:p>
          <w:p w:rsidR="00095E63" w:rsidRPr="00321E82" w:rsidRDefault="004A180C" w:rsidP="00321E82">
            <w:pPr>
              <w:numPr>
                <w:ilvl w:val="0"/>
                <w:numId w:val="9"/>
              </w:numPr>
              <w:spacing w:after="0" w:line="240" w:lineRule="auto"/>
              <w:ind w:left="344" w:right="143" w:hanging="28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4" w:tgtFrame="_blank" w:history="1">
              <w:r w:rsidR="00095E63" w:rsidRPr="00321E82">
                <w:rPr>
                  <w:rStyle w:val="a3"/>
                  <w:color w:val="auto"/>
                  <w:sz w:val="24"/>
                  <w:szCs w:val="24"/>
                  <w:u w:val="none"/>
                  <w:lang w:eastAsia="uk-UA"/>
                </w:rPr>
                <w:t>Закону України</w:t>
              </w:r>
            </w:hyperlink>
            <w:r w:rsidR="00095E63" w:rsidRPr="00321E8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„</w:t>
            </w:r>
            <w:r w:rsidR="00095E63" w:rsidRPr="00321E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запобігання корупції“; </w:t>
            </w:r>
          </w:p>
          <w:p w:rsidR="00095E63" w:rsidRPr="00321E82" w:rsidRDefault="00095E63" w:rsidP="00321E82">
            <w:pPr>
              <w:numPr>
                <w:ilvl w:val="0"/>
                <w:numId w:val="9"/>
              </w:numPr>
              <w:spacing w:after="0" w:line="240" w:lineRule="auto"/>
              <w:ind w:left="344" w:right="143" w:hanging="28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1E82">
              <w:rPr>
                <w:rFonts w:ascii="Times New Roman" w:hAnsi="Times New Roman"/>
                <w:snapToGrid w:val="0"/>
                <w:sz w:val="24"/>
                <w:szCs w:val="24"/>
              </w:rPr>
              <w:t>Закону України „Про Конституційний Суд України“;</w:t>
            </w:r>
          </w:p>
          <w:p w:rsidR="00095E63" w:rsidRPr="00321E82" w:rsidRDefault="00095E63" w:rsidP="00321E82">
            <w:pPr>
              <w:numPr>
                <w:ilvl w:val="0"/>
                <w:numId w:val="9"/>
              </w:numPr>
              <w:spacing w:after="0" w:line="240" w:lineRule="auto"/>
              <w:ind w:left="344" w:right="143" w:hanging="28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1E82">
              <w:rPr>
                <w:rFonts w:ascii="Times New Roman" w:hAnsi="Times New Roman"/>
                <w:snapToGrid w:val="0"/>
                <w:sz w:val="24"/>
                <w:szCs w:val="24"/>
              </w:rPr>
              <w:t>Регламенту Конституційного Суду України;</w:t>
            </w:r>
            <w:r w:rsidRPr="0032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E63" w:rsidRPr="00321E82" w:rsidRDefault="00095E63" w:rsidP="00321E82">
            <w:pPr>
              <w:numPr>
                <w:ilvl w:val="0"/>
                <w:numId w:val="9"/>
              </w:numPr>
              <w:spacing w:after="0" w:line="240" w:lineRule="auto"/>
              <w:ind w:left="344" w:right="143" w:hanging="28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1E82">
              <w:rPr>
                <w:rFonts w:ascii="Times New Roman" w:hAnsi="Times New Roman"/>
                <w:sz w:val="24"/>
                <w:szCs w:val="24"/>
              </w:rPr>
              <w:t xml:space="preserve">Положення про Секретаріат Конституційного Суду України, затвердженого Постановою Конституційного Суду України від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21E82">
              <w:rPr>
                <w:rFonts w:ascii="Times New Roman" w:hAnsi="Times New Roman"/>
                <w:sz w:val="24"/>
                <w:szCs w:val="24"/>
              </w:rPr>
              <w:t>11 квітня 2019 року № 13-п/2019.</w:t>
            </w:r>
          </w:p>
          <w:p w:rsidR="00095E63" w:rsidRPr="00321E82" w:rsidRDefault="00095E63" w:rsidP="00321E82">
            <w:pPr>
              <w:numPr>
                <w:ilvl w:val="0"/>
                <w:numId w:val="9"/>
              </w:numPr>
              <w:spacing w:after="0" w:line="240" w:lineRule="auto"/>
              <w:ind w:left="344" w:right="143" w:hanging="28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1E82">
              <w:rPr>
                <w:rStyle w:val="rvts23"/>
                <w:sz w:val="24"/>
                <w:szCs w:val="24"/>
              </w:rPr>
              <w:t xml:space="preserve">Загальних правил етичної поведінки державних службовців та посадових осіб місцевого самоврядування, затверджених </w:t>
            </w:r>
            <w:r w:rsidRPr="00321E82">
              <w:rPr>
                <w:rStyle w:val="rvts9"/>
                <w:sz w:val="24"/>
                <w:szCs w:val="24"/>
              </w:rPr>
              <w:t>наказом</w:t>
            </w:r>
            <w:r w:rsidRPr="0032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E82">
              <w:rPr>
                <w:rStyle w:val="rvts9"/>
                <w:sz w:val="24"/>
                <w:szCs w:val="24"/>
              </w:rPr>
              <w:t>Національного агентства України</w:t>
            </w:r>
            <w:r w:rsidRPr="0032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E82">
              <w:rPr>
                <w:rStyle w:val="rvts9"/>
                <w:sz w:val="24"/>
                <w:szCs w:val="24"/>
              </w:rPr>
              <w:t>з питань державної служби,</w:t>
            </w:r>
            <w:r w:rsidRPr="0032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E82">
              <w:rPr>
                <w:rStyle w:val="rvts9"/>
                <w:sz w:val="24"/>
                <w:szCs w:val="24"/>
              </w:rPr>
              <w:t>05.08.2016 № 158</w:t>
            </w:r>
            <w:r w:rsidRPr="00321E82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;</w:t>
            </w:r>
          </w:p>
          <w:p w:rsidR="00095E63" w:rsidRPr="00321E82" w:rsidRDefault="00095E63" w:rsidP="00321E82">
            <w:pPr>
              <w:numPr>
                <w:ilvl w:val="0"/>
                <w:numId w:val="9"/>
              </w:numPr>
              <w:spacing w:after="0" w:line="240" w:lineRule="auto"/>
              <w:ind w:left="344" w:right="143" w:hanging="28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1E82">
              <w:rPr>
                <w:rFonts w:ascii="Times New Roman" w:hAnsi="Times New Roman"/>
                <w:snapToGrid w:val="0"/>
                <w:sz w:val="24"/>
                <w:szCs w:val="24"/>
              </w:rPr>
              <w:t>Типових правил внутрішнього службового розпорядку,</w:t>
            </w:r>
            <w:r w:rsidRPr="00321E82">
              <w:rPr>
                <w:rStyle w:val="rvts23"/>
                <w:sz w:val="24"/>
                <w:szCs w:val="24"/>
              </w:rPr>
              <w:t xml:space="preserve"> затверджених </w:t>
            </w:r>
            <w:r w:rsidRPr="00321E82">
              <w:rPr>
                <w:rStyle w:val="rvts9"/>
                <w:sz w:val="24"/>
                <w:szCs w:val="24"/>
              </w:rPr>
              <w:t>наказом</w:t>
            </w:r>
            <w:r w:rsidRPr="00321E8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321E82">
              <w:rPr>
                <w:rStyle w:val="rvts9"/>
                <w:sz w:val="24"/>
                <w:szCs w:val="24"/>
              </w:rPr>
              <w:t>Національного</w:t>
            </w:r>
            <w:r w:rsidRPr="0032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E82">
              <w:rPr>
                <w:rStyle w:val="rvts9"/>
                <w:sz w:val="24"/>
                <w:szCs w:val="24"/>
              </w:rPr>
              <w:t>агентства України з питань</w:t>
            </w:r>
            <w:r w:rsidRPr="0032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E82">
              <w:rPr>
                <w:rStyle w:val="rvts9"/>
                <w:sz w:val="24"/>
                <w:szCs w:val="24"/>
              </w:rPr>
              <w:t>державної служби,</w:t>
            </w:r>
            <w:r w:rsidRPr="0032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E82">
              <w:rPr>
                <w:rStyle w:val="rvts9"/>
                <w:sz w:val="24"/>
                <w:szCs w:val="24"/>
              </w:rPr>
              <w:t>03.03.2016  № 50</w:t>
            </w:r>
            <w:r w:rsidRPr="00321E82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</w:tr>
      <w:tr w:rsidR="00095E63" w:rsidTr="00321E82">
        <w:trPr>
          <w:trHeight w:val="99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Default="00095E63" w:rsidP="00257BBF">
            <w:pPr>
              <w:pStyle w:val="a4"/>
              <w:numPr>
                <w:ilvl w:val="0"/>
                <w:numId w:val="8"/>
              </w:numPr>
              <w:ind w:left="426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Default="00095E63" w:rsidP="00257BBF">
            <w:pPr>
              <w:spacing w:after="0" w:line="240" w:lineRule="auto"/>
              <w:ind w:left="119" w:right="13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Інші знання, необхідні для виконання посадових обов’язків</w:t>
            </w:r>
          </w:p>
        </w:tc>
        <w:tc>
          <w:tcPr>
            <w:tcW w:w="7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E63" w:rsidRDefault="00095E63" w:rsidP="00321E82">
            <w:pPr>
              <w:spacing w:after="0" w:line="240" w:lineRule="auto"/>
              <w:ind w:left="344" w:right="143" w:hanging="28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Знання:</w:t>
            </w:r>
          </w:p>
          <w:p w:rsidR="00095E63" w:rsidRPr="0093519D" w:rsidRDefault="00095E63" w:rsidP="00321E82">
            <w:pPr>
              <w:pStyle w:val="rvps140"/>
              <w:numPr>
                <w:ilvl w:val="0"/>
                <w:numId w:val="17"/>
              </w:numPr>
              <w:spacing w:before="0" w:beforeAutospacing="0" w:after="0" w:afterAutospacing="0"/>
              <w:ind w:left="344" w:right="143" w:hanging="283"/>
              <w:jc w:val="both"/>
              <w:rPr>
                <w:szCs w:val="24"/>
                <w:lang w:eastAsia="en-US"/>
              </w:rPr>
            </w:pPr>
            <w:r w:rsidRPr="0093519D">
              <w:rPr>
                <w:szCs w:val="24"/>
                <w:lang w:eastAsia="en-US"/>
              </w:rPr>
              <w:t>досконале володіння офіційним діловим стилем;</w:t>
            </w:r>
          </w:p>
          <w:p w:rsidR="00095E63" w:rsidRPr="0093519D" w:rsidRDefault="00095E63" w:rsidP="00321E82">
            <w:pPr>
              <w:pStyle w:val="rvps140"/>
              <w:numPr>
                <w:ilvl w:val="0"/>
                <w:numId w:val="17"/>
              </w:numPr>
              <w:spacing w:before="0" w:beforeAutospacing="0" w:after="0" w:afterAutospacing="0"/>
              <w:ind w:left="344" w:right="143" w:hanging="283"/>
              <w:jc w:val="both"/>
              <w:rPr>
                <w:szCs w:val="24"/>
                <w:lang w:eastAsia="en-US"/>
              </w:rPr>
            </w:pPr>
            <w:r w:rsidRPr="0093519D">
              <w:rPr>
                <w:szCs w:val="24"/>
                <w:lang w:eastAsia="en-US"/>
              </w:rPr>
              <w:t>застосовування в роботі термінологічних стандартів, інформаційно-довідкової літератури, правил коректури, загальновживаних позначень, скорочень;</w:t>
            </w:r>
          </w:p>
          <w:p w:rsidR="00095E63" w:rsidRPr="0093519D" w:rsidRDefault="00095E63" w:rsidP="00321E82">
            <w:pPr>
              <w:pStyle w:val="rvps140"/>
              <w:numPr>
                <w:ilvl w:val="0"/>
                <w:numId w:val="17"/>
              </w:numPr>
              <w:spacing w:before="0" w:beforeAutospacing="0" w:after="0" w:afterAutospacing="0"/>
              <w:ind w:left="344" w:right="143" w:hanging="283"/>
              <w:jc w:val="both"/>
              <w:rPr>
                <w:szCs w:val="24"/>
                <w:lang w:eastAsia="en-US"/>
              </w:rPr>
            </w:pPr>
            <w:r w:rsidRPr="0093519D">
              <w:rPr>
                <w:szCs w:val="24"/>
                <w:lang w:eastAsia="en-US"/>
              </w:rPr>
              <w:t>робота з нормативно-правовими актами.</w:t>
            </w:r>
          </w:p>
        </w:tc>
      </w:tr>
    </w:tbl>
    <w:p w:rsidR="00095E63" w:rsidRDefault="00095E63"/>
    <w:sectPr w:rsidR="00095E63" w:rsidSect="00A0633F">
      <w:pgSz w:w="11906" w:h="16838"/>
      <w:pgMar w:top="567" w:right="70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516"/>
    <w:multiLevelType w:val="hybridMultilevel"/>
    <w:tmpl w:val="853259FA"/>
    <w:lvl w:ilvl="0" w:tplc="1A1E30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2ADB"/>
    <w:multiLevelType w:val="hybridMultilevel"/>
    <w:tmpl w:val="9E0E18B2"/>
    <w:lvl w:ilvl="0" w:tplc="EC0C472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6C38427A">
      <w:numFmt w:val="bullet"/>
      <w:lvlText w:val=""/>
      <w:lvlJc w:val="left"/>
      <w:pPr>
        <w:ind w:left="2149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481FDA"/>
    <w:multiLevelType w:val="hybridMultilevel"/>
    <w:tmpl w:val="42B8071C"/>
    <w:lvl w:ilvl="0" w:tplc="B75A82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50495"/>
    <w:multiLevelType w:val="hybridMultilevel"/>
    <w:tmpl w:val="EFD8BE5A"/>
    <w:lvl w:ilvl="0" w:tplc="4192E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A1E30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EC143D"/>
    <w:multiLevelType w:val="hybridMultilevel"/>
    <w:tmpl w:val="595EC3E0"/>
    <w:lvl w:ilvl="0" w:tplc="58BECCE0">
      <w:start w:val="1"/>
      <w:numFmt w:val="decimal"/>
      <w:lvlText w:val="%1)"/>
      <w:lvlJc w:val="left"/>
      <w:pPr>
        <w:ind w:left="65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7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9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1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3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5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7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9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10" w:hanging="180"/>
      </w:pPr>
      <w:rPr>
        <w:rFonts w:cs="Times New Roman"/>
      </w:rPr>
    </w:lvl>
  </w:abstractNum>
  <w:abstractNum w:abstractNumId="5" w15:restartNumberingAfterBreak="0">
    <w:nsid w:val="1B775CF3"/>
    <w:multiLevelType w:val="hybridMultilevel"/>
    <w:tmpl w:val="274275CE"/>
    <w:lvl w:ilvl="0" w:tplc="1A1E30DE">
      <w:start w:val="1"/>
      <w:numFmt w:val="bullet"/>
      <w:lvlText w:val="–"/>
      <w:lvlJc w:val="left"/>
      <w:pPr>
        <w:tabs>
          <w:tab w:val="num" w:pos="509"/>
        </w:tabs>
        <w:ind w:left="509" w:hanging="360"/>
      </w:pPr>
      <w:rPr>
        <w:rFonts w:ascii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tabs>
          <w:tab w:val="num" w:pos="1229"/>
        </w:tabs>
        <w:ind w:left="122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949"/>
        </w:tabs>
        <w:ind w:left="194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669"/>
        </w:tabs>
        <w:ind w:left="266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389"/>
        </w:tabs>
        <w:ind w:left="338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109"/>
        </w:tabs>
        <w:ind w:left="410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829"/>
        </w:tabs>
        <w:ind w:left="482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549"/>
        </w:tabs>
        <w:ind w:left="554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269"/>
        </w:tabs>
        <w:ind w:left="6269" w:hanging="360"/>
      </w:pPr>
      <w:rPr>
        <w:rFonts w:ascii="Wingdings" w:hAnsi="Wingdings" w:hint="default"/>
      </w:rPr>
    </w:lvl>
  </w:abstractNum>
  <w:abstractNum w:abstractNumId="6" w15:restartNumberingAfterBreak="0">
    <w:nsid w:val="29D643AE"/>
    <w:multiLevelType w:val="hybridMultilevel"/>
    <w:tmpl w:val="BA26DAE6"/>
    <w:lvl w:ilvl="0" w:tplc="1A1E30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1A1E30D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27B14"/>
    <w:multiLevelType w:val="hybridMultilevel"/>
    <w:tmpl w:val="40FC7BC0"/>
    <w:lvl w:ilvl="0" w:tplc="1A1E30DE">
      <w:start w:val="1"/>
      <w:numFmt w:val="bullet"/>
      <w:lvlText w:val="–"/>
      <w:lvlJc w:val="left"/>
      <w:pPr>
        <w:ind w:left="1170" w:hanging="360"/>
      </w:pPr>
      <w:rPr>
        <w:rFonts w:ascii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C536F4F"/>
    <w:multiLevelType w:val="hybridMultilevel"/>
    <w:tmpl w:val="E4BEE0FC"/>
    <w:lvl w:ilvl="0" w:tplc="4FB8D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4E21F5"/>
    <w:multiLevelType w:val="hybridMultilevel"/>
    <w:tmpl w:val="F2844828"/>
    <w:lvl w:ilvl="0" w:tplc="72C2F4C4">
      <w:start w:val="9"/>
      <w:numFmt w:val="bullet"/>
      <w:lvlText w:val="–"/>
      <w:lvlJc w:val="left"/>
      <w:pPr>
        <w:ind w:left="854" w:hanging="360"/>
      </w:pPr>
      <w:rPr>
        <w:rFonts w:ascii="Times New Roman" w:eastAsia="Arial Unicode MS" w:hAnsi="Times New Roman" w:hint="default"/>
      </w:rPr>
    </w:lvl>
    <w:lvl w:ilvl="1" w:tplc="0422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0" w15:restartNumberingAfterBreak="0">
    <w:nsid w:val="4423338D"/>
    <w:multiLevelType w:val="hybridMultilevel"/>
    <w:tmpl w:val="0EAA0DE6"/>
    <w:lvl w:ilvl="0" w:tplc="1A1E30DE">
      <w:start w:val="1"/>
      <w:numFmt w:val="bullet"/>
      <w:lvlText w:val="–"/>
      <w:lvlJc w:val="left"/>
      <w:pPr>
        <w:ind w:left="869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1" w15:restartNumberingAfterBreak="0">
    <w:nsid w:val="4507521B"/>
    <w:multiLevelType w:val="hybridMultilevel"/>
    <w:tmpl w:val="EFD8BE5A"/>
    <w:lvl w:ilvl="0" w:tplc="4192E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A1E30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DF5CF3"/>
    <w:multiLevelType w:val="hybridMultilevel"/>
    <w:tmpl w:val="2674A8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C33AAD"/>
    <w:multiLevelType w:val="hybridMultilevel"/>
    <w:tmpl w:val="7B029328"/>
    <w:lvl w:ilvl="0" w:tplc="1A1E30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25B70"/>
    <w:multiLevelType w:val="hybridMultilevel"/>
    <w:tmpl w:val="D012D538"/>
    <w:lvl w:ilvl="0" w:tplc="28CC71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586958"/>
    <w:multiLevelType w:val="hybridMultilevel"/>
    <w:tmpl w:val="59FA209A"/>
    <w:lvl w:ilvl="0" w:tplc="1A1E30DE">
      <w:start w:val="1"/>
      <w:numFmt w:val="bullet"/>
      <w:lvlText w:val="–"/>
      <w:lvlJc w:val="left"/>
      <w:pPr>
        <w:ind w:left="869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6" w15:restartNumberingAfterBreak="0">
    <w:nsid w:val="790B6757"/>
    <w:multiLevelType w:val="hybridMultilevel"/>
    <w:tmpl w:val="9F70367E"/>
    <w:lvl w:ilvl="0" w:tplc="1A1E30D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"/>
  </w:num>
  <w:num w:numId="12">
    <w:abstractNumId w:val="16"/>
  </w:num>
  <w:num w:numId="13">
    <w:abstractNumId w:val="11"/>
  </w:num>
  <w:num w:numId="14">
    <w:abstractNumId w:val="3"/>
  </w:num>
  <w:num w:numId="15">
    <w:abstractNumId w:val="12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53C"/>
    <w:rsid w:val="0004111E"/>
    <w:rsid w:val="00066473"/>
    <w:rsid w:val="00085222"/>
    <w:rsid w:val="00095E63"/>
    <w:rsid w:val="000C73E7"/>
    <w:rsid w:val="00117BC7"/>
    <w:rsid w:val="00132B58"/>
    <w:rsid w:val="001512A0"/>
    <w:rsid w:val="001A2223"/>
    <w:rsid w:val="001E280B"/>
    <w:rsid w:val="00257BBF"/>
    <w:rsid w:val="002C2B38"/>
    <w:rsid w:val="002D7AEC"/>
    <w:rsid w:val="00321E82"/>
    <w:rsid w:val="00362997"/>
    <w:rsid w:val="00382AEC"/>
    <w:rsid w:val="004978FE"/>
    <w:rsid w:val="004A180C"/>
    <w:rsid w:val="00551D12"/>
    <w:rsid w:val="00601E53"/>
    <w:rsid w:val="00773071"/>
    <w:rsid w:val="008D409F"/>
    <w:rsid w:val="00907C74"/>
    <w:rsid w:val="0093519D"/>
    <w:rsid w:val="009B3311"/>
    <w:rsid w:val="00A0633F"/>
    <w:rsid w:val="00A77758"/>
    <w:rsid w:val="00B715F0"/>
    <w:rsid w:val="00BE0D22"/>
    <w:rsid w:val="00BE653C"/>
    <w:rsid w:val="00BF4D3A"/>
    <w:rsid w:val="00CC4866"/>
    <w:rsid w:val="00CF3CEA"/>
    <w:rsid w:val="00D2074B"/>
    <w:rsid w:val="00D36EBE"/>
    <w:rsid w:val="00D838BF"/>
    <w:rsid w:val="00E24CDA"/>
    <w:rsid w:val="00EF66BC"/>
    <w:rsid w:val="00F76A1E"/>
    <w:rsid w:val="00FC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47CACD"/>
  <w15:docId w15:val="{F85408B4-AF7C-4564-B484-0F0E8AC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3C"/>
    <w:pPr>
      <w:spacing w:after="160" w:line="254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E653C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E653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rvps2">
    <w:name w:val="rvps2"/>
    <w:basedOn w:val="a"/>
    <w:uiPriority w:val="99"/>
    <w:rsid w:val="00BE6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ps14">
    <w:name w:val="rvps14 Знак"/>
    <w:link w:val="rvps140"/>
    <w:uiPriority w:val="99"/>
    <w:locked/>
    <w:rsid w:val="00BE653C"/>
    <w:rPr>
      <w:rFonts w:ascii="Times New Roman" w:hAnsi="Times New Roman"/>
      <w:sz w:val="20"/>
    </w:rPr>
  </w:style>
  <w:style w:type="paragraph" w:customStyle="1" w:styleId="rvps140">
    <w:name w:val="rvps14"/>
    <w:basedOn w:val="a"/>
    <w:link w:val="rvps14"/>
    <w:uiPriority w:val="99"/>
    <w:rsid w:val="00BE6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uk-UA"/>
    </w:rPr>
  </w:style>
  <w:style w:type="paragraph" w:customStyle="1" w:styleId="a5">
    <w:name w:val="Нормальний текст"/>
    <w:basedOn w:val="a"/>
    <w:uiPriority w:val="99"/>
    <w:rsid w:val="00BE653C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6">
    <w:name w:val="rvps6"/>
    <w:basedOn w:val="a"/>
    <w:uiPriority w:val="99"/>
    <w:rsid w:val="00BE65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0">
    <w:name w:val="rvts0"/>
    <w:uiPriority w:val="99"/>
    <w:rsid w:val="00BE653C"/>
  </w:style>
  <w:style w:type="character" w:customStyle="1" w:styleId="rvts9">
    <w:name w:val="rvts9"/>
    <w:uiPriority w:val="99"/>
    <w:rsid w:val="00BE653C"/>
    <w:rPr>
      <w:rFonts w:ascii="Times New Roman" w:hAnsi="Times New Roman"/>
    </w:rPr>
  </w:style>
  <w:style w:type="character" w:customStyle="1" w:styleId="rvts23">
    <w:name w:val="rvts23"/>
    <w:basedOn w:val="a0"/>
    <w:uiPriority w:val="99"/>
    <w:rsid w:val="00BE653C"/>
    <w:rPr>
      <w:rFonts w:ascii="Times New Roman" w:hAnsi="Times New Roman" w:cs="Times New Roman"/>
    </w:rPr>
  </w:style>
  <w:style w:type="character" w:customStyle="1" w:styleId="rvts37">
    <w:name w:val="rvts37"/>
    <w:uiPriority w:val="99"/>
    <w:rsid w:val="00BE653C"/>
  </w:style>
  <w:style w:type="paragraph" w:styleId="a6">
    <w:name w:val="Balloon Text"/>
    <w:basedOn w:val="a"/>
    <w:link w:val="a7"/>
    <w:uiPriority w:val="99"/>
    <w:semiHidden/>
    <w:rsid w:val="00A7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A777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mailto:konkurs@ccu.gov.ua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areer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5004</Words>
  <Characters>2853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М. Страшук</dc:creator>
  <cp:keywords/>
  <dc:description/>
  <cp:lastModifiedBy>Марина В. Гужва</cp:lastModifiedBy>
  <cp:revision>15</cp:revision>
  <cp:lastPrinted>2021-11-15T13:38:00Z</cp:lastPrinted>
  <dcterms:created xsi:type="dcterms:W3CDTF">2021-11-11T12:50:00Z</dcterms:created>
  <dcterms:modified xsi:type="dcterms:W3CDTF">2021-11-16T07:32:00Z</dcterms:modified>
</cp:coreProperties>
</file>