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45" w:rsidRDefault="005E5045" w:rsidP="005E5045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5E5045" w:rsidRDefault="005E5045" w:rsidP="005E5045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5E5045" w:rsidRDefault="005E5045" w:rsidP="005E5045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5E5045" w:rsidRDefault="005E5045" w:rsidP="005E5045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5E5045" w:rsidRDefault="005E5045" w:rsidP="005E5045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5E5045" w:rsidRDefault="005E5045" w:rsidP="005E5045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5E5045" w:rsidRDefault="005E5045" w:rsidP="005E5045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194D4A" w:rsidRPr="005E5045" w:rsidRDefault="00E241AF" w:rsidP="005E5045">
      <w:pPr>
        <w:pStyle w:val="5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5E5045">
        <w:rPr>
          <w:color w:val="000000"/>
          <w:lang w:bidi="uk-UA"/>
        </w:rPr>
        <w:t xml:space="preserve">про </w:t>
      </w:r>
      <w:r w:rsidR="00AC33E7" w:rsidRPr="005E5045">
        <w:rPr>
          <w:color w:val="000000"/>
          <w:lang w:bidi="uk-UA"/>
        </w:rPr>
        <w:t>відмову у відкритті</w:t>
      </w:r>
      <w:r w:rsidR="00322DC3" w:rsidRPr="005E5045">
        <w:rPr>
          <w:color w:val="000000"/>
          <w:lang w:bidi="uk-UA"/>
        </w:rPr>
        <w:t xml:space="preserve"> конституційного провадження у справі за конституційною скаргою </w:t>
      </w:r>
      <w:r w:rsidR="00C11AE5" w:rsidRPr="005E5045">
        <w:rPr>
          <w:color w:val="000000"/>
          <w:lang w:bidi="uk-UA"/>
        </w:rPr>
        <w:t xml:space="preserve">Гудзя Олександра Миколайовича щодо відповідності Конституції України (конституційності) абзацу сорок четвертого пункту 1 розділу І Закону України „Про внесення змін до деяких законодавчих актів України щодо створення умов для забезпечення продовольчої безпеки в умовах воєнного стану“ від 24 березня 2022 року </w:t>
      </w:r>
      <w:r w:rsidR="00C11AE5" w:rsidRPr="005E5045">
        <w:rPr>
          <w:color w:val="000000"/>
          <w:lang w:bidi="uk-UA"/>
        </w:rPr>
        <w:br/>
        <w:t>№ 2145–ІХ та окремого припису підпу</w:t>
      </w:r>
      <w:r w:rsidR="005E5045">
        <w:rPr>
          <w:color w:val="000000"/>
          <w:lang w:bidi="uk-UA"/>
        </w:rPr>
        <w:t>нкту 5 пункту 27 розділу Х</w:t>
      </w:r>
      <w:r w:rsidR="005E5045">
        <w:rPr>
          <w:color w:val="000000"/>
          <w:lang w:bidi="uk-UA"/>
        </w:rPr>
        <w:br/>
      </w:r>
      <w:r w:rsidR="005E5045">
        <w:rPr>
          <w:color w:val="000000"/>
          <w:lang w:bidi="uk-UA"/>
        </w:rPr>
        <w:tab/>
      </w:r>
      <w:r w:rsidR="00C11AE5" w:rsidRPr="005E5045">
        <w:rPr>
          <w:color w:val="000000"/>
          <w:lang w:bidi="uk-UA"/>
        </w:rPr>
        <w:t>„Перехідні положення“ Земельного кодексу України</w:t>
      </w:r>
    </w:p>
    <w:p w:rsidR="00C11AE5" w:rsidRPr="005E5045" w:rsidRDefault="00C11AE5" w:rsidP="005E5045">
      <w:pPr>
        <w:pStyle w:val="50"/>
        <w:widowControl/>
        <w:shd w:val="clear" w:color="auto" w:fill="auto"/>
        <w:spacing w:before="0" w:after="0" w:line="240" w:lineRule="auto"/>
      </w:pPr>
    </w:p>
    <w:p w:rsidR="0001073A" w:rsidRPr="005E5045" w:rsidRDefault="000A7FB1" w:rsidP="005E5045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E5045">
        <w:rPr>
          <w:rFonts w:ascii="Times New Roman" w:hAnsi="Times New Roman"/>
          <w:color w:val="auto"/>
          <w:sz w:val="28"/>
          <w:szCs w:val="28"/>
        </w:rPr>
        <w:t>К и ї в</w:t>
      </w:r>
      <w:r w:rsidRPr="005E5045">
        <w:rPr>
          <w:rFonts w:ascii="Times New Roman" w:hAnsi="Times New Roman"/>
          <w:color w:val="auto"/>
          <w:sz w:val="28"/>
          <w:szCs w:val="28"/>
        </w:rPr>
        <w:tab/>
      </w:r>
      <w:r w:rsidR="003F56B4" w:rsidRPr="005E5045">
        <w:rPr>
          <w:rFonts w:ascii="Times New Roman" w:hAnsi="Times New Roman"/>
          <w:color w:val="auto"/>
          <w:sz w:val="28"/>
          <w:szCs w:val="28"/>
        </w:rPr>
        <w:t>Справа</w:t>
      </w:r>
      <w:r w:rsidR="00C47A78" w:rsidRPr="005E5045">
        <w:rPr>
          <w:rFonts w:ascii="Times New Roman" w:hAnsi="Times New Roman"/>
          <w:color w:val="auto"/>
          <w:sz w:val="28"/>
          <w:szCs w:val="28"/>
        </w:rPr>
        <w:t xml:space="preserve"> № 3-</w:t>
      </w:r>
      <w:r w:rsidR="00547721" w:rsidRPr="005E5045">
        <w:rPr>
          <w:rFonts w:ascii="Times New Roman" w:hAnsi="Times New Roman"/>
          <w:color w:val="auto"/>
          <w:sz w:val="28"/>
          <w:szCs w:val="28"/>
        </w:rPr>
        <w:t>213</w:t>
      </w:r>
      <w:r w:rsidR="00770001" w:rsidRPr="005E5045">
        <w:rPr>
          <w:rFonts w:ascii="Times New Roman" w:hAnsi="Times New Roman"/>
          <w:color w:val="auto"/>
          <w:sz w:val="28"/>
          <w:szCs w:val="28"/>
        </w:rPr>
        <w:t>/2024</w:t>
      </w:r>
      <w:r w:rsidRPr="005E5045">
        <w:rPr>
          <w:rFonts w:ascii="Times New Roman" w:hAnsi="Times New Roman"/>
          <w:color w:val="auto"/>
          <w:sz w:val="28"/>
          <w:szCs w:val="28"/>
        </w:rPr>
        <w:t>(</w:t>
      </w:r>
      <w:r w:rsidR="00967BA7">
        <w:rPr>
          <w:rFonts w:ascii="Times New Roman" w:hAnsi="Times New Roman"/>
          <w:color w:val="auto"/>
          <w:sz w:val="28"/>
          <w:szCs w:val="28"/>
        </w:rPr>
        <w:t>425</w:t>
      </w:r>
      <w:r w:rsidR="00770001" w:rsidRPr="005E5045">
        <w:rPr>
          <w:rFonts w:ascii="Times New Roman" w:hAnsi="Times New Roman"/>
          <w:color w:val="auto"/>
          <w:sz w:val="28"/>
          <w:szCs w:val="28"/>
        </w:rPr>
        <w:t>/24</w:t>
      </w:r>
      <w:r w:rsidR="0001073A" w:rsidRPr="005E5045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5E5045" w:rsidRDefault="005E5045" w:rsidP="005E504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11AE5" w:rsidRPr="005E5045">
        <w:rPr>
          <w:rFonts w:ascii="Times New Roman" w:hAnsi="Times New Roman"/>
          <w:sz w:val="28"/>
          <w:szCs w:val="28"/>
        </w:rPr>
        <w:t xml:space="preserve"> січ</w:t>
      </w:r>
      <w:r w:rsidR="00131A53" w:rsidRPr="005E5045">
        <w:rPr>
          <w:rFonts w:ascii="Times New Roman" w:hAnsi="Times New Roman"/>
          <w:sz w:val="28"/>
          <w:szCs w:val="28"/>
        </w:rPr>
        <w:t>ня</w:t>
      </w:r>
      <w:r w:rsidR="00DD7C3C" w:rsidRPr="005E5045">
        <w:rPr>
          <w:rFonts w:ascii="Times New Roman" w:hAnsi="Times New Roman"/>
          <w:sz w:val="28"/>
          <w:szCs w:val="28"/>
        </w:rPr>
        <w:t xml:space="preserve"> 202</w:t>
      </w:r>
      <w:r w:rsidR="00C11AE5" w:rsidRPr="005E5045">
        <w:rPr>
          <w:rFonts w:ascii="Times New Roman" w:hAnsi="Times New Roman"/>
          <w:sz w:val="28"/>
          <w:szCs w:val="28"/>
        </w:rPr>
        <w:t>5</w:t>
      </w:r>
      <w:r w:rsidR="0001073A" w:rsidRPr="005E5045">
        <w:rPr>
          <w:rFonts w:ascii="Times New Roman" w:hAnsi="Times New Roman"/>
          <w:sz w:val="28"/>
          <w:szCs w:val="28"/>
        </w:rPr>
        <w:t xml:space="preserve"> року</w:t>
      </w:r>
    </w:p>
    <w:p w:rsidR="0001073A" w:rsidRPr="005E5045" w:rsidRDefault="00B0366B" w:rsidP="005E504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5E504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67BA7">
        <w:rPr>
          <w:rFonts w:ascii="Times New Roman" w:hAnsi="Times New Roman"/>
          <w:color w:val="auto"/>
          <w:sz w:val="28"/>
          <w:szCs w:val="28"/>
        </w:rPr>
        <w:t>9</w:t>
      </w:r>
      <w:r w:rsidR="007F2F35" w:rsidRPr="005E5045">
        <w:rPr>
          <w:rFonts w:ascii="Times New Roman" w:hAnsi="Times New Roman"/>
          <w:color w:val="auto"/>
          <w:sz w:val="28"/>
          <w:szCs w:val="28"/>
        </w:rPr>
        <w:t>-</w:t>
      </w:r>
      <w:r w:rsidR="00E345F3" w:rsidRPr="005E5045">
        <w:rPr>
          <w:rFonts w:ascii="Times New Roman" w:hAnsi="Times New Roman"/>
          <w:color w:val="auto"/>
          <w:sz w:val="28"/>
          <w:szCs w:val="28"/>
        </w:rPr>
        <w:t>2</w:t>
      </w:r>
      <w:r w:rsidR="005B2C54" w:rsidRPr="005E5045">
        <w:rPr>
          <w:rFonts w:ascii="Times New Roman" w:hAnsi="Times New Roman"/>
          <w:color w:val="auto"/>
          <w:sz w:val="28"/>
          <w:szCs w:val="28"/>
        </w:rPr>
        <w:t>(ІІ)</w:t>
      </w:r>
      <w:r w:rsidR="00CC1717" w:rsidRPr="005E5045">
        <w:rPr>
          <w:rFonts w:ascii="Times New Roman" w:hAnsi="Times New Roman"/>
          <w:color w:val="auto"/>
          <w:sz w:val="28"/>
          <w:szCs w:val="28"/>
        </w:rPr>
        <w:t>/</w:t>
      </w:r>
      <w:r w:rsidR="00547721" w:rsidRPr="005E5045">
        <w:rPr>
          <w:rFonts w:ascii="Times New Roman" w:hAnsi="Times New Roman"/>
          <w:color w:val="auto"/>
          <w:sz w:val="28"/>
          <w:szCs w:val="28"/>
        </w:rPr>
        <w:t>2025</w:t>
      </w:r>
      <w:r w:rsidR="0001073A" w:rsidRPr="005E504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073A" w:rsidRPr="005E5045" w:rsidRDefault="0001073A" w:rsidP="005E504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06A8" w:rsidRPr="005E5045" w:rsidRDefault="001F37B8" w:rsidP="005E5045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5E5045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5E5045">
        <w:rPr>
          <w:color w:val="000000"/>
          <w:sz w:val="28"/>
          <w:szCs w:val="28"/>
          <w:lang w:bidi="uk-UA"/>
        </w:rPr>
        <w:t xml:space="preserve"> сенат</w:t>
      </w:r>
      <w:r w:rsidRPr="005E5045">
        <w:rPr>
          <w:color w:val="000000"/>
          <w:sz w:val="28"/>
          <w:szCs w:val="28"/>
          <w:lang w:bidi="uk-UA"/>
        </w:rPr>
        <w:t>у</w:t>
      </w:r>
      <w:r w:rsidR="009D06A8" w:rsidRPr="005E5045">
        <w:rPr>
          <w:color w:val="000000"/>
          <w:sz w:val="28"/>
          <w:szCs w:val="28"/>
          <w:lang w:bidi="uk-UA"/>
        </w:rPr>
        <w:t xml:space="preserve"> Конституційного Суду України у складі:</w:t>
      </w:r>
    </w:p>
    <w:p w:rsidR="00EA2427" w:rsidRPr="005E5045" w:rsidRDefault="00EA2427" w:rsidP="005E5045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5E5045" w:rsidRDefault="009D06A8" w:rsidP="005E5045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5E5045">
        <w:rPr>
          <w:color w:val="000000"/>
          <w:sz w:val="28"/>
          <w:szCs w:val="28"/>
          <w:lang w:bidi="uk-UA"/>
        </w:rPr>
        <w:t>Лемак Василь Васильович (</w:t>
      </w:r>
      <w:r w:rsidR="00714E8B" w:rsidRPr="005E5045">
        <w:rPr>
          <w:color w:val="000000"/>
          <w:sz w:val="28"/>
          <w:szCs w:val="28"/>
          <w:lang w:bidi="uk-UA"/>
        </w:rPr>
        <w:t xml:space="preserve">голова засідання, </w:t>
      </w:r>
      <w:r w:rsidRPr="005E5045">
        <w:rPr>
          <w:color w:val="000000"/>
          <w:sz w:val="28"/>
          <w:szCs w:val="28"/>
          <w:lang w:bidi="uk-UA"/>
        </w:rPr>
        <w:t>доповідач),</w:t>
      </w:r>
    </w:p>
    <w:p w:rsidR="009B2CCC" w:rsidRPr="005E5045" w:rsidRDefault="00BC481C" w:rsidP="005E5045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5E5045">
        <w:rPr>
          <w:sz w:val="28"/>
          <w:szCs w:val="28"/>
        </w:rPr>
        <w:t>Мойсик Володимир Романович</w:t>
      </w:r>
      <w:r w:rsidR="00714E8B" w:rsidRPr="005E5045">
        <w:rPr>
          <w:sz w:val="28"/>
          <w:szCs w:val="28"/>
        </w:rPr>
        <w:t>,</w:t>
      </w:r>
    </w:p>
    <w:p w:rsidR="004B7E96" w:rsidRPr="005E5045" w:rsidRDefault="00BC481C" w:rsidP="005E5045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5E5045">
        <w:rPr>
          <w:sz w:val="28"/>
          <w:szCs w:val="28"/>
        </w:rPr>
        <w:t>Юровська Галина Валентинівна</w:t>
      </w:r>
      <w:r w:rsidR="004B7E96" w:rsidRPr="005E5045">
        <w:rPr>
          <w:sz w:val="28"/>
          <w:szCs w:val="28"/>
        </w:rPr>
        <w:t>,</w:t>
      </w:r>
    </w:p>
    <w:p w:rsidR="003472C0" w:rsidRPr="005E5045" w:rsidRDefault="003472C0" w:rsidP="005E5045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01EA" w:rsidRPr="005E5045" w:rsidRDefault="006A6EE2" w:rsidP="005E5045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E5045">
        <w:rPr>
          <w:rFonts w:ascii="Times New Roman" w:hAnsi="Times New Roman"/>
          <w:color w:val="auto"/>
          <w:sz w:val="28"/>
          <w:szCs w:val="28"/>
        </w:rPr>
        <w:t>роз</w:t>
      </w:r>
      <w:r w:rsidR="007E2492" w:rsidRPr="005E5045">
        <w:rPr>
          <w:rFonts w:ascii="Times New Roman" w:hAnsi="Times New Roman"/>
          <w:color w:val="auto"/>
          <w:sz w:val="28"/>
          <w:szCs w:val="28"/>
        </w:rPr>
        <w:t>г</w:t>
      </w:r>
      <w:r w:rsidR="00DC1C7C" w:rsidRPr="005E5045">
        <w:rPr>
          <w:rFonts w:ascii="Times New Roman" w:hAnsi="Times New Roman"/>
          <w:color w:val="auto"/>
          <w:sz w:val="28"/>
          <w:szCs w:val="28"/>
        </w:rPr>
        <w:t xml:space="preserve">лянула на засіданні питання </w:t>
      </w:r>
      <w:r w:rsidR="00967BA7">
        <w:rPr>
          <w:rFonts w:ascii="Times New Roman" w:hAnsi="Times New Roman"/>
          <w:color w:val="auto"/>
          <w:sz w:val="28"/>
          <w:szCs w:val="28"/>
        </w:rPr>
        <w:t>щодо</w:t>
      </w:r>
      <w:r w:rsidRPr="005E5045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547721" w:rsidRPr="005E5045">
        <w:rPr>
          <w:rFonts w:ascii="Times New Roman" w:hAnsi="Times New Roman"/>
          <w:color w:val="auto"/>
          <w:sz w:val="28"/>
          <w:szCs w:val="28"/>
        </w:rPr>
        <w:t xml:space="preserve">Гудзя Олександра Миколайовича щодо відповідності Конституції України (конституційності) абзацу сорок четвертого пункту 1 розділу І Закону України „Про внесення змін до деяких законодавчих актів України щодо створення умов для забезпечення продовольчої безпеки в умовах воєнного стану“ від 24 березня 2022 року </w:t>
      </w:r>
      <w:r w:rsidR="00207250" w:rsidRPr="005E5045">
        <w:rPr>
          <w:rFonts w:ascii="Times New Roman" w:hAnsi="Times New Roman"/>
          <w:color w:val="auto"/>
          <w:sz w:val="28"/>
          <w:szCs w:val="28"/>
        </w:rPr>
        <w:br/>
      </w:r>
      <w:r w:rsidR="00547721" w:rsidRPr="005E5045">
        <w:rPr>
          <w:rFonts w:ascii="Times New Roman" w:hAnsi="Times New Roman"/>
          <w:color w:val="auto"/>
          <w:sz w:val="28"/>
          <w:szCs w:val="28"/>
        </w:rPr>
        <w:t xml:space="preserve">№ 2145–ІХ </w:t>
      </w:r>
      <w:r w:rsidR="00207250" w:rsidRPr="005E5045">
        <w:rPr>
          <w:rFonts w:ascii="Times New Roman" w:hAnsi="Times New Roman"/>
          <w:color w:val="auto"/>
          <w:sz w:val="28"/>
          <w:szCs w:val="28"/>
        </w:rPr>
        <w:t>(</w:t>
      </w:r>
      <w:r w:rsidR="00367CBC" w:rsidRPr="005E5045">
        <w:rPr>
          <w:rFonts w:ascii="Times New Roman" w:hAnsi="Times New Roman"/>
          <w:color w:val="auto"/>
          <w:sz w:val="28"/>
          <w:szCs w:val="28"/>
        </w:rPr>
        <w:t xml:space="preserve">Відомості Верховної Ради </w:t>
      </w:r>
      <w:r w:rsidR="00207250" w:rsidRPr="005E5045">
        <w:rPr>
          <w:rFonts w:ascii="Times New Roman" w:hAnsi="Times New Roman"/>
          <w:color w:val="auto"/>
          <w:sz w:val="28"/>
          <w:szCs w:val="28"/>
        </w:rPr>
        <w:t>України, 2022 р.</w:t>
      </w:r>
      <w:r w:rsidR="00B85078" w:rsidRPr="005E5045">
        <w:rPr>
          <w:rFonts w:ascii="Times New Roman" w:hAnsi="Times New Roman"/>
          <w:color w:val="auto"/>
          <w:sz w:val="28"/>
          <w:szCs w:val="28"/>
        </w:rPr>
        <w:t>, № 16, ст. 126</w:t>
      </w:r>
      <w:r w:rsidR="00207250" w:rsidRPr="005E504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547721" w:rsidRPr="005E5045">
        <w:rPr>
          <w:rFonts w:ascii="Times New Roman" w:hAnsi="Times New Roman"/>
          <w:color w:val="auto"/>
          <w:sz w:val="28"/>
          <w:szCs w:val="28"/>
        </w:rPr>
        <w:t>та окремого припису підпункту 5 пункту 27 розділу Х „Перехідні положення“ Земельного кодексу України</w:t>
      </w:r>
      <w:r w:rsidR="0001073A" w:rsidRPr="005E5045">
        <w:rPr>
          <w:rFonts w:ascii="Times New Roman" w:hAnsi="Times New Roman"/>
          <w:color w:val="auto"/>
          <w:sz w:val="28"/>
          <w:szCs w:val="28"/>
        </w:rPr>
        <w:t>.</w:t>
      </w:r>
      <w:r w:rsidR="002001EA" w:rsidRPr="005E50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01073A" w:rsidRPr="005E5045" w:rsidRDefault="0001073A" w:rsidP="005E504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341425" w:rsidRPr="005E5045" w:rsidRDefault="0001073A" w:rsidP="005E504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045">
        <w:rPr>
          <w:rFonts w:ascii="Times New Roman" w:hAnsi="Times New Roman"/>
          <w:sz w:val="28"/>
          <w:szCs w:val="28"/>
        </w:rPr>
        <w:t xml:space="preserve">Заслухавши суддю-доповідача Лемака В.В. та дослідивши матеріали справи, </w:t>
      </w:r>
      <w:r w:rsidR="00253EE2" w:rsidRPr="005E5045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5E5045">
        <w:rPr>
          <w:rFonts w:ascii="Times New Roman" w:hAnsi="Times New Roman"/>
          <w:sz w:val="28"/>
          <w:szCs w:val="28"/>
        </w:rPr>
        <w:t xml:space="preserve"> сена</w:t>
      </w:r>
      <w:r w:rsidR="00ED31B6" w:rsidRPr="005E5045">
        <w:rPr>
          <w:rFonts w:ascii="Times New Roman" w:hAnsi="Times New Roman"/>
          <w:sz w:val="28"/>
          <w:szCs w:val="28"/>
        </w:rPr>
        <w:t>т</w:t>
      </w:r>
      <w:r w:rsidR="00253EE2" w:rsidRPr="005E5045">
        <w:rPr>
          <w:rFonts w:ascii="Times New Roman" w:hAnsi="Times New Roman"/>
          <w:sz w:val="28"/>
          <w:szCs w:val="28"/>
        </w:rPr>
        <w:t>у</w:t>
      </w:r>
      <w:r w:rsidR="00362504" w:rsidRPr="005E5045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D90DCF" w:rsidRPr="005E5045" w:rsidRDefault="008A7B70" w:rsidP="005E5045">
      <w:pPr>
        <w:spacing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5E5045">
        <w:rPr>
          <w:rFonts w:ascii="Times New Roman" w:hAnsi="Times New Roman"/>
          <w:b/>
          <w:sz w:val="28"/>
          <w:szCs w:val="28"/>
        </w:rPr>
        <w:lastRenderedPageBreak/>
        <w:t>у с т а н о в и л а</w:t>
      </w:r>
      <w:r w:rsidR="000D209B" w:rsidRPr="005E5045">
        <w:rPr>
          <w:rFonts w:ascii="Times New Roman" w:hAnsi="Times New Roman"/>
          <w:b/>
          <w:sz w:val="28"/>
          <w:szCs w:val="28"/>
        </w:rPr>
        <w:t>:</w:t>
      </w:r>
    </w:p>
    <w:p w:rsidR="00542EC5" w:rsidRPr="005E5045" w:rsidRDefault="00542EC5" w:rsidP="005E504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1350" w:rsidRPr="005E5045" w:rsidRDefault="00242334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color w:val="000000"/>
          <w:sz w:val="28"/>
          <w:szCs w:val="28"/>
          <w:lang w:bidi="uk-UA"/>
        </w:rPr>
        <w:t xml:space="preserve">1. </w:t>
      </w:r>
      <w:r w:rsidR="00207250" w:rsidRPr="005E5045">
        <w:rPr>
          <w:sz w:val="28"/>
          <w:szCs w:val="28"/>
          <w:lang w:bidi="uk-UA"/>
        </w:rPr>
        <w:t>Гудзь О.М.</w:t>
      </w:r>
      <w:r w:rsidR="008B1350" w:rsidRPr="005E5045">
        <w:rPr>
          <w:sz w:val="28"/>
          <w:szCs w:val="28"/>
          <w:lang w:bidi="uk-UA"/>
        </w:rPr>
        <w:t xml:space="preserve"> зверну</w:t>
      </w:r>
      <w:r w:rsidR="002001EA" w:rsidRPr="005E5045">
        <w:rPr>
          <w:sz w:val="28"/>
          <w:szCs w:val="28"/>
          <w:lang w:bidi="uk-UA"/>
        </w:rPr>
        <w:t>в</w:t>
      </w:r>
      <w:r w:rsidR="008B1350" w:rsidRPr="005E5045">
        <w:rPr>
          <w:sz w:val="28"/>
          <w:szCs w:val="28"/>
          <w:lang w:bidi="uk-UA"/>
        </w:rPr>
        <w:t>ся до Конституційного Суду України з клопотанням перевірити на відповідність</w:t>
      </w:r>
      <w:r w:rsidR="008B1350" w:rsidRPr="005E5045">
        <w:rPr>
          <w:bCs/>
          <w:sz w:val="28"/>
          <w:szCs w:val="28"/>
          <w:lang w:bidi="uk-UA"/>
        </w:rPr>
        <w:t xml:space="preserve"> </w:t>
      </w:r>
      <w:r w:rsidR="00E639E4" w:rsidRPr="005E5045">
        <w:rPr>
          <w:bCs/>
          <w:sz w:val="28"/>
          <w:szCs w:val="28"/>
          <w:lang w:bidi="uk-UA"/>
        </w:rPr>
        <w:t>статтям</w:t>
      </w:r>
      <w:r w:rsidR="00207250" w:rsidRPr="005E5045">
        <w:rPr>
          <w:bCs/>
          <w:sz w:val="28"/>
          <w:szCs w:val="28"/>
          <w:lang w:bidi="uk-UA"/>
        </w:rPr>
        <w:t xml:space="preserve"> 14</w:t>
      </w:r>
      <w:r w:rsidR="00E639E4" w:rsidRPr="005E5045">
        <w:rPr>
          <w:bCs/>
          <w:sz w:val="28"/>
          <w:szCs w:val="28"/>
          <w:lang w:bidi="uk-UA"/>
        </w:rPr>
        <w:t>,</w:t>
      </w:r>
      <w:r w:rsidR="00207250" w:rsidRPr="005E5045">
        <w:rPr>
          <w:bCs/>
          <w:sz w:val="28"/>
          <w:szCs w:val="28"/>
          <w:lang w:bidi="uk-UA"/>
        </w:rPr>
        <w:t xml:space="preserve"> </w:t>
      </w:r>
      <w:r w:rsidR="00E639E4" w:rsidRPr="005E5045">
        <w:rPr>
          <w:bCs/>
          <w:sz w:val="28"/>
          <w:szCs w:val="28"/>
          <w:lang w:bidi="uk-UA"/>
        </w:rPr>
        <w:t xml:space="preserve">64, пункту 20 частини першої статті 106 </w:t>
      </w:r>
      <w:r w:rsidR="00207250" w:rsidRPr="005E5045">
        <w:rPr>
          <w:bCs/>
          <w:sz w:val="28"/>
          <w:szCs w:val="28"/>
          <w:lang w:bidi="uk-UA"/>
        </w:rPr>
        <w:t>Конституції України (конституційність)</w:t>
      </w:r>
      <w:r w:rsidR="00F43032" w:rsidRPr="005E5045">
        <w:rPr>
          <w:bCs/>
          <w:sz w:val="28"/>
          <w:szCs w:val="28"/>
          <w:lang w:bidi="uk-UA"/>
        </w:rPr>
        <w:t xml:space="preserve"> </w:t>
      </w:r>
      <w:r w:rsidR="00DD2B7B" w:rsidRPr="005E5045">
        <w:rPr>
          <w:bCs/>
          <w:sz w:val="28"/>
          <w:szCs w:val="28"/>
          <w:lang w:bidi="uk-UA"/>
        </w:rPr>
        <w:t>абзац сорок четвертий пункту</w:t>
      </w:r>
      <w:r w:rsidR="005E5045">
        <w:rPr>
          <w:bCs/>
          <w:sz w:val="28"/>
          <w:szCs w:val="28"/>
          <w:lang w:bidi="uk-UA"/>
        </w:rPr>
        <w:t xml:space="preserve"> 1</w:t>
      </w:r>
      <w:r w:rsidR="005E5045">
        <w:rPr>
          <w:bCs/>
          <w:sz w:val="28"/>
          <w:szCs w:val="28"/>
          <w:lang w:bidi="uk-UA"/>
        </w:rPr>
        <w:br/>
      </w:r>
      <w:r w:rsidR="00DD2B7B" w:rsidRPr="005E5045">
        <w:rPr>
          <w:bCs/>
          <w:sz w:val="28"/>
          <w:szCs w:val="28"/>
          <w:lang w:bidi="uk-UA"/>
        </w:rPr>
        <w:t>розділу І Закону України „Про внесення змін до деяких законодавчих актів України щодо створення умов для забезпечення продовольчої безпеки в умовах воєнного стану“ від 24 березня 2022 року № 2145–ІХ (далі – Закон № 2145) та окремий припис підпункту 5 пункту 27 розділу Х „Перехідні положення“ Земельного кодексу України</w:t>
      </w:r>
      <w:r w:rsidR="00D418DC" w:rsidRPr="005E5045">
        <w:rPr>
          <w:bCs/>
          <w:sz w:val="28"/>
          <w:szCs w:val="28"/>
          <w:lang w:bidi="uk-UA"/>
        </w:rPr>
        <w:t xml:space="preserve"> </w:t>
      </w:r>
      <w:r w:rsidR="00725E02" w:rsidRPr="005E5045">
        <w:rPr>
          <w:bCs/>
          <w:sz w:val="28"/>
          <w:szCs w:val="28"/>
          <w:lang w:bidi="uk-UA"/>
        </w:rPr>
        <w:t xml:space="preserve">(далі – </w:t>
      </w:r>
      <w:r w:rsidR="00DD2B7B" w:rsidRPr="005E5045">
        <w:rPr>
          <w:bCs/>
          <w:sz w:val="28"/>
          <w:szCs w:val="28"/>
          <w:lang w:bidi="uk-UA"/>
        </w:rPr>
        <w:t>Кодекс</w:t>
      </w:r>
      <w:r w:rsidR="00725E02" w:rsidRPr="005E5045">
        <w:rPr>
          <w:bCs/>
          <w:sz w:val="28"/>
          <w:szCs w:val="28"/>
          <w:lang w:bidi="uk-UA"/>
        </w:rPr>
        <w:t>)</w:t>
      </w:r>
      <w:r w:rsidR="00F43032" w:rsidRPr="005E5045">
        <w:rPr>
          <w:bCs/>
          <w:sz w:val="28"/>
          <w:szCs w:val="28"/>
          <w:lang w:bidi="uk-UA"/>
        </w:rPr>
        <w:t xml:space="preserve">. </w:t>
      </w:r>
    </w:p>
    <w:p w:rsidR="00135ED9" w:rsidRPr="005E5045" w:rsidRDefault="00E639E4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bCs/>
          <w:sz w:val="28"/>
          <w:szCs w:val="28"/>
          <w:lang w:bidi="uk-UA"/>
        </w:rPr>
        <w:t>П</w:t>
      </w:r>
      <w:r w:rsidR="00135ED9" w:rsidRPr="005E5045">
        <w:rPr>
          <w:bCs/>
          <w:sz w:val="28"/>
          <w:szCs w:val="28"/>
          <w:lang w:bidi="uk-UA"/>
        </w:rPr>
        <w:t>ункт</w:t>
      </w:r>
      <w:r w:rsidRPr="005E5045">
        <w:rPr>
          <w:bCs/>
          <w:sz w:val="28"/>
          <w:szCs w:val="28"/>
          <w:lang w:bidi="uk-UA"/>
        </w:rPr>
        <w:t>ом</w:t>
      </w:r>
      <w:r w:rsidR="00135ED9" w:rsidRPr="005E5045">
        <w:rPr>
          <w:bCs/>
          <w:sz w:val="28"/>
          <w:szCs w:val="28"/>
          <w:lang w:bidi="uk-UA"/>
        </w:rPr>
        <w:t xml:space="preserve"> 1 розділу І Закону № 2145 доповнено</w:t>
      </w:r>
      <w:r w:rsidRPr="005E5045">
        <w:rPr>
          <w:bCs/>
          <w:sz w:val="28"/>
          <w:szCs w:val="28"/>
          <w:lang w:bidi="uk-UA"/>
        </w:rPr>
        <w:t xml:space="preserve"> </w:t>
      </w:r>
      <w:r w:rsidR="00135ED9" w:rsidRPr="005E5045">
        <w:rPr>
          <w:bCs/>
          <w:sz w:val="28"/>
          <w:szCs w:val="28"/>
          <w:lang w:bidi="uk-UA"/>
        </w:rPr>
        <w:t>розділ Х „Перехідні положення“ Кодексу</w:t>
      </w:r>
      <w:r w:rsidR="006A5415" w:rsidRPr="005E5045">
        <w:rPr>
          <w:bCs/>
          <w:sz w:val="28"/>
          <w:szCs w:val="28"/>
          <w:lang w:bidi="uk-UA"/>
        </w:rPr>
        <w:t xml:space="preserve"> пункт</w:t>
      </w:r>
      <w:r w:rsidR="00370524">
        <w:rPr>
          <w:bCs/>
          <w:sz w:val="28"/>
          <w:szCs w:val="28"/>
          <w:lang w:bidi="uk-UA"/>
        </w:rPr>
        <w:t>ом</w:t>
      </w:r>
      <w:r w:rsidR="006A5415" w:rsidRPr="005E5045">
        <w:rPr>
          <w:bCs/>
          <w:sz w:val="28"/>
          <w:szCs w:val="28"/>
          <w:lang w:bidi="uk-UA"/>
        </w:rPr>
        <w:t xml:space="preserve"> 27</w:t>
      </w:r>
      <w:r w:rsidR="00315058">
        <w:rPr>
          <w:bCs/>
          <w:sz w:val="28"/>
          <w:szCs w:val="28"/>
          <w:lang w:bidi="uk-UA"/>
        </w:rPr>
        <w:t>,</w:t>
      </w:r>
      <w:r w:rsidR="00370524">
        <w:rPr>
          <w:bCs/>
          <w:sz w:val="28"/>
          <w:szCs w:val="28"/>
          <w:lang w:bidi="uk-UA"/>
        </w:rPr>
        <w:t xml:space="preserve"> </w:t>
      </w:r>
      <w:r w:rsidR="00370524" w:rsidRPr="005E5045">
        <w:rPr>
          <w:bCs/>
          <w:sz w:val="28"/>
          <w:szCs w:val="28"/>
          <w:lang w:bidi="uk-UA"/>
        </w:rPr>
        <w:t>який містить підпункт 5</w:t>
      </w:r>
      <w:r w:rsidR="00315058">
        <w:rPr>
          <w:bCs/>
          <w:sz w:val="28"/>
          <w:szCs w:val="28"/>
          <w:lang w:bidi="uk-UA"/>
        </w:rPr>
        <w:t>:</w:t>
      </w:r>
      <w:r w:rsidR="006B205C" w:rsidRPr="005E5045">
        <w:rPr>
          <w:bCs/>
          <w:sz w:val="28"/>
          <w:szCs w:val="28"/>
          <w:lang w:bidi="uk-UA"/>
        </w:rPr>
        <w:t xml:space="preserve"> </w:t>
      </w:r>
      <w:r w:rsidR="006A5415" w:rsidRPr="005E5045">
        <w:rPr>
          <w:bCs/>
          <w:sz w:val="28"/>
          <w:szCs w:val="28"/>
          <w:lang w:bidi="uk-UA"/>
        </w:rPr>
        <w:t>„</w:t>
      </w:r>
      <w:r w:rsidR="00135ED9" w:rsidRPr="005E5045">
        <w:rPr>
          <w:bCs/>
          <w:sz w:val="28"/>
          <w:szCs w:val="28"/>
          <w:lang w:bidi="uk-UA"/>
        </w:rPr>
        <w:t>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забороняється“</w:t>
      </w:r>
      <w:r w:rsidR="006B205C" w:rsidRPr="005E5045">
        <w:rPr>
          <w:bCs/>
          <w:sz w:val="28"/>
          <w:szCs w:val="28"/>
          <w:lang w:bidi="uk-UA"/>
        </w:rPr>
        <w:t xml:space="preserve"> </w:t>
      </w:r>
      <w:r w:rsidR="006A5415" w:rsidRPr="005E5045">
        <w:rPr>
          <w:bCs/>
          <w:sz w:val="28"/>
          <w:szCs w:val="28"/>
          <w:lang w:bidi="uk-UA"/>
        </w:rPr>
        <w:t>(абзац</w:t>
      </w:r>
      <w:r w:rsidRPr="005E5045">
        <w:rPr>
          <w:bCs/>
          <w:sz w:val="28"/>
          <w:szCs w:val="28"/>
          <w:lang w:bidi="uk-UA"/>
        </w:rPr>
        <w:t xml:space="preserve"> сорок четверти</w:t>
      </w:r>
      <w:r w:rsidR="006A5415" w:rsidRPr="005E5045">
        <w:rPr>
          <w:bCs/>
          <w:sz w:val="28"/>
          <w:szCs w:val="28"/>
          <w:lang w:bidi="uk-UA"/>
        </w:rPr>
        <w:t>й).</w:t>
      </w:r>
    </w:p>
    <w:p w:rsidR="006B205C" w:rsidRPr="005E5045" w:rsidRDefault="006B205C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bCs/>
          <w:sz w:val="28"/>
          <w:szCs w:val="28"/>
          <w:lang w:bidi="uk-UA"/>
        </w:rPr>
        <w:t xml:space="preserve">Згідно з підпунктом 5 пункту 27 розділу Х „Перехідні положення“ Кодексу </w:t>
      </w:r>
      <w:r w:rsidR="007053E9" w:rsidRPr="005E5045">
        <w:rPr>
          <w:bCs/>
          <w:sz w:val="28"/>
          <w:szCs w:val="28"/>
          <w:lang w:bidi="uk-UA"/>
        </w:rPr>
        <w:t>п</w:t>
      </w:r>
      <w:r w:rsidRPr="005E5045">
        <w:rPr>
          <w:bCs/>
          <w:sz w:val="28"/>
          <w:szCs w:val="28"/>
          <w:lang w:bidi="uk-UA"/>
        </w:rPr>
        <w:t>ід час дії воєнного стану земельні відносини регулюються з урахуванням таких особливостей:</w:t>
      </w:r>
      <w:r w:rsidR="007053E9" w:rsidRPr="005E5045">
        <w:rPr>
          <w:bCs/>
          <w:sz w:val="28"/>
          <w:szCs w:val="28"/>
          <w:lang w:bidi="uk-UA"/>
        </w:rPr>
        <w:t xml:space="preserve"> </w:t>
      </w:r>
      <w:r w:rsidR="00F324FB" w:rsidRPr="005E5045">
        <w:rPr>
          <w:bCs/>
          <w:sz w:val="28"/>
          <w:szCs w:val="28"/>
          <w:lang w:bidi="uk-UA"/>
        </w:rPr>
        <w:t>„</w:t>
      </w:r>
      <w:r w:rsidRPr="005E5045">
        <w:rPr>
          <w:bCs/>
          <w:sz w:val="28"/>
          <w:szCs w:val="28"/>
          <w:lang w:bidi="uk-UA"/>
        </w:rPr>
        <w:t>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Кодексом“</w:t>
      </w:r>
      <w:r w:rsidR="007053E9" w:rsidRPr="005E5045">
        <w:rPr>
          <w:bCs/>
          <w:sz w:val="28"/>
          <w:szCs w:val="28"/>
          <w:lang w:bidi="uk-UA"/>
        </w:rPr>
        <w:t>.</w:t>
      </w:r>
    </w:p>
    <w:p w:rsidR="005E5045" w:rsidRDefault="005E5045" w:rsidP="005E5045">
      <w:pPr>
        <w:pStyle w:val="20"/>
        <w:widowControl/>
        <w:spacing w:before="0" w:line="240" w:lineRule="auto"/>
        <w:ind w:firstLine="567"/>
        <w:rPr>
          <w:bCs/>
          <w:sz w:val="28"/>
          <w:szCs w:val="28"/>
          <w:lang w:bidi="uk-UA"/>
        </w:rPr>
      </w:pPr>
    </w:p>
    <w:p w:rsidR="007053E9" w:rsidRPr="005E5045" w:rsidRDefault="007033D6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bCs/>
          <w:sz w:val="28"/>
          <w:szCs w:val="28"/>
          <w:lang w:bidi="uk-UA"/>
        </w:rPr>
        <w:t>1.1. Із матеріалів конституційної скарги вбачається</w:t>
      </w:r>
      <w:r w:rsidR="00B243FD" w:rsidRPr="005E5045">
        <w:rPr>
          <w:bCs/>
          <w:sz w:val="28"/>
          <w:szCs w:val="28"/>
          <w:lang w:bidi="uk-UA"/>
        </w:rPr>
        <w:t xml:space="preserve"> таке.</w:t>
      </w:r>
      <w:r w:rsidRPr="005E5045">
        <w:rPr>
          <w:bCs/>
          <w:sz w:val="28"/>
          <w:szCs w:val="28"/>
          <w:lang w:bidi="uk-UA"/>
        </w:rPr>
        <w:t xml:space="preserve"> </w:t>
      </w:r>
    </w:p>
    <w:p w:rsidR="007053E9" w:rsidRPr="005E5045" w:rsidRDefault="000A1EF9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bCs/>
          <w:sz w:val="28"/>
          <w:szCs w:val="28"/>
          <w:lang w:bidi="uk-UA"/>
        </w:rPr>
        <w:t xml:space="preserve">Гудзь О.М. </w:t>
      </w:r>
      <w:r w:rsidR="007053E9" w:rsidRPr="005E5045">
        <w:rPr>
          <w:bCs/>
          <w:sz w:val="28"/>
          <w:szCs w:val="28"/>
          <w:lang w:bidi="uk-UA"/>
        </w:rPr>
        <w:t xml:space="preserve">7 лютого 2022 року звернувся до </w:t>
      </w:r>
      <w:r w:rsidR="009E0685" w:rsidRPr="005E5045">
        <w:rPr>
          <w:bCs/>
          <w:sz w:val="28"/>
          <w:szCs w:val="28"/>
          <w:lang w:bidi="uk-UA"/>
        </w:rPr>
        <w:t>Коблівської сільської ради Березанського району Миколаївської області</w:t>
      </w:r>
      <w:r w:rsidR="00F324FB" w:rsidRPr="005E5045">
        <w:rPr>
          <w:bCs/>
          <w:sz w:val="28"/>
          <w:szCs w:val="28"/>
          <w:lang w:bidi="uk-UA"/>
        </w:rPr>
        <w:t xml:space="preserve"> (далі – Коблівська сільська рада)</w:t>
      </w:r>
      <w:r w:rsidR="009E0685" w:rsidRPr="005E5045">
        <w:rPr>
          <w:bCs/>
          <w:sz w:val="28"/>
          <w:szCs w:val="28"/>
          <w:lang w:bidi="uk-UA"/>
        </w:rPr>
        <w:t xml:space="preserve"> </w:t>
      </w:r>
      <w:r w:rsidR="007053E9" w:rsidRPr="005E5045">
        <w:rPr>
          <w:bCs/>
          <w:sz w:val="28"/>
          <w:szCs w:val="28"/>
          <w:lang w:bidi="uk-UA"/>
        </w:rPr>
        <w:t>із заявою про затвердження проєкту</w:t>
      </w:r>
      <w:r w:rsidR="009E0685" w:rsidRPr="005E5045">
        <w:rPr>
          <w:bCs/>
          <w:sz w:val="28"/>
          <w:szCs w:val="28"/>
          <w:lang w:bidi="uk-UA"/>
        </w:rPr>
        <w:t xml:space="preserve"> землеустрою щодо відведення земельної ділянки у власність для ведення особистого селянського господарства</w:t>
      </w:r>
      <w:r w:rsidR="007053E9" w:rsidRPr="005E5045">
        <w:rPr>
          <w:bCs/>
          <w:sz w:val="28"/>
          <w:szCs w:val="28"/>
          <w:lang w:bidi="uk-UA"/>
        </w:rPr>
        <w:t xml:space="preserve">. </w:t>
      </w:r>
      <w:r w:rsidR="00F324FB" w:rsidRPr="005E5045">
        <w:rPr>
          <w:bCs/>
          <w:sz w:val="28"/>
          <w:szCs w:val="28"/>
          <w:lang w:bidi="uk-UA"/>
        </w:rPr>
        <w:lastRenderedPageBreak/>
        <w:t xml:space="preserve">Коблівська сільська рада </w:t>
      </w:r>
      <w:r w:rsidRPr="005E5045">
        <w:rPr>
          <w:bCs/>
          <w:sz w:val="28"/>
          <w:szCs w:val="28"/>
          <w:lang w:bidi="uk-UA"/>
        </w:rPr>
        <w:t xml:space="preserve">рішенням </w:t>
      </w:r>
      <w:r w:rsidR="009E0685" w:rsidRPr="005E5045">
        <w:rPr>
          <w:bCs/>
          <w:sz w:val="28"/>
          <w:szCs w:val="28"/>
          <w:lang w:bidi="uk-UA"/>
        </w:rPr>
        <w:t xml:space="preserve">від 12 травня 2023 року № 31 </w:t>
      </w:r>
      <w:r w:rsidR="007053E9" w:rsidRPr="005E5045">
        <w:rPr>
          <w:bCs/>
          <w:sz w:val="28"/>
          <w:szCs w:val="28"/>
          <w:lang w:bidi="uk-UA"/>
        </w:rPr>
        <w:t>відмов</w:t>
      </w:r>
      <w:r w:rsidRPr="005E5045">
        <w:rPr>
          <w:bCs/>
          <w:sz w:val="28"/>
          <w:szCs w:val="28"/>
          <w:lang w:bidi="uk-UA"/>
        </w:rPr>
        <w:t>ила Гудзю О.М.</w:t>
      </w:r>
      <w:r w:rsidR="007053E9" w:rsidRPr="005E5045">
        <w:rPr>
          <w:bCs/>
          <w:sz w:val="28"/>
          <w:szCs w:val="28"/>
          <w:lang w:bidi="uk-UA"/>
        </w:rPr>
        <w:t xml:space="preserve"> </w:t>
      </w:r>
      <w:r w:rsidRPr="005E5045">
        <w:rPr>
          <w:bCs/>
          <w:sz w:val="28"/>
          <w:szCs w:val="28"/>
          <w:lang w:bidi="uk-UA"/>
        </w:rPr>
        <w:t>у</w:t>
      </w:r>
      <w:r w:rsidR="006D48EE" w:rsidRPr="005E5045">
        <w:rPr>
          <w:bCs/>
          <w:sz w:val="28"/>
          <w:szCs w:val="28"/>
          <w:lang w:bidi="uk-UA"/>
        </w:rPr>
        <w:t xml:space="preserve"> задоволенні його заяви</w:t>
      </w:r>
      <w:r w:rsidR="007053E9" w:rsidRPr="005E5045">
        <w:rPr>
          <w:bCs/>
          <w:sz w:val="28"/>
          <w:szCs w:val="28"/>
          <w:lang w:bidi="uk-UA"/>
        </w:rPr>
        <w:t xml:space="preserve">, посилаючись на те, що </w:t>
      </w:r>
      <w:r w:rsidR="00455403" w:rsidRPr="005E5045">
        <w:rPr>
          <w:bCs/>
          <w:sz w:val="28"/>
          <w:szCs w:val="28"/>
          <w:lang w:bidi="uk-UA"/>
        </w:rPr>
        <w:t>„</w:t>
      </w:r>
      <w:r w:rsidR="007053E9" w:rsidRPr="005E5045">
        <w:rPr>
          <w:bCs/>
          <w:sz w:val="28"/>
          <w:szCs w:val="28"/>
          <w:lang w:bidi="uk-UA"/>
        </w:rPr>
        <w:t>під час дії воєнного стану забороняється безоплатна передача земель державної та комунальної власності у приватну власність, надання дозволів на розроблення документації із землеустрою з метою такої передачі та розроблення такої документації</w:t>
      </w:r>
      <w:r w:rsidR="00455403" w:rsidRPr="005E5045">
        <w:rPr>
          <w:bCs/>
          <w:sz w:val="28"/>
          <w:szCs w:val="28"/>
          <w:lang w:bidi="uk-UA"/>
        </w:rPr>
        <w:t>“</w:t>
      </w:r>
      <w:r w:rsidR="007053E9" w:rsidRPr="005E5045">
        <w:rPr>
          <w:bCs/>
          <w:sz w:val="28"/>
          <w:szCs w:val="28"/>
          <w:lang w:bidi="uk-UA"/>
        </w:rPr>
        <w:t>.</w:t>
      </w:r>
    </w:p>
    <w:p w:rsidR="00AB11B3" w:rsidRPr="005E5045" w:rsidRDefault="002A0035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bCs/>
          <w:sz w:val="28"/>
          <w:szCs w:val="28"/>
          <w:lang w:bidi="uk-UA"/>
        </w:rPr>
        <w:t>Гудзь О.М</w:t>
      </w:r>
      <w:r w:rsidR="00D135C7" w:rsidRPr="005E5045">
        <w:rPr>
          <w:bCs/>
          <w:sz w:val="28"/>
          <w:szCs w:val="28"/>
          <w:lang w:bidi="uk-UA"/>
        </w:rPr>
        <w:t xml:space="preserve">. оскаржив рішення </w:t>
      </w:r>
      <w:r w:rsidR="00461EC3" w:rsidRPr="005E5045">
        <w:rPr>
          <w:bCs/>
          <w:sz w:val="28"/>
          <w:szCs w:val="28"/>
          <w:lang w:bidi="uk-UA"/>
        </w:rPr>
        <w:t xml:space="preserve">Коблівської сільської ради </w:t>
      </w:r>
      <w:r w:rsidR="005E5045">
        <w:rPr>
          <w:bCs/>
          <w:sz w:val="28"/>
          <w:szCs w:val="28"/>
          <w:lang w:bidi="uk-UA"/>
        </w:rPr>
        <w:t>від 12 травня</w:t>
      </w:r>
      <w:r w:rsidR="005E5045">
        <w:rPr>
          <w:bCs/>
          <w:sz w:val="28"/>
          <w:szCs w:val="28"/>
          <w:lang w:bidi="uk-UA"/>
        </w:rPr>
        <w:br/>
      </w:r>
      <w:r w:rsidR="00D135C7" w:rsidRPr="005E5045">
        <w:rPr>
          <w:bCs/>
          <w:sz w:val="28"/>
          <w:szCs w:val="28"/>
          <w:lang w:bidi="uk-UA"/>
        </w:rPr>
        <w:t xml:space="preserve">2023 року № 31 </w:t>
      </w:r>
      <w:r w:rsidR="00461EC3" w:rsidRPr="005E5045">
        <w:rPr>
          <w:bCs/>
          <w:sz w:val="28"/>
          <w:szCs w:val="28"/>
          <w:lang w:bidi="uk-UA"/>
        </w:rPr>
        <w:t>до суду.</w:t>
      </w:r>
    </w:p>
    <w:p w:rsidR="00461EC3" w:rsidRPr="005E5045" w:rsidRDefault="00461EC3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bCs/>
          <w:sz w:val="28"/>
          <w:szCs w:val="28"/>
          <w:lang w:bidi="uk-UA"/>
        </w:rPr>
        <w:t xml:space="preserve">Миколаївський окружний адміністративний суд рішенням від 29 серпня 2024 року, залишеним без змін постановою П’ятого апеляційного адміністративного суду від 4 листопада 2024 року, відмовив </w:t>
      </w:r>
      <w:r w:rsidR="00455403" w:rsidRPr="005E5045">
        <w:rPr>
          <w:bCs/>
          <w:sz w:val="28"/>
          <w:szCs w:val="28"/>
          <w:lang w:bidi="uk-UA"/>
        </w:rPr>
        <w:t>Гудзю О.М.</w:t>
      </w:r>
      <w:r w:rsidRPr="005E5045">
        <w:rPr>
          <w:bCs/>
          <w:sz w:val="28"/>
          <w:szCs w:val="28"/>
          <w:lang w:bidi="uk-UA"/>
        </w:rPr>
        <w:t xml:space="preserve"> у задоволенні позовних вимог. Верховн</w:t>
      </w:r>
      <w:r w:rsidR="00455403" w:rsidRPr="005E5045">
        <w:rPr>
          <w:bCs/>
          <w:sz w:val="28"/>
          <w:szCs w:val="28"/>
          <w:lang w:bidi="uk-UA"/>
        </w:rPr>
        <w:t>ий</w:t>
      </w:r>
      <w:r w:rsidRPr="005E5045">
        <w:rPr>
          <w:bCs/>
          <w:sz w:val="28"/>
          <w:szCs w:val="28"/>
          <w:lang w:bidi="uk-UA"/>
        </w:rPr>
        <w:t xml:space="preserve"> Суд у складі колегії суддів Касаційного адміністративного суду </w:t>
      </w:r>
      <w:r w:rsidR="00455403" w:rsidRPr="005E5045">
        <w:rPr>
          <w:bCs/>
          <w:sz w:val="28"/>
          <w:szCs w:val="28"/>
          <w:lang w:bidi="uk-UA"/>
        </w:rPr>
        <w:t xml:space="preserve">ухвалою </w:t>
      </w:r>
      <w:r w:rsidRPr="005E5045">
        <w:rPr>
          <w:bCs/>
          <w:sz w:val="28"/>
          <w:szCs w:val="28"/>
          <w:lang w:bidi="uk-UA"/>
        </w:rPr>
        <w:t xml:space="preserve">від 18 листопада 2024 року </w:t>
      </w:r>
      <w:r w:rsidR="00455403" w:rsidRPr="005E5045">
        <w:rPr>
          <w:bCs/>
          <w:sz w:val="28"/>
          <w:szCs w:val="28"/>
          <w:lang w:bidi="uk-UA"/>
        </w:rPr>
        <w:t>відмовив</w:t>
      </w:r>
      <w:r w:rsidRPr="005E5045">
        <w:rPr>
          <w:bCs/>
          <w:sz w:val="28"/>
          <w:szCs w:val="28"/>
          <w:lang w:bidi="uk-UA"/>
        </w:rPr>
        <w:t xml:space="preserve"> у відкритті касаційного провадження</w:t>
      </w:r>
      <w:r w:rsidR="007C7C46" w:rsidRPr="005E5045">
        <w:rPr>
          <w:bCs/>
          <w:sz w:val="28"/>
          <w:szCs w:val="28"/>
          <w:lang w:bidi="uk-UA"/>
        </w:rPr>
        <w:t>.</w:t>
      </w:r>
    </w:p>
    <w:p w:rsidR="005E5045" w:rsidRDefault="005E5045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</w:p>
    <w:p w:rsidR="007C7C46" w:rsidRPr="005E5045" w:rsidRDefault="0093501B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bCs/>
          <w:sz w:val="28"/>
          <w:szCs w:val="28"/>
          <w:lang w:bidi="uk-UA"/>
        </w:rPr>
        <w:t xml:space="preserve">1.2. </w:t>
      </w:r>
      <w:r w:rsidR="00722764" w:rsidRPr="005E5045">
        <w:rPr>
          <w:bCs/>
          <w:sz w:val="28"/>
          <w:szCs w:val="28"/>
          <w:lang w:bidi="uk-UA"/>
        </w:rPr>
        <w:t xml:space="preserve">На думку </w:t>
      </w:r>
      <w:r w:rsidR="00455403" w:rsidRPr="005E5045">
        <w:rPr>
          <w:bCs/>
          <w:sz w:val="28"/>
          <w:szCs w:val="28"/>
          <w:lang w:bidi="uk-UA"/>
        </w:rPr>
        <w:t>суб’єкта права на конституційну скаргу,</w:t>
      </w:r>
      <w:r w:rsidR="005D2361" w:rsidRPr="005E5045">
        <w:rPr>
          <w:bCs/>
          <w:sz w:val="28"/>
          <w:szCs w:val="28"/>
          <w:lang w:bidi="uk-UA"/>
        </w:rPr>
        <w:t xml:space="preserve"> </w:t>
      </w:r>
      <w:r w:rsidR="00ED370C" w:rsidRPr="005E5045">
        <w:rPr>
          <w:bCs/>
          <w:sz w:val="28"/>
          <w:szCs w:val="28"/>
          <w:lang w:bidi="uk-UA"/>
        </w:rPr>
        <w:t xml:space="preserve">оспорювані </w:t>
      </w:r>
      <w:r w:rsidR="007C7C46" w:rsidRPr="005E5045">
        <w:rPr>
          <w:bCs/>
          <w:sz w:val="28"/>
          <w:szCs w:val="28"/>
          <w:lang w:bidi="uk-UA"/>
        </w:rPr>
        <w:t xml:space="preserve">приписи Закону № 2145 </w:t>
      </w:r>
      <w:r w:rsidR="00455403" w:rsidRPr="005E5045">
        <w:rPr>
          <w:bCs/>
          <w:sz w:val="28"/>
          <w:szCs w:val="28"/>
          <w:lang w:bidi="uk-UA"/>
        </w:rPr>
        <w:t xml:space="preserve">та Кодексу </w:t>
      </w:r>
      <w:r w:rsidR="00ED370C" w:rsidRPr="005E5045">
        <w:rPr>
          <w:bCs/>
          <w:sz w:val="28"/>
          <w:szCs w:val="28"/>
          <w:lang w:bidi="uk-UA"/>
        </w:rPr>
        <w:t xml:space="preserve">є </w:t>
      </w:r>
      <w:r w:rsidR="007C7C46" w:rsidRPr="005E5045">
        <w:rPr>
          <w:bCs/>
          <w:sz w:val="28"/>
          <w:szCs w:val="28"/>
          <w:lang w:bidi="uk-UA"/>
        </w:rPr>
        <w:t>неконституційними</w:t>
      </w:r>
      <w:r w:rsidR="00ED370C" w:rsidRPr="005E5045">
        <w:rPr>
          <w:bCs/>
          <w:sz w:val="28"/>
          <w:szCs w:val="28"/>
          <w:lang w:bidi="uk-UA"/>
        </w:rPr>
        <w:t>, оскільки</w:t>
      </w:r>
      <w:r w:rsidR="007C7C46" w:rsidRPr="005E5045">
        <w:rPr>
          <w:bCs/>
          <w:sz w:val="28"/>
          <w:szCs w:val="28"/>
          <w:lang w:bidi="uk-UA"/>
        </w:rPr>
        <w:t xml:space="preserve"> </w:t>
      </w:r>
      <w:r w:rsidR="00A46921" w:rsidRPr="005E5045">
        <w:rPr>
          <w:bCs/>
          <w:sz w:val="28"/>
          <w:szCs w:val="28"/>
          <w:lang w:bidi="uk-UA"/>
        </w:rPr>
        <w:t xml:space="preserve">лише Президент України на підставі пункту 20 частини першої статті 106 Конституції України уповноважений </w:t>
      </w:r>
      <w:r w:rsidR="00087E14" w:rsidRPr="005E5045">
        <w:rPr>
          <w:bCs/>
          <w:sz w:val="28"/>
          <w:szCs w:val="28"/>
          <w:lang w:bidi="uk-UA"/>
        </w:rPr>
        <w:t>ухвалювати</w:t>
      </w:r>
      <w:r w:rsidR="00A46921" w:rsidRPr="005E5045">
        <w:rPr>
          <w:bCs/>
          <w:sz w:val="28"/>
          <w:szCs w:val="28"/>
          <w:lang w:bidi="uk-UA"/>
        </w:rPr>
        <w:t xml:space="preserve"> рішення про введення воєнного стану в Україні та запроваджувати обмеження прав і свобод людини, реалізуючи приписи статті 64 Основного Закону України. Обґрунтовуючи свою позицію</w:t>
      </w:r>
      <w:r w:rsidR="00087E14" w:rsidRPr="005E5045">
        <w:rPr>
          <w:bCs/>
          <w:sz w:val="28"/>
          <w:szCs w:val="28"/>
          <w:lang w:bidi="uk-UA"/>
        </w:rPr>
        <w:t>,</w:t>
      </w:r>
      <w:r w:rsidR="00A46921" w:rsidRPr="005E5045">
        <w:rPr>
          <w:bCs/>
          <w:sz w:val="28"/>
          <w:szCs w:val="28"/>
          <w:lang w:bidi="uk-UA"/>
        </w:rPr>
        <w:t xml:space="preserve"> автор клопотання зазначає, що в Указі Президента України „Про введення воєнного стану в Україні“ від 24 лютого 2022 року № 64/2022 </w:t>
      </w:r>
      <w:r w:rsidR="00F324FB" w:rsidRPr="005E5045">
        <w:rPr>
          <w:bCs/>
          <w:sz w:val="28"/>
          <w:szCs w:val="28"/>
          <w:lang w:bidi="uk-UA"/>
        </w:rPr>
        <w:t xml:space="preserve">зі змінами </w:t>
      </w:r>
      <w:r w:rsidR="00A46921" w:rsidRPr="005E5045">
        <w:rPr>
          <w:bCs/>
          <w:sz w:val="28"/>
          <w:szCs w:val="28"/>
          <w:lang w:bidi="uk-UA"/>
        </w:rPr>
        <w:t xml:space="preserve">в переліку статей Конституції України, </w:t>
      </w:r>
      <w:r w:rsidR="00087E14" w:rsidRPr="005E5045">
        <w:rPr>
          <w:bCs/>
          <w:sz w:val="28"/>
          <w:szCs w:val="28"/>
          <w:lang w:bidi="uk-UA"/>
        </w:rPr>
        <w:t>у яких визначено</w:t>
      </w:r>
      <w:r w:rsidR="00A46921" w:rsidRPr="005E5045">
        <w:rPr>
          <w:bCs/>
          <w:sz w:val="28"/>
          <w:szCs w:val="28"/>
          <w:lang w:bidi="uk-UA"/>
        </w:rPr>
        <w:t xml:space="preserve"> конституційні права і свободи людини і громадянина, які тимчасово, на період дії правового режиму воєнного стану, можуть бути обмежені, не </w:t>
      </w:r>
      <w:r w:rsidR="00087E14" w:rsidRPr="005E5045">
        <w:rPr>
          <w:bCs/>
          <w:sz w:val="28"/>
          <w:szCs w:val="28"/>
          <w:lang w:bidi="uk-UA"/>
        </w:rPr>
        <w:t>вказано</w:t>
      </w:r>
      <w:r w:rsidR="00A46921" w:rsidRPr="005E5045">
        <w:rPr>
          <w:bCs/>
          <w:sz w:val="28"/>
          <w:szCs w:val="28"/>
          <w:lang w:bidi="uk-UA"/>
        </w:rPr>
        <w:t xml:space="preserve"> статті 14 Конституції України. </w:t>
      </w:r>
    </w:p>
    <w:p w:rsidR="008E22FD" w:rsidRPr="005E5045" w:rsidRDefault="008E22FD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sz w:val="28"/>
          <w:szCs w:val="28"/>
          <w:lang w:bidi="uk-UA"/>
        </w:rPr>
        <w:t>До конституційної скарги долучено</w:t>
      </w:r>
      <w:r w:rsidR="00AD01A3" w:rsidRPr="005E5045">
        <w:rPr>
          <w:sz w:val="28"/>
          <w:szCs w:val="28"/>
          <w:lang w:bidi="uk-UA"/>
        </w:rPr>
        <w:t xml:space="preserve"> копії </w:t>
      </w:r>
      <w:r w:rsidR="005022AB" w:rsidRPr="005E5045">
        <w:rPr>
          <w:sz w:val="28"/>
          <w:szCs w:val="28"/>
          <w:lang w:bidi="uk-UA"/>
        </w:rPr>
        <w:t xml:space="preserve">рішення </w:t>
      </w:r>
      <w:r w:rsidR="008E3123" w:rsidRPr="005E5045">
        <w:rPr>
          <w:bCs/>
          <w:sz w:val="28"/>
          <w:szCs w:val="28"/>
          <w:lang w:bidi="uk-UA"/>
        </w:rPr>
        <w:t>Миколаївського окружного адміністративного суду від 29 серпня 2024 року, постанови П’ятого апеляційного адміністративного суду від 4 листопада 2024 року</w:t>
      </w:r>
      <w:r w:rsidR="00970F0F" w:rsidRPr="005E5045">
        <w:rPr>
          <w:bCs/>
          <w:sz w:val="28"/>
          <w:szCs w:val="28"/>
          <w:lang w:bidi="uk-UA"/>
        </w:rPr>
        <w:t xml:space="preserve">, </w:t>
      </w:r>
      <w:r w:rsidR="00D353BE" w:rsidRPr="005E5045">
        <w:rPr>
          <w:bCs/>
          <w:sz w:val="28"/>
          <w:szCs w:val="28"/>
          <w:lang w:bidi="uk-UA"/>
        </w:rPr>
        <w:t>ухвали Верховного Суду у складі колегії суддів Касаційного адміністративного суду від 18 листопада 2024 року</w:t>
      </w:r>
      <w:r w:rsidR="00332DEF" w:rsidRPr="005E5045">
        <w:rPr>
          <w:bCs/>
          <w:sz w:val="28"/>
          <w:szCs w:val="28"/>
          <w:lang w:bidi="uk-UA"/>
        </w:rPr>
        <w:t>.</w:t>
      </w:r>
    </w:p>
    <w:p w:rsidR="009419E2" w:rsidRPr="005E5045" w:rsidRDefault="002E247F" w:rsidP="005E5045">
      <w:pPr>
        <w:pStyle w:val="20"/>
        <w:widowControl/>
        <w:shd w:val="clear" w:color="auto" w:fill="auto"/>
        <w:spacing w:before="0" w:line="348" w:lineRule="auto"/>
        <w:ind w:firstLine="567"/>
        <w:rPr>
          <w:color w:val="000000"/>
          <w:sz w:val="28"/>
          <w:szCs w:val="28"/>
          <w:lang w:bidi="uk-UA"/>
        </w:rPr>
      </w:pPr>
      <w:r w:rsidRPr="005E5045">
        <w:rPr>
          <w:color w:val="000000"/>
          <w:sz w:val="28"/>
          <w:szCs w:val="28"/>
          <w:lang w:bidi="uk-UA"/>
        </w:rPr>
        <w:lastRenderedPageBreak/>
        <w:t>2.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9419E2" w:rsidRPr="005E5045" w:rsidRDefault="009419E2" w:rsidP="005E5045">
      <w:pPr>
        <w:pStyle w:val="20"/>
        <w:widowControl/>
        <w:shd w:val="clear" w:color="auto" w:fill="auto"/>
        <w:spacing w:before="0" w:line="348" w:lineRule="auto"/>
        <w:ind w:firstLine="567"/>
        <w:rPr>
          <w:sz w:val="28"/>
          <w:szCs w:val="28"/>
          <w:lang w:bidi="uk-UA"/>
        </w:rPr>
      </w:pPr>
      <w:r w:rsidRPr="005E5045">
        <w:rPr>
          <w:sz w:val="28"/>
          <w:szCs w:val="28"/>
          <w:lang w:bidi="uk-UA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</w:t>
      </w:r>
      <w:r w:rsidR="005E15E4" w:rsidRPr="005E5045">
        <w:rPr>
          <w:sz w:val="28"/>
          <w:szCs w:val="28"/>
          <w:lang w:bidi="uk-UA"/>
        </w:rPr>
        <w:t>приписів</w:t>
      </w:r>
      <w:r w:rsidRPr="005E5045">
        <w:rPr>
          <w:sz w:val="28"/>
          <w:szCs w:val="28"/>
          <w:lang w:bidi="uk-UA"/>
        </w:rPr>
        <w:t xml:space="preserve">) із зазначенням того, яке з гарантованих Конституцією </w:t>
      </w:r>
      <w:r w:rsidRPr="005E5045">
        <w:rPr>
          <w:sz w:val="28"/>
          <w:szCs w:val="28"/>
          <w:lang w:val="ru-RU" w:bidi="uk-UA"/>
        </w:rPr>
        <w:t>України прав людини, на думку суб’єкта права на конституційну скаргу, зазнало порушення внаслідок застосування закону (пун</w:t>
      </w:r>
      <w:r w:rsidR="00180253" w:rsidRPr="005E5045">
        <w:rPr>
          <w:sz w:val="28"/>
          <w:szCs w:val="28"/>
          <w:lang w:val="ru-RU" w:bidi="uk-UA"/>
        </w:rPr>
        <w:t>кт 6 частини другої статті 55).</w:t>
      </w:r>
    </w:p>
    <w:p w:rsidR="005E5045" w:rsidRDefault="005E5045" w:rsidP="005E5045">
      <w:pPr>
        <w:pStyle w:val="20"/>
        <w:widowControl/>
        <w:spacing w:before="0" w:line="348" w:lineRule="auto"/>
        <w:ind w:firstLine="567"/>
        <w:rPr>
          <w:color w:val="000000"/>
          <w:sz w:val="28"/>
          <w:szCs w:val="28"/>
          <w:lang w:bidi="uk-UA"/>
        </w:rPr>
      </w:pPr>
    </w:p>
    <w:p w:rsidR="00087E14" w:rsidRPr="005E5045" w:rsidRDefault="00431ADA" w:rsidP="005E5045">
      <w:pPr>
        <w:pStyle w:val="20"/>
        <w:widowControl/>
        <w:spacing w:before="0" w:line="348" w:lineRule="auto"/>
        <w:ind w:firstLine="567"/>
        <w:rPr>
          <w:sz w:val="28"/>
          <w:szCs w:val="28"/>
          <w:lang w:bidi="uk-UA"/>
        </w:rPr>
      </w:pPr>
      <w:r w:rsidRPr="005E5045">
        <w:rPr>
          <w:color w:val="000000"/>
          <w:sz w:val="28"/>
          <w:szCs w:val="28"/>
          <w:lang w:bidi="uk-UA"/>
        </w:rPr>
        <w:t>2.</w:t>
      </w:r>
      <w:r w:rsidR="009419E2" w:rsidRPr="005E5045">
        <w:rPr>
          <w:color w:val="000000"/>
          <w:sz w:val="28"/>
          <w:szCs w:val="28"/>
          <w:lang w:bidi="uk-UA"/>
        </w:rPr>
        <w:t>1</w:t>
      </w:r>
      <w:r w:rsidRPr="005E5045">
        <w:rPr>
          <w:color w:val="000000"/>
          <w:sz w:val="28"/>
          <w:szCs w:val="28"/>
          <w:lang w:bidi="uk-UA"/>
        </w:rPr>
        <w:t>.</w:t>
      </w:r>
      <w:r w:rsidR="00D353BE" w:rsidRPr="005E5045">
        <w:rPr>
          <w:sz w:val="28"/>
          <w:szCs w:val="28"/>
          <w:lang w:bidi="uk-UA"/>
        </w:rPr>
        <w:t xml:space="preserve"> </w:t>
      </w:r>
      <w:r w:rsidR="004C653E" w:rsidRPr="005E5045">
        <w:rPr>
          <w:sz w:val="28"/>
          <w:szCs w:val="28"/>
          <w:lang w:bidi="uk-UA"/>
        </w:rPr>
        <w:t>Гудзь</w:t>
      </w:r>
      <w:r w:rsidR="00D353BE" w:rsidRPr="005E5045">
        <w:rPr>
          <w:sz w:val="28"/>
          <w:szCs w:val="28"/>
          <w:lang w:bidi="uk-UA"/>
        </w:rPr>
        <w:t xml:space="preserve"> О.М. просить перевірити на відповідність Конституції України </w:t>
      </w:r>
      <w:r w:rsidR="004C653E" w:rsidRPr="005E5045">
        <w:rPr>
          <w:bCs/>
          <w:sz w:val="28"/>
          <w:szCs w:val="28"/>
          <w:lang w:bidi="uk-UA"/>
        </w:rPr>
        <w:t>абзац сорок четверт</w:t>
      </w:r>
      <w:r w:rsidR="00087E14" w:rsidRPr="005E5045">
        <w:rPr>
          <w:bCs/>
          <w:sz w:val="28"/>
          <w:szCs w:val="28"/>
          <w:lang w:bidi="uk-UA"/>
        </w:rPr>
        <w:t>ий</w:t>
      </w:r>
      <w:r w:rsidR="004C653E" w:rsidRPr="005E5045">
        <w:rPr>
          <w:bCs/>
          <w:sz w:val="28"/>
          <w:szCs w:val="28"/>
          <w:lang w:bidi="uk-UA"/>
        </w:rPr>
        <w:t xml:space="preserve"> пункту 1 розділу І Закону № 2145</w:t>
      </w:r>
      <w:r w:rsidR="001813EB" w:rsidRPr="005E5045">
        <w:rPr>
          <w:bCs/>
          <w:sz w:val="28"/>
          <w:szCs w:val="28"/>
          <w:lang w:bidi="uk-UA"/>
        </w:rPr>
        <w:t xml:space="preserve"> та окремий припис підпункту 5 пункту 27 розділу Х „Перехідні положення“ Кодексу</w:t>
      </w:r>
      <w:r w:rsidR="001813EB" w:rsidRPr="005E5045">
        <w:rPr>
          <w:sz w:val="28"/>
          <w:szCs w:val="28"/>
          <w:lang w:bidi="uk-UA"/>
        </w:rPr>
        <w:t>.</w:t>
      </w:r>
      <w:r w:rsidR="004F0ADB" w:rsidRPr="005E5045">
        <w:rPr>
          <w:sz w:val="28"/>
          <w:szCs w:val="28"/>
          <w:lang w:bidi="uk-UA"/>
        </w:rPr>
        <w:t xml:space="preserve"> </w:t>
      </w:r>
    </w:p>
    <w:p w:rsidR="00963AB2" w:rsidRPr="005E5045" w:rsidRDefault="007D6925" w:rsidP="005E5045">
      <w:pPr>
        <w:pStyle w:val="20"/>
        <w:widowControl/>
        <w:spacing w:before="0" w:line="348" w:lineRule="auto"/>
        <w:ind w:firstLine="567"/>
        <w:rPr>
          <w:sz w:val="28"/>
          <w:szCs w:val="28"/>
          <w:lang w:bidi="uk-UA"/>
        </w:rPr>
      </w:pPr>
      <w:r w:rsidRPr="005E5045">
        <w:rPr>
          <w:sz w:val="28"/>
          <w:szCs w:val="28"/>
          <w:lang w:bidi="uk-UA"/>
        </w:rPr>
        <w:t xml:space="preserve">Друга колегія суддів Другого сенату Конституційного Суду України </w:t>
      </w:r>
      <w:r w:rsidR="004C312F" w:rsidRPr="005E5045">
        <w:rPr>
          <w:sz w:val="28"/>
          <w:szCs w:val="28"/>
          <w:lang w:bidi="uk-UA"/>
        </w:rPr>
        <w:t>зазначає, що</w:t>
      </w:r>
      <w:r w:rsidR="004F0ADB" w:rsidRPr="005E5045">
        <w:rPr>
          <w:sz w:val="28"/>
          <w:szCs w:val="28"/>
          <w:lang w:bidi="uk-UA"/>
        </w:rPr>
        <w:t xml:space="preserve"> </w:t>
      </w:r>
      <w:r w:rsidR="00752B0B" w:rsidRPr="005E5045">
        <w:rPr>
          <w:sz w:val="28"/>
          <w:szCs w:val="28"/>
          <w:lang w:bidi="uk-UA"/>
        </w:rPr>
        <w:t xml:space="preserve">приписи закону, яким до іншого закону внесено зміни, </w:t>
      </w:r>
      <w:r w:rsidR="00370524">
        <w:rPr>
          <w:sz w:val="28"/>
          <w:szCs w:val="28"/>
          <w:lang w:bidi="uk-UA"/>
        </w:rPr>
        <w:t>після набрання</w:t>
      </w:r>
      <w:r w:rsidR="00752B0B" w:rsidRPr="005E5045">
        <w:rPr>
          <w:sz w:val="28"/>
          <w:szCs w:val="28"/>
          <w:lang w:bidi="uk-UA"/>
        </w:rPr>
        <w:t xml:space="preserve"> чинності є нормами закону, до якого внесено зміни. </w:t>
      </w:r>
      <w:r w:rsidR="00963AB2" w:rsidRPr="005E5045">
        <w:rPr>
          <w:sz w:val="28"/>
          <w:szCs w:val="28"/>
          <w:lang w:bidi="uk-UA"/>
        </w:rPr>
        <w:t>Отже</w:t>
      </w:r>
      <w:r w:rsidR="00087E14" w:rsidRPr="005E5045">
        <w:rPr>
          <w:sz w:val="28"/>
          <w:szCs w:val="28"/>
          <w:lang w:bidi="uk-UA"/>
        </w:rPr>
        <w:t>,</w:t>
      </w:r>
      <w:r w:rsidR="00963AB2" w:rsidRPr="005E5045">
        <w:rPr>
          <w:sz w:val="28"/>
          <w:szCs w:val="28"/>
          <w:lang w:bidi="uk-UA"/>
        </w:rPr>
        <w:t xml:space="preserve"> предметом конституційного контролю</w:t>
      </w:r>
      <w:r w:rsidR="00087E14" w:rsidRPr="005E5045">
        <w:rPr>
          <w:sz w:val="28"/>
          <w:szCs w:val="28"/>
          <w:lang w:bidi="uk-UA"/>
        </w:rPr>
        <w:t xml:space="preserve"> в цій справі</w:t>
      </w:r>
      <w:r w:rsidR="00963AB2" w:rsidRPr="005E5045">
        <w:rPr>
          <w:sz w:val="28"/>
          <w:szCs w:val="28"/>
          <w:lang w:bidi="uk-UA"/>
        </w:rPr>
        <w:t xml:space="preserve"> є перше речення </w:t>
      </w:r>
      <w:r w:rsidR="00963AB2" w:rsidRPr="005E5045">
        <w:rPr>
          <w:bCs/>
          <w:sz w:val="28"/>
          <w:szCs w:val="28"/>
          <w:lang w:bidi="uk-UA"/>
        </w:rPr>
        <w:t>підпункту 5 пункту 27 розділу Х „Перехідні положення“ Кодексу.</w:t>
      </w:r>
    </w:p>
    <w:p w:rsidR="00FC324E" w:rsidRPr="005E5045" w:rsidRDefault="008677AA" w:rsidP="005E5045">
      <w:pPr>
        <w:pStyle w:val="20"/>
        <w:widowControl/>
        <w:spacing w:before="0" w:line="348" w:lineRule="auto"/>
        <w:ind w:firstLine="567"/>
        <w:rPr>
          <w:sz w:val="28"/>
          <w:szCs w:val="28"/>
          <w:lang w:bidi="uk-UA"/>
        </w:rPr>
      </w:pPr>
      <w:r w:rsidRPr="005E5045">
        <w:rPr>
          <w:bCs/>
          <w:sz w:val="28"/>
          <w:szCs w:val="28"/>
          <w:lang w:bidi="uk-UA"/>
        </w:rPr>
        <w:t>Водночас</w:t>
      </w:r>
      <w:r w:rsidR="006155A5" w:rsidRPr="005E5045">
        <w:rPr>
          <w:bCs/>
          <w:sz w:val="28"/>
          <w:szCs w:val="28"/>
          <w:lang w:bidi="uk-UA"/>
        </w:rPr>
        <w:t xml:space="preserve"> Друга колегія суддів Другого сенату Конституційного Суду України зважає</w:t>
      </w:r>
      <w:r w:rsidR="00087E14" w:rsidRPr="005E5045">
        <w:rPr>
          <w:bCs/>
          <w:sz w:val="28"/>
          <w:szCs w:val="28"/>
          <w:lang w:bidi="uk-UA"/>
        </w:rPr>
        <w:t xml:space="preserve"> на те</w:t>
      </w:r>
      <w:r w:rsidR="006155A5" w:rsidRPr="005E5045">
        <w:rPr>
          <w:bCs/>
          <w:sz w:val="28"/>
          <w:szCs w:val="28"/>
          <w:lang w:bidi="uk-UA"/>
        </w:rPr>
        <w:t xml:space="preserve">, що підпункт 5 пункту 27 розділу Х „Перехідні положення“ Кодексу </w:t>
      </w:r>
      <w:r w:rsidR="00D5194C" w:rsidRPr="005E5045">
        <w:rPr>
          <w:bCs/>
          <w:sz w:val="28"/>
          <w:szCs w:val="28"/>
          <w:lang w:bidi="uk-UA"/>
        </w:rPr>
        <w:t>доповнено другим реченням</w:t>
      </w:r>
      <w:r w:rsidRPr="005E5045">
        <w:rPr>
          <w:bCs/>
          <w:sz w:val="28"/>
          <w:szCs w:val="28"/>
          <w:lang w:bidi="uk-UA"/>
        </w:rPr>
        <w:t xml:space="preserve"> згідно із Законом України „Про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земель“ від </w:t>
      </w:r>
      <w:r w:rsidR="00D5194C" w:rsidRPr="005E5045">
        <w:rPr>
          <w:bCs/>
          <w:sz w:val="28"/>
          <w:szCs w:val="28"/>
          <w:lang w:bidi="uk-UA"/>
        </w:rPr>
        <w:br/>
      </w:r>
      <w:r w:rsidRPr="005E5045">
        <w:rPr>
          <w:bCs/>
          <w:sz w:val="28"/>
          <w:szCs w:val="28"/>
          <w:lang w:bidi="uk-UA"/>
        </w:rPr>
        <w:t>19 жовтня 2022 року</w:t>
      </w:r>
      <w:r w:rsidR="00D5194C" w:rsidRPr="005E5045">
        <w:rPr>
          <w:bCs/>
          <w:sz w:val="28"/>
          <w:szCs w:val="28"/>
          <w:lang w:bidi="uk-UA"/>
        </w:rPr>
        <w:t xml:space="preserve"> № 2698–IX</w:t>
      </w:r>
      <w:r w:rsidRPr="005E5045">
        <w:rPr>
          <w:bCs/>
          <w:sz w:val="28"/>
          <w:szCs w:val="28"/>
          <w:lang w:bidi="uk-UA"/>
        </w:rPr>
        <w:t>.</w:t>
      </w:r>
      <w:r w:rsidR="00FC324E" w:rsidRPr="005E5045">
        <w:rPr>
          <w:sz w:val="28"/>
          <w:szCs w:val="28"/>
          <w:lang w:bidi="uk-UA"/>
        </w:rPr>
        <w:t xml:space="preserve"> </w:t>
      </w:r>
    </w:p>
    <w:p w:rsidR="00D353BE" w:rsidRPr="005E5045" w:rsidRDefault="00D353BE" w:rsidP="005E5045">
      <w:pPr>
        <w:pStyle w:val="20"/>
        <w:widowControl/>
        <w:spacing w:before="0" w:line="348" w:lineRule="auto"/>
        <w:ind w:firstLine="567"/>
        <w:rPr>
          <w:color w:val="000000"/>
          <w:sz w:val="28"/>
          <w:szCs w:val="28"/>
          <w:lang w:bidi="uk-UA"/>
        </w:rPr>
      </w:pPr>
    </w:p>
    <w:p w:rsidR="00A46921" w:rsidRPr="005E5045" w:rsidRDefault="00E07B9B" w:rsidP="005E5045">
      <w:pPr>
        <w:pStyle w:val="20"/>
        <w:widowControl/>
        <w:spacing w:before="0" w:line="348" w:lineRule="auto"/>
        <w:ind w:firstLine="567"/>
        <w:rPr>
          <w:bCs/>
          <w:sz w:val="28"/>
          <w:szCs w:val="28"/>
          <w:lang w:bidi="uk-UA"/>
        </w:rPr>
      </w:pPr>
      <w:r w:rsidRPr="005E5045">
        <w:rPr>
          <w:color w:val="000000"/>
          <w:sz w:val="28"/>
          <w:szCs w:val="28"/>
          <w:lang w:bidi="uk-UA"/>
        </w:rPr>
        <w:t xml:space="preserve">2.2. </w:t>
      </w:r>
      <w:r w:rsidR="006155A5" w:rsidRPr="005E5045">
        <w:rPr>
          <w:color w:val="000000"/>
          <w:sz w:val="28"/>
          <w:szCs w:val="28"/>
          <w:lang w:bidi="uk-UA"/>
        </w:rPr>
        <w:t>Гудзь О.М. твердить, що законодавчий мораторій</w:t>
      </w:r>
      <w:r w:rsidR="003A16CC" w:rsidRPr="005E5045">
        <w:rPr>
          <w:color w:val="000000"/>
          <w:sz w:val="28"/>
          <w:szCs w:val="28"/>
          <w:lang w:bidi="uk-UA"/>
        </w:rPr>
        <w:t>,</w:t>
      </w:r>
      <w:r w:rsidR="006155A5" w:rsidRPr="005E5045">
        <w:rPr>
          <w:color w:val="000000"/>
          <w:sz w:val="28"/>
          <w:szCs w:val="28"/>
          <w:lang w:bidi="uk-UA"/>
        </w:rPr>
        <w:t xml:space="preserve"> </w:t>
      </w:r>
      <w:r w:rsidR="003A16CC" w:rsidRPr="005E5045">
        <w:rPr>
          <w:color w:val="000000"/>
          <w:sz w:val="28"/>
          <w:szCs w:val="28"/>
          <w:lang w:bidi="uk-UA"/>
        </w:rPr>
        <w:t>у</w:t>
      </w:r>
      <w:r w:rsidR="00666EB2" w:rsidRPr="005E5045">
        <w:rPr>
          <w:color w:val="000000"/>
          <w:sz w:val="28"/>
          <w:szCs w:val="28"/>
          <w:lang w:bidi="uk-UA"/>
        </w:rPr>
        <w:t>ста</w:t>
      </w:r>
      <w:r w:rsidR="00FC324E" w:rsidRPr="005E5045">
        <w:rPr>
          <w:color w:val="000000"/>
          <w:sz w:val="28"/>
          <w:szCs w:val="28"/>
          <w:lang w:bidi="uk-UA"/>
        </w:rPr>
        <w:t xml:space="preserve">новлений </w:t>
      </w:r>
      <w:r w:rsidR="00314BC5" w:rsidRPr="005E5045">
        <w:rPr>
          <w:color w:val="000000"/>
          <w:sz w:val="28"/>
          <w:szCs w:val="28"/>
          <w:lang w:bidi="uk-UA"/>
        </w:rPr>
        <w:t xml:space="preserve">першим реченням </w:t>
      </w:r>
      <w:r w:rsidR="00FC324E" w:rsidRPr="005E5045">
        <w:rPr>
          <w:color w:val="000000"/>
          <w:sz w:val="28"/>
          <w:szCs w:val="28"/>
          <w:lang w:bidi="uk-UA"/>
        </w:rPr>
        <w:t>підпункт</w:t>
      </w:r>
      <w:r w:rsidR="00314BC5" w:rsidRPr="005E5045">
        <w:rPr>
          <w:color w:val="000000"/>
          <w:sz w:val="28"/>
          <w:szCs w:val="28"/>
          <w:lang w:bidi="uk-UA"/>
        </w:rPr>
        <w:t>у</w:t>
      </w:r>
      <w:r w:rsidR="00FC324E" w:rsidRPr="005E5045">
        <w:rPr>
          <w:color w:val="000000"/>
          <w:sz w:val="28"/>
          <w:szCs w:val="28"/>
          <w:lang w:bidi="uk-UA"/>
        </w:rPr>
        <w:t xml:space="preserve"> 5 пункту 27 розділу </w:t>
      </w:r>
      <w:r w:rsidR="00FC324E" w:rsidRPr="005E5045">
        <w:rPr>
          <w:bCs/>
          <w:color w:val="000000"/>
          <w:sz w:val="28"/>
          <w:szCs w:val="28"/>
          <w:lang w:bidi="uk-UA"/>
        </w:rPr>
        <w:t xml:space="preserve">Х </w:t>
      </w:r>
      <w:r w:rsidR="00FC324E" w:rsidRPr="005E5045">
        <w:rPr>
          <w:color w:val="000000"/>
          <w:sz w:val="28"/>
          <w:szCs w:val="28"/>
          <w:lang w:bidi="uk-UA"/>
        </w:rPr>
        <w:t>„Перехідні положення“ Кодексу</w:t>
      </w:r>
      <w:r w:rsidR="00813930" w:rsidRPr="005E5045">
        <w:rPr>
          <w:color w:val="000000"/>
          <w:sz w:val="28"/>
          <w:szCs w:val="28"/>
          <w:lang w:bidi="uk-UA"/>
        </w:rPr>
        <w:t>,</w:t>
      </w:r>
      <w:r w:rsidR="00FE0500" w:rsidRPr="005E5045">
        <w:rPr>
          <w:color w:val="000000"/>
          <w:sz w:val="28"/>
          <w:szCs w:val="28"/>
          <w:lang w:bidi="uk-UA"/>
        </w:rPr>
        <w:t xml:space="preserve"> </w:t>
      </w:r>
      <w:r w:rsidR="00FC324E" w:rsidRPr="005E5045">
        <w:rPr>
          <w:color w:val="000000"/>
          <w:sz w:val="28"/>
          <w:szCs w:val="28"/>
          <w:lang w:bidi="uk-UA"/>
        </w:rPr>
        <w:t xml:space="preserve">суперечить </w:t>
      </w:r>
      <w:r w:rsidR="006155A5" w:rsidRPr="005E5045">
        <w:rPr>
          <w:color w:val="000000"/>
          <w:sz w:val="28"/>
          <w:szCs w:val="28"/>
          <w:lang w:bidi="uk-UA"/>
        </w:rPr>
        <w:t>статтям 14, 64</w:t>
      </w:r>
      <w:r w:rsidR="00813930" w:rsidRPr="005E5045">
        <w:rPr>
          <w:color w:val="000000"/>
          <w:sz w:val="28"/>
          <w:szCs w:val="28"/>
          <w:lang w:bidi="uk-UA"/>
        </w:rPr>
        <w:t>,</w:t>
      </w:r>
      <w:r w:rsidR="006155A5" w:rsidRPr="005E5045">
        <w:rPr>
          <w:color w:val="000000"/>
          <w:sz w:val="28"/>
          <w:szCs w:val="28"/>
          <w:lang w:bidi="uk-UA"/>
        </w:rPr>
        <w:t xml:space="preserve"> пункту 20 частини першої статті 106 </w:t>
      </w:r>
      <w:r w:rsidR="00963AB2" w:rsidRPr="005E5045">
        <w:rPr>
          <w:color w:val="000000"/>
          <w:sz w:val="28"/>
          <w:szCs w:val="28"/>
          <w:lang w:bidi="uk-UA"/>
        </w:rPr>
        <w:t xml:space="preserve">Конституції України. </w:t>
      </w:r>
      <w:r w:rsidR="00020597" w:rsidRPr="005E5045">
        <w:rPr>
          <w:color w:val="000000"/>
          <w:sz w:val="28"/>
          <w:szCs w:val="28"/>
          <w:lang w:bidi="uk-UA"/>
        </w:rPr>
        <w:t xml:space="preserve">На думку </w:t>
      </w:r>
      <w:r w:rsidR="00813930" w:rsidRPr="005E5045">
        <w:rPr>
          <w:color w:val="000000"/>
          <w:sz w:val="28"/>
          <w:szCs w:val="28"/>
          <w:lang w:bidi="uk-UA"/>
        </w:rPr>
        <w:t xml:space="preserve">автора клопотання, </w:t>
      </w:r>
      <w:r w:rsidR="00A46921" w:rsidRPr="005E5045">
        <w:rPr>
          <w:bCs/>
          <w:sz w:val="28"/>
          <w:szCs w:val="28"/>
          <w:lang w:bidi="uk-UA"/>
        </w:rPr>
        <w:t>Верховна Рада України</w:t>
      </w:r>
      <w:r w:rsidR="00813930" w:rsidRPr="005E5045">
        <w:rPr>
          <w:bCs/>
          <w:sz w:val="28"/>
          <w:szCs w:val="28"/>
          <w:lang w:bidi="uk-UA"/>
        </w:rPr>
        <w:t>,</w:t>
      </w:r>
      <w:r w:rsidR="00A46921" w:rsidRPr="005E5045">
        <w:rPr>
          <w:bCs/>
          <w:sz w:val="28"/>
          <w:szCs w:val="28"/>
          <w:lang w:bidi="uk-UA"/>
        </w:rPr>
        <w:t xml:space="preserve"> ухваливши Закон № 2145, яким доповнила розділ Х „Перехідні положення“ </w:t>
      </w:r>
      <w:r w:rsidR="00A46921" w:rsidRPr="005E5045">
        <w:rPr>
          <w:bCs/>
          <w:sz w:val="28"/>
          <w:szCs w:val="28"/>
          <w:lang w:bidi="uk-UA"/>
        </w:rPr>
        <w:lastRenderedPageBreak/>
        <w:t xml:space="preserve">Кодексу </w:t>
      </w:r>
      <w:r w:rsidR="00D5194C" w:rsidRPr="005E5045">
        <w:rPr>
          <w:bCs/>
          <w:sz w:val="28"/>
          <w:szCs w:val="28"/>
          <w:lang w:bidi="uk-UA"/>
        </w:rPr>
        <w:t>пунктом</w:t>
      </w:r>
      <w:r w:rsidR="00A46921" w:rsidRPr="005E5045">
        <w:rPr>
          <w:bCs/>
          <w:sz w:val="28"/>
          <w:szCs w:val="28"/>
          <w:lang w:bidi="uk-UA"/>
        </w:rPr>
        <w:t xml:space="preserve"> 27, </w:t>
      </w:r>
      <w:r w:rsidR="00D5194C" w:rsidRPr="005E5045">
        <w:rPr>
          <w:bCs/>
          <w:sz w:val="28"/>
          <w:szCs w:val="28"/>
          <w:lang w:bidi="uk-UA"/>
        </w:rPr>
        <w:t>підпунктом 5</w:t>
      </w:r>
      <w:r w:rsidR="00370524">
        <w:rPr>
          <w:bCs/>
          <w:sz w:val="28"/>
          <w:szCs w:val="28"/>
          <w:lang w:bidi="uk-UA"/>
        </w:rPr>
        <w:t xml:space="preserve"> якого</w:t>
      </w:r>
      <w:r w:rsidR="00D5194C" w:rsidRPr="005E5045">
        <w:rPr>
          <w:bCs/>
          <w:sz w:val="28"/>
          <w:szCs w:val="28"/>
          <w:lang w:bidi="uk-UA"/>
        </w:rPr>
        <w:t xml:space="preserve"> </w:t>
      </w:r>
      <w:r w:rsidR="00A46921" w:rsidRPr="005E5045">
        <w:rPr>
          <w:bCs/>
          <w:sz w:val="28"/>
          <w:szCs w:val="28"/>
          <w:lang w:bidi="uk-UA"/>
        </w:rPr>
        <w:t xml:space="preserve">запровадила обмеження </w:t>
      </w:r>
      <w:r w:rsidR="00813930" w:rsidRPr="005E5045">
        <w:rPr>
          <w:bCs/>
          <w:sz w:val="28"/>
          <w:szCs w:val="28"/>
          <w:lang w:bidi="uk-UA"/>
        </w:rPr>
        <w:t xml:space="preserve">гарантованих статтею 14 Конституції України </w:t>
      </w:r>
      <w:r w:rsidR="00A46921" w:rsidRPr="005E5045">
        <w:rPr>
          <w:bCs/>
          <w:sz w:val="28"/>
          <w:szCs w:val="28"/>
          <w:lang w:bidi="uk-UA"/>
        </w:rPr>
        <w:t>прав і свобод людини під час дії воєнного стану, обмеж</w:t>
      </w:r>
      <w:r w:rsidR="00370524">
        <w:rPr>
          <w:bCs/>
          <w:sz w:val="28"/>
          <w:szCs w:val="28"/>
          <w:lang w:bidi="uk-UA"/>
        </w:rPr>
        <w:t>ила його</w:t>
      </w:r>
      <w:r w:rsidR="00A46921" w:rsidRPr="005E5045">
        <w:rPr>
          <w:bCs/>
          <w:sz w:val="28"/>
          <w:szCs w:val="28"/>
          <w:lang w:bidi="uk-UA"/>
        </w:rPr>
        <w:t xml:space="preserve"> </w:t>
      </w:r>
      <w:r w:rsidR="00370524">
        <w:rPr>
          <w:bCs/>
          <w:sz w:val="28"/>
          <w:szCs w:val="28"/>
          <w:lang w:bidi="uk-UA"/>
        </w:rPr>
        <w:t>„</w:t>
      </w:r>
      <w:r w:rsidR="00A46921" w:rsidRPr="005E5045">
        <w:rPr>
          <w:bCs/>
          <w:sz w:val="28"/>
          <w:szCs w:val="28"/>
          <w:lang w:bidi="uk-UA"/>
        </w:rPr>
        <w:t>в реалізації конституційного права на отримання земельної ділянки у власність, гарантованого статтею 14 Конституції України“.</w:t>
      </w:r>
    </w:p>
    <w:p w:rsidR="00A3580B" w:rsidRPr="005E5045" w:rsidRDefault="00813930" w:rsidP="005E5045">
      <w:pPr>
        <w:pStyle w:val="20"/>
        <w:widowControl/>
        <w:spacing w:before="0" w:line="348" w:lineRule="auto"/>
        <w:ind w:firstLine="567"/>
        <w:rPr>
          <w:color w:val="000000"/>
          <w:sz w:val="28"/>
          <w:szCs w:val="28"/>
          <w:lang w:bidi="uk-UA"/>
        </w:rPr>
      </w:pPr>
      <w:r w:rsidRPr="005E5045">
        <w:rPr>
          <w:color w:val="000000"/>
          <w:sz w:val="28"/>
          <w:szCs w:val="28"/>
          <w:lang w:bidi="uk-UA"/>
        </w:rPr>
        <w:t>А</w:t>
      </w:r>
      <w:r w:rsidR="00A3580B" w:rsidRPr="005E5045">
        <w:rPr>
          <w:color w:val="000000"/>
          <w:sz w:val="28"/>
          <w:szCs w:val="28"/>
          <w:lang w:bidi="uk-UA"/>
        </w:rPr>
        <w:t xml:space="preserve">наліз змісту конституційної скарги </w:t>
      </w:r>
      <w:r w:rsidR="003A16CC" w:rsidRPr="005E5045">
        <w:rPr>
          <w:color w:val="000000"/>
          <w:sz w:val="28"/>
          <w:szCs w:val="28"/>
          <w:lang w:bidi="uk-UA"/>
        </w:rPr>
        <w:t xml:space="preserve">та долучених до неї матеріалів </w:t>
      </w:r>
      <w:r w:rsidR="00A3580B" w:rsidRPr="005E5045">
        <w:rPr>
          <w:color w:val="000000"/>
          <w:sz w:val="28"/>
          <w:szCs w:val="28"/>
          <w:lang w:bidi="uk-UA"/>
        </w:rPr>
        <w:t>свідчить про те,</w:t>
      </w:r>
      <w:r w:rsidR="007533B2" w:rsidRPr="005E5045">
        <w:rPr>
          <w:color w:val="000000"/>
          <w:sz w:val="28"/>
          <w:szCs w:val="28"/>
          <w:lang w:bidi="uk-UA"/>
        </w:rPr>
        <w:t xml:space="preserve"> що автор</w:t>
      </w:r>
      <w:r w:rsidR="00A3580B" w:rsidRPr="005E5045">
        <w:rPr>
          <w:color w:val="000000"/>
          <w:sz w:val="28"/>
          <w:szCs w:val="28"/>
          <w:lang w:bidi="uk-UA"/>
        </w:rPr>
        <w:t xml:space="preserve"> клопотання </w:t>
      </w:r>
      <w:r w:rsidR="003A16CC" w:rsidRPr="005E5045">
        <w:rPr>
          <w:color w:val="000000"/>
          <w:sz w:val="28"/>
          <w:szCs w:val="28"/>
          <w:lang w:bidi="uk-UA"/>
        </w:rPr>
        <w:t xml:space="preserve">акцентує лише на одному з передбачених Кодексом способів </w:t>
      </w:r>
      <w:r w:rsidR="003F10AF" w:rsidRPr="005E5045">
        <w:rPr>
          <w:color w:val="000000"/>
          <w:sz w:val="28"/>
          <w:szCs w:val="28"/>
          <w:lang w:bidi="uk-UA"/>
        </w:rPr>
        <w:t>набуття права власності на земельн</w:t>
      </w:r>
      <w:r w:rsidR="003A16CC" w:rsidRPr="005E5045">
        <w:rPr>
          <w:color w:val="000000"/>
          <w:sz w:val="28"/>
          <w:szCs w:val="28"/>
          <w:lang w:bidi="uk-UA"/>
        </w:rPr>
        <w:t>у</w:t>
      </w:r>
      <w:r w:rsidR="003F10AF" w:rsidRPr="005E5045">
        <w:rPr>
          <w:color w:val="000000"/>
          <w:sz w:val="28"/>
          <w:szCs w:val="28"/>
          <w:lang w:bidi="uk-UA"/>
        </w:rPr>
        <w:t xml:space="preserve"> ділянк</w:t>
      </w:r>
      <w:r w:rsidR="003A16CC" w:rsidRPr="005E5045">
        <w:rPr>
          <w:color w:val="000000"/>
          <w:sz w:val="28"/>
          <w:szCs w:val="28"/>
          <w:lang w:bidi="uk-UA"/>
        </w:rPr>
        <w:t xml:space="preserve">у </w:t>
      </w:r>
      <w:r w:rsidR="00D41969" w:rsidRPr="005E5045">
        <w:rPr>
          <w:bCs/>
          <w:color w:val="000000"/>
          <w:sz w:val="28"/>
          <w:szCs w:val="28"/>
          <w:lang w:bidi="uk-UA"/>
        </w:rPr>
        <w:t>–</w:t>
      </w:r>
      <w:r w:rsidR="00D41969" w:rsidRPr="005E5045">
        <w:rPr>
          <w:color w:val="000000"/>
          <w:sz w:val="28"/>
          <w:szCs w:val="28"/>
          <w:lang w:bidi="uk-UA"/>
        </w:rPr>
        <w:t xml:space="preserve"> </w:t>
      </w:r>
      <w:r w:rsidR="00913757" w:rsidRPr="005E5045">
        <w:rPr>
          <w:color w:val="000000"/>
          <w:sz w:val="28"/>
          <w:szCs w:val="28"/>
          <w:lang w:bidi="uk-UA"/>
        </w:rPr>
        <w:t>на підставі</w:t>
      </w:r>
      <w:r w:rsidR="003F10AF" w:rsidRPr="005E5045">
        <w:rPr>
          <w:color w:val="000000"/>
          <w:sz w:val="28"/>
          <w:szCs w:val="28"/>
          <w:lang w:bidi="uk-UA"/>
        </w:rPr>
        <w:t xml:space="preserve"> </w:t>
      </w:r>
      <w:r w:rsidR="00241516" w:rsidRPr="005E5045">
        <w:rPr>
          <w:color w:val="000000"/>
          <w:sz w:val="28"/>
          <w:szCs w:val="28"/>
          <w:lang w:bidi="uk-UA"/>
        </w:rPr>
        <w:t xml:space="preserve">її </w:t>
      </w:r>
      <w:r w:rsidR="003F10AF" w:rsidRPr="005E5045">
        <w:rPr>
          <w:color w:val="000000"/>
          <w:sz w:val="28"/>
          <w:szCs w:val="28"/>
          <w:lang w:bidi="uk-UA"/>
        </w:rPr>
        <w:t>безоплатної передачі із земель державної і комун</w:t>
      </w:r>
      <w:r w:rsidR="00D41685" w:rsidRPr="005E5045">
        <w:rPr>
          <w:color w:val="000000"/>
          <w:sz w:val="28"/>
          <w:szCs w:val="28"/>
          <w:lang w:bidi="uk-UA"/>
        </w:rPr>
        <w:t xml:space="preserve">альної власності </w:t>
      </w:r>
      <w:r w:rsidR="003A16CC" w:rsidRPr="005E5045">
        <w:rPr>
          <w:color w:val="000000"/>
          <w:sz w:val="28"/>
          <w:szCs w:val="28"/>
          <w:lang w:bidi="uk-UA"/>
        </w:rPr>
        <w:t>(</w:t>
      </w:r>
      <w:r w:rsidR="00D41685" w:rsidRPr="005E5045">
        <w:rPr>
          <w:color w:val="000000"/>
          <w:sz w:val="28"/>
          <w:szCs w:val="28"/>
          <w:lang w:bidi="uk-UA"/>
        </w:rPr>
        <w:t>приватизації</w:t>
      </w:r>
      <w:r w:rsidR="003A16CC" w:rsidRPr="005E5045">
        <w:rPr>
          <w:color w:val="000000"/>
          <w:sz w:val="28"/>
          <w:szCs w:val="28"/>
          <w:lang w:bidi="uk-UA"/>
        </w:rPr>
        <w:t>)</w:t>
      </w:r>
      <w:r w:rsidR="009F2B1A" w:rsidRPr="005E5045">
        <w:rPr>
          <w:color w:val="000000"/>
          <w:sz w:val="28"/>
          <w:szCs w:val="28"/>
          <w:lang w:bidi="uk-UA"/>
        </w:rPr>
        <w:t xml:space="preserve">. </w:t>
      </w:r>
      <w:r w:rsidR="00913757" w:rsidRPr="005E5045">
        <w:rPr>
          <w:color w:val="000000"/>
          <w:sz w:val="28"/>
          <w:szCs w:val="28"/>
          <w:lang w:bidi="uk-UA"/>
        </w:rPr>
        <w:t xml:space="preserve">З урахуванням того, що безпосередньо приписами Конституції України таке право особи не встановлено, </w:t>
      </w:r>
      <w:r w:rsidR="003A16CC" w:rsidRPr="005E5045">
        <w:rPr>
          <w:color w:val="000000"/>
          <w:sz w:val="28"/>
          <w:szCs w:val="28"/>
          <w:lang w:bidi="uk-UA"/>
        </w:rPr>
        <w:t xml:space="preserve">Гудзь О.М. виводить </w:t>
      </w:r>
      <w:r w:rsidR="00241516" w:rsidRPr="005E5045">
        <w:rPr>
          <w:color w:val="000000"/>
          <w:sz w:val="28"/>
          <w:szCs w:val="28"/>
          <w:lang w:bidi="uk-UA"/>
        </w:rPr>
        <w:t>неписане (</w:t>
      </w:r>
      <w:r w:rsidR="003A16CC" w:rsidRPr="005E5045">
        <w:rPr>
          <w:color w:val="000000"/>
          <w:sz w:val="28"/>
          <w:szCs w:val="28"/>
          <w:lang w:bidi="uk-UA"/>
        </w:rPr>
        <w:t>імпліцитне</w:t>
      </w:r>
      <w:r w:rsidR="00241516" w:rsidRPr="005E5045">
        <w:rPr>
          <w:color w:val="000000"/>
          <w:sz w:val="28"/>
          <w:szCs w:val="28"/>
          <w:lang w:bidi="uk-UA"/>
        </w:rPr>
        <w:t>)</w:t>
      </w:r>
      <w:r w:rsidR="003A16CC" w:rsidRPr="005E5045">
        <w:rPr>
          <w:color w:val="000000"/>
          <w:sz w:val="28"/>
          <w:szCs w:val="28"/>
          <w:lang w:bidi="uk-UA"/>
        </w:rPr>
        <w:t xml:space="preserve"> право </w:t>
      </w:r>
      <w:r w:rsidR="00241516" w:rsidRPr="005E5045">
        <w:rPr>
          <w:color w:val="000000"/>
          <w:sz w:val="28"/>
          <w:szCs w:val="28"/>
          <w:lang w:bidi="uk-UA"/>
        </w:rPr>
        <w:t xml:space="preserve">особи </w:t>
      </w:r>
      <w:r w:rsidR="003A16CC" w:rsidRPr="005E5045">
        <w:rPr>
          <w:color w:val="000000"/>
          <w:sz w:val="28"/>
          <w:szCs w:val="28"/>
          <w:lang w:bidi="uk-UA"/>
        </w:rPr>
        <w:t xml:space="preserve">на </w:t>
      </w:r>
      <w:r w:rsidR="00913757" w:rsidRPr="005E5045">
        <w:rPr>
          <w:color w:val="000000"/>
          <w:sz w:val="28"/>
          <w:szCs w:val="28"/>
          <w:lang w:bidi="uk-UA"/>
        </w:rPr>
        <w:t>набуття права власності на земельну ділянку на підставі її безоплатної передачі із земель державної і комунальної власності</w:t>
      </w:r>
      <w:r w:rsidR="00241516" w:rsidRPr="005E5045">
        <w:rPr>
          <w:color w:val="000000"/>
          <w:sz w:val="28"/>
          <w:szCs w:val="28"/>
          <w:lang w:bidi="uk-UA"/>
        </w:rPr>
        <w:t xml:space="preserve">, яке, на його думку, </w:t>
      </w:r>
      <w:r w:rsidRPr="005E5045">
        <w:rPr>
          <w:color w:val="000000"/>
          <w:sz w:val="28"/>
          <w:szCs w:val="28"/>
          <w:lang w:bidi="uk-UA"/>
        </w:rPr>
        <w:t>має бути гаранто</w:t>
      </w:r>
      <w:r w:rsidR="00241516" w:rsidRPr="005E5045">
        <w:rPr>
          <w:color w:val="000000"/>
          <w:sz w:val="28"/>
          <w:szCs w:val="28"/>
          <w:lang w:bidi="uk-UA"/>
        </w:rPr>
        <w:t>ван</w:t>
      </w:r>
      <w:r w:rsidRPr="005E5045">
        <w:rPr>
          <w:color w:val="000000"/>
          <w:sz w:val="28"/>
          <w:szCs w:val="28"/>
          <w:lang w:bidi="uk-UA"/>
        </w:rPr>
        <w:t>е</w:t>
      </w:r>
      <w:r w:rsidR="00241516" w:rsidRPr="005E5045">
        <w:rPr>
          <w:color w:val="000000"/>
          <w:sz w:val="28"/>
          <w:szCs w:val="28"/>
          <w:lang w:bidi="uk-UA"/>
        </w:rPr>
        <w:t xml:space="preserve"> Конституцією України. Однак автор клопотання не </w:t>
      </w:r>
      <w:r w:rsidR="000772F7" w:rsidRPr="005E5045">
        <w:rPr>
          <w:color w:val="000000"/>
          <w:sz w:val="28"/>
          <w:szCs w:val="28"/>
          <w:lang w:bidi="uk-UA"/>
        </w:rPr>
        <w:t>довів</w:t>
      </w:r>
      <w:r w:rsidR="00241516" w:rsidRPr="005E5045">
        <w:rPr>
          <w:color w:val="000000"/>
          <w:sz w:val="28"/>
          <w:szCs w:val="28"/>
          <w:lang w:bidi="uk-UA"/>
        </w:rPr>
        <w:t xml:space="preserve"> своєї позиції, зокрема </w:t>
      </w:r>
      <w:r w:rsidR="005356E6" w:rsidRPr="005E5045">
        <w:rPr>
          <w:color w:val="000000"/>
          <w:sz w:val="28"/>
          <w:szCs w:val="28"/>
          <w:lang w:bidi="uk-UA"/>
        </w:rPr>
        <w:t xml:space="preserve">щодо </w:t>
      </w:r>
      <w:r w:rsidR="00241516" w:rsidRPr="005E5045">
        <w:rPr>
          <w:color w:val="000000"/>
          <w:sz w:val="28"/>
          <w:szCs w:val="28"/>
          <w:lang w:bidi="uk-UA"/>
        </w:rPr>
        <w:t xml:space="preserve">виведення </w:t>
      </w:r>
      <w:r w:rsidR="00913757" w:rsidRPr="005E5045">
        <w:rPr>
          <w:color w:val="000000"/>
          <w:sz w:val="28"/>
          <w:szCs w:val="28"/>
          <w:lang w:bidi="uk-UA"/>
        </w:rPr>
        <w:t>такого права особи</w:t>
      </w:r>
      <w:r w:rsidR="00241516" w:rsidRPr="005E5045">
        <w:rPr>
          <w:color w:val="000000"/>
          <w:sz w:val="28"/>
          <w:szCs w:val="28"/>
          <w:lang w:bidi="uk-UA"/>
        </w:rPr>
        <w:t xml:space="preserve"> </w:t>
      </w:r>
      <w:r w:rsidR="005356E6" w:rsidRPr="005E5045">
        <w:rPr>
          <w:color w:val="000000"/>
          <w:sz w:val="28"/>
          <w:szCs w:val="28"/>
          <w:lang w:bidi="uk-UA"/>
        </w:rPr>
        <w:t>у спосіб</w:t>
      </w:r>
      <w:r w:rsidR="00241516" w:rsidRPr="005E5045">
        <w:rPr>
          <w:color w:val="000000"/>
          <w:sz w:val="28"/>
          <w:szCs w:val="28"/>
          <w:lang w:bidi="uk-UA"/>
        </w:rPr>
        <w:t xml:space="preserve"> </w:t>
      </w:r>
      <w:r w:rsidR="00913757" w:rsidRPr="005E5045">
        <w:rPr>
          <w:color w:val="000000"/>
          <w:sz w:val="28"/>
          <w:szCs w:val="28"/>
          <w:lang w:bidi="uk-UA"/>
        </w:rPr>
        <w:t>конкретизації (</w:t>
      </w:r>
      <w:r w:rsidR="00241516" w:rsidRPr="005E5045">
        <w:rPr>
          <w:color w:val="000000"/>
          <w:sz w:val="28"/>
          <w:szCs w:val="28"/>
          <w:lang w:bidi="uk-UA"/>
        </w:rPr>
        <w:t>специфікації</w:t>
      </w:r>
      <w:r w:rsidR="00913757" w:rsidRPr="005E5045">
        <w:rPr>
          <w:color w:val="000000"/>
          <w:sz w:val="28"/>
          <w:szCs w:val="28"/>
          <w:lang w:bidi="uk-UA"/>
        </w:rPr>
        <w:t>)</w:t>
      </w:r>
      <w:r w:rsidR="00241516" w:rsidRPr="005E5045">
        <w:rPr>
          <w:color w:val="000000"/>
          <w:sz w:val="28"/>
          <w:szCs w:val="28"/>
          <w:lang w:bidi="uk-UA"/>
        </w:rPr>
        <w:t xml:space="preserve"> приписів </w:t>
      </w:r>
      <w:r w:rsidR="00241516" w:rsidRPr="005E5045">
        <w:rPr>
          <w:i/>
          <w:color w:val="000000"/>
          <w:sz w:val="28"/>
          <w:szCs w:val="28"/>
          <w:lang w:bidi="uk-UA"/>
        </w:rPr>
        <w:t>expressis verbis</w:t>
      </w:r>
      <w:r w:rsidR="00241516" w:rsidRPr="005E5045">
        <w:rPr>
          <w:color w:val="000000"/>
          <w:sz w:val="28"/>
          <w:szCs w:val="28"/>
          <w:lang w:bidi="uk-UA"/>
        </w:rPr>
        <w:t xml:space="preserve"> Основного Закону України або ж його походження із </w:t>
      </w:r>
      <w:r w:rsidR="00913757" w:rsidRPr="005E5045">
        <w:rPr>
          <w:color w:val="000000"/>
          <w:sz w:val="28"/>
          <w:szCs w:val="28"/>
          <w:lang w:bidi="uk-UA"/>
        </w:rPr>
        <w:t xml:space="preserve">загроз для </w:t>
      </w:r>
      <w:r w:rsidR="00D15D2C">
        <w:rPr>
          <w:color w:val="000000"/>
          <w:sz w:val="28"/>
          <w:szCs w:val="28"/>
          <w:lang w:bidi="uk-UA"/>
        </w:rPr>
        <w:t>головних</w:t>
      </w:r>
      <w:r w:rsidR="00241516" w:rsidRPr="005E5045">
        <w:rPr>
          <w:color w:val="000000"/>
          <w:sz w:val="28"/>
          <w:szCs w:val="28"/>
          <w:lang w:bidi="uk-UA"/>
        </w:rPr>
        <w:t xml:space="preserve"> конституційних цінностей (людської гідності, свободи та рівноправності).</w:t>
      </w:r>
    </w:p>
    <w:p w:rsidR="00ED1CF0" w:rsidRPr="005E5045" w:rsidRDefault="00ED1CF0" w:rsidP="005E5045">
      <w:pPr>
        <w:pStyle w:val="20"/>
        <w:widowControl/>
        <w:spacing w:before="0" w:line="348" w:lineRule="auto"/>
        <w:ind w:firstLine="567"/>
        <w:rPr>
          <w:sz w:val="28"/>
          <w:szCs w:val="28"/>
          <w:lang w:bidi="uk-UA"/>
        </w:rPr>
      </w:pPr>
      <w:r w:rsidRPr="005E5045">
        <w:rPr>
          <w:sz w:val="28"/>
          <w:szCs w:val="28"/>
          <w:lang w:bidi="uk-UA"/>
        </w:rPr>
        <w:t xml:space="preserve">Отже, наведені в конституційній скарзі доводи </w:t>
      </w:r>
      <w:r w:rsidR="000772F7" w:rsidRPr="005E5045">
        <w:rPr>
          <w:sz w:val="28"/>
          <w:szCs w:val="28"/>
          <w:lang w:bidi="uk-UA"/>
        </w:rPr>
        <w:t>не можна</w:t>
      </w:r>
      <w:r w:rsidRPr="005E5045">
        <w:rPr>
          <w:sz w:val="28"/>
          <w:szCs w:val="28"/>
          <w:lang w:bidi="uk-UA"/>
        </w:rPr>
        <w:t xml:space="preserve"> вважати обґрунтуванням тверджень щодо неконституційності </w:t>
      </w:r>
      <w:r w:rsidR="00B64310" w:rsidRPr="005E5045">
        <w:rPr>
          <w:bCs/>
          <w:sz w:val="28"/>
          <w:szCs w:val="28"/>
          <w:lang w:bidi="uk-UA"/>
        </w:rPr>
        <w:t xml:space="preserve">першого речення підпункту 5 пункту 27 розділу Х „Перехідні положення“ Кодексу </w:t>
      </w:r>
      <w:r w:rsidRPr="005E5045">
        <w:rPr>
          <w:sz w:val="28"/>
          <w:szCs w:val="28"/>
          <w:lang w:bidi="uk-UA"/>
        </w:rPr>
        <w:t>в розумінні пункту 6 частини другої статті 55 Закону України „Про Конституційний Суд України“.</w:t>
      </w:r>
    </w:p>
    <w:p w:rsidR="009A6D45" w:rsidRPr="005E5045" w:rsidRDefault="00EC2809" w:rsidP="005E5045">
      <w:pPr>
        <w:pStyle w:val="20"/>
        <w:widowControl/>
        <w:shd w:val="clear" w:color="auto" w:fill="auto"/>
        <w:spacing w:before="0" w:line="348" w:lineRule="auto"/>
        <w:ind w:firstLine="567"/>
        <w:rPr>
          <w:sz w:val="28"/>
          <w:szCs w:val="28"/>
        </w:rPr>
      </w:pPr>
      <w:r w:rsidRPr="005E5045">
        <w:rPr>
          <w:sz w:val="28"/>
          <w:szCs w:val="28"/>
          <w:lang w:bidi="uk-UA"/>
        </w:rPr>
        <w:t>Зазначене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370524" w:rsidRDefault="00370524" w:rsidP="005E504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094A" w:rsidRPr="005E5045" w:rsidRDefault="00F55DC4" w:rsidP="005E5045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045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5E5045">
        <w:rPr>
          <w:rFonts w:ascii="Times New Roman" w:hAnsi="Times New Roman"/>
          <w:sz w:val="28"/>
          <w:szCs w:val="28"/>
          <w:vertAlign w:val="superscript"/>
        </w:rPr>
        <w:t>1</w:t>
      </w:r>
      <w:r w:rsidRPr="005E5045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="00C87D40" w:rsidRPr="005E5045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55, 56, 58, 62</w:t>
      </w:r>
      <w:r w:rsidR="00180253" w:rsidRPr="005E5045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</w:t>
      </w:r>
      <w:r w:rsidRPr="005E5045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83, 86 З</w:t>
      </w:r>
      <w:r w:rsidRPr="005E5045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2D6840" w:rsidRPr="005E5045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ED6FCF" w:rsidRPr="005E5045" w:rsidRDefault="00F262EA" w:rsidP="005E5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0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</w:t>
      </w:r>
      <w:r w:rsidR="006C62FC" w:rsidRPr="005E504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610EE" w:rsidRPr="005E5045" w:rsidRDefault="00F610EE" w:rsidP="005E5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A79" w:rsidRPr="005E5045" w:rsidRDefault="00242334" w:rsidP="005E5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5E504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163D" w:rsidRPr="005E5045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5E5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5E5045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F2163D" w:rsidRPr="005E5045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5E5045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r w:rsidR="004359CC" w:rsidRPr="005E5045">
        <w:rPr>
          <w:rFonts w:ascii="Times New Roman" w:hAnsi="Times New Roman" w:cs="Times New Roman"/>
          <w:sz w:val="28"/>
          <w:szCs w:val="28"/>
          <w:lang w:val="uk-UA" w:bidi="uk-UA"/>
        </w:rPr>
        <w:t xml:space="preserve">Гудзя Олександра Миколайовича щодо відповідності Конституції України (конституційності) першого речення підпункту 5 </w:t>
      </w:r>
      <w:r w:rsidR="000772F7" w:rsidRPr="005E5045">
        <w:rPr>
          <w:rFonts w:ascii="Times New Roman" w:hAnsi="Times New Roman" w:cs="Times New Roman"/>
          <w:sz w:val="28"/>
          <w:szCs w:val="28"/>
          <w:lang w:val="uk-UA" w:bidi="uk-UA"/>
        </w:rPr>
        <w:br/>
      </w:r>
      <w:r w:rsidR="004359CC" w:rsidRPr="005E5045">
        <w:rPr>
          <w:rFonts w:ascii="Times New Roman" w:hAnsi="Times New Roman" w:cs="Times New Roman"/>
          <w:sz w:val="28"/>
          <w:szCs w:val="28"/>
          <w:lang w:val="uk-UA" w:bidi="uk-UA"/>
        </w:rPr>
        <w:t xml:space="preserve">пункту 27 розділу Х „Перехідні положення“ Земельного кодексу України </w:t>
      </w:r>
      <w:r w:rsidR="009C686A" w:rsidRPr="005E5045">
        <w:rPr>
          <w:rFonts w:ascii="Times New Roman" w:hAnsi="Times New Roman" w:cs="Times New Roman"/>
          <w:sz w:val="28"/>
          <w:szCs w:val="28"/>
          <w:lang w:val="uk-UA" w:bidi="uk-UA"/>
        </w:rPr>
        <w:t>на підставі пункту</w:t>
      </w:r>
      <w:r w:rsidR="00AB2096" w:rsidRPr="005E5045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963880" w:rsidRPr="005E5045">
        <w:rPr>
          <w:rFonts w:ascii="Times New Roman" w:hAnsi="Times New Roman" w:cs="Times New Roman"/>
          <w:sz w:val="28"/>
          <w:szCs w:val="28"/>
          <w:lang w:val="uk-UA" w:bidi="uk-UA"/>
        </w:rPr>
        <w:t>4</w:t>
      </w:r>
      <w:r w:rsidR="00C10861" w:rsidRPr="005E5045">
        <w:rPr>
          <w:rFonts w:ascii="Times New Roman" w:hAnsi="Times New Roman" w:cs="Times New Roman"/>
          <w:sz w:val="28"/>
          <w:szCs w:val="28"/>
          <w:lang w:val="uk-UA" w:bidi="uk-UA"/>
        </w:rPr>
        <w:t xml:space="preserve"> статті 62 Закону України </w:t>
      </w:r>
      <w:r w:rsidR="005E5045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</w:t>
      </w:r>
      <w:r w:rsidR="005E50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C10861" w:rsidRPr="005E5045">
        <w:rPr>
          <w:rFonts w:ascii="Times New Roman" w:hAnsi="Times New Roman" w:cs="Times New Roman"/>
          <w:sz w:val="28"/>
          <w:szCs w:val="28"/>
          <w:lang w:val="uk-UA"/>
        </w:rPr>
        <w:t>України“</w:t>
      </w:r>
      <w:r w:rsidR="00C10861" w:rsidRPr="005E5045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</w:t>
      </w:r>
      <w:r w:rsidR="009C686A" w:rsidRPr="005E5045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963880" w:rsidRPr="005E504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неприйн</w:t>
      </w:r>
      <w:bookmarkStart w:id="0" w:name="_GoBack"/>
      <w:bookmarkEnd w:id="0"/>
      <w:r w:rsidR="00963880" w:rsidRPr="005E504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ятність конституційної скарги</w:t>
      </w:r>
      <w:r w:rsidR="00815180" w:rsidRPr="005E5045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A504CE" w:rsidRPr="005E5045" w:rsidRDefault="00A504CE" w:rsidP="005E5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335" w:rsidRDefault="00F2163D" w:rsidP="005E5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045">
        <w:rPr>
          <w:rFonts w:ascii="Times New Roman" w:hAnsi="Times New Roman" w:cs="Times New Roman"/>
          <w:sz w:val="28"/>
          <w:szCs w:val="28"/>
          <w:lang w:val="uk-UA"/>
        </w:rPr>
        <w:t>2. Ухвала Другої колегії суддів Другого сенату Конституцій</w:t>
      </w:r>
      <w:r w:rsidR="000F5B26" w:rsidRPr="005E5045">
        <w:rPr>
          <w:rFonts w:ascii="Times New Roman" w:hAnsi="Times New Roman" w:cs="Times New Roman"/>
          <w:sz w:val="28"/>
          <w:szCs w:val="28"/>
          <w:lang w:val="uk-UA"/>
        </w:rPr>
        <w:t>ного Суду України є остаточною.</w:t>
      </w:r>
    </w:p>
    <w:p w:rsidR="005E5045" w:rsidRDefault="005E5045" w:rsidP="005E5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045" w:rsidRDefault="005E5045" w:rsidP="005E5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045" w:rsidRDefault="005E5045" w:rsidP="005E50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23C" w:rsidRPr="0042123C" w:rsidRDefault="0042123C" w:rsidP="004212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42123C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Друга колегія суддів</w:t>
      </w:r>
    </w:p>
    <w:p w:rsidR="0042123C" w:rsidRPr="0042123C" w:rsidRDefault="0042123C" w:rsidP="004212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42123C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Другого сенату</w:t>
      </w:r>
    </w:p>
    <w:p w:rsidR="005E5045" w:rsidRPr="0042123C" w:rsidRDefault="0042123C" w:rsidP="004212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2123C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Конституційного Суду України</w:t>
      </w:r>
    </w:p>
    <w:sectPr w:rsidR="005E5045" w:rsidRPr="0042123C" w:rsidSect="005E5045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43" w:rsidRDefault="008C6143" w:rsidP="009657BF">
      <w:r>
        <w:separator/>
      </w:r>
    </w:p>
  </w:endnote>
  <w:endnote w:type="continuationSeparator" w:id="0">
    <w:p w:rsidR="008C6143" w:rsidRDefault="008C6143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45" w:rsidRPr="005E5045" w:rsidRDefault="005E5045">
    <w:pPr>
      <w:pStyle w:val="a6"/>
      <w:rPr>
        <w:rFonts w:ascii="Times New Roman" w:hAnsi="Times New Roman"/>
        <w:sz w:val="10"/>
        <w:szCs w:val="10"/>
      </w:rPr>
    </w:pPr>
    <w:r w:rsidRPr="005E5045">
      <w:rPr>
        <w:rFonts w:ascii="Times New Roman" w:hAnsi="Times New Roman"/>
        <w:sz w:val="10"/>
        <w:szCs w:val="10"/>
      </w:rPr>
      <w:fldChar w:fldCharType="begin"/>
    </w:r>
    <w:r w:rsidRPr="005E5045">
      <w:rPr>
        <w:rFonts w:ascii="Times New Roman" w:hAnsi="Times New Roman"/>
        <w:sz w:val="10"/>
        <w:szCs w:val="10"/>
      </w:rPr>
      <w:instrText xml:space="preserve"> FILENAME \p \* MERGEFORMAT </w:instrText>
    </w:r>
    <w:r w:rsidRPr="005E5045">
      <w:rPr>
        <w:rFonts w:ascii="Times New Roman" w:hAnsi="Times New Roman"/>
        <w:sz w:val="10"/>
        <w:szCs w:val="10"/>
      </w:rPr>
      <w:fldChar w:fldCharType="separate"/>
    </w:r>
    <w:r w:rsidR="0042123C">
      <w:rPr>
        <w:rFonts w:ascii="Times New Roman" w:hAnsi="Times New Roman"/>
        <w:noProof/>
        <w:sz w:val="10"/>
        <w:szCs w:val="10"/>
      </w:rPr>
      <w:t>G:\2025\Suddi\II senat\II koleg\1.docx</w:t>
    </w:r>
    <w:r w:rsidRPr="005E504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45" w:rsidRPr="005E5045" w:rsidRDefault="005E5045">
    <w:pPr>
      <w:pStyle w:val="a6"/>
      <w:rPr>
        <w:rFonts w:ascii="Times New Roman" w:hAnsi="Times New Roman"/>
        <w:sz w:val="10"/>
        <w:szCs w:val="10"/>
      </w:rPr>
    </w:pPr>
    <w:r w:rsidRPr="005E5045">
      <w:rPr>
        <w:rFonts w:ascii="Times New Roman" w:hAnsi="Times New Roman"/>
        <w:sz w:val="10"/>
        <w:szCs w:val="10"/>
      </w:rPr>
      <w:fldChar w:fldCharType="begin"/>
    </w:r>
    <w:r w:rsidRPr="005E5045">
      <w:rPr>
        <w:rFonts w:ascii="Times New Roman" w:hAnsi="Times New Roman"/>
        <w:sz w:val="10"/>
        <w:szCs w:val="10"/>
      </w:rPr>
      <w:instrText xml:space="preserve"> FILENAME \p \* MERGEFORMAT </w:instrText>
    </w:r>
    <w:r w:rsidRPr="005E5045">
      <w:rPr>
        <w:rFonts w:ascii="Times New Roman" w:hAnsi="Times New Roman"/>
        <w:sz w:val="10"/>
        <w:szCs w:val="10"/>
      </w:rPr>
      <w:fldChar w:fldCharType="separate"/>
    </w:r>
    <w:r w:rsidR="0042123C">
      <w:rPr>
        <w:rFonts w:ascii="Times New Roman" w:hAnsi="Times New Roman"/>
        <w:noProof/>
        <w:sz w:val="10"/>
        <w:szCs w:val="10"/>
      </w:rPr>
      <w:t>G:\2025\Suddi\II senat\II koleg\1.docx</w:t>
    </w:r>
    <w:r w:rsidRPr="005E504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43" w:rsidRDefault="008C6143" w:rsidP="009657BF">
      <w:r>
        <w:separator/>
      </w:r>
    </w:p>
  </w:footnote>
  <w:footnote w:type="continuationSeparator" w:id="0">
    <w:p w:rsidR="008C6143" w:rsidRDefault="008C6143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42123C" w:rsidRPr="0042123C">
      <w:rPr>
        <w:noProof/>
        <w:sz w:val="28"/>
        <w:szCs w:val="28"/>
        <w:lang w:val="uk-UA"/>
      </w:rPr>
      <w:t>6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18"/>
    <w:rsid w:val="00002725"/>
    <w:rsid w:val="000033D1"/>
    <w:rsid w:val="0000387E"/>
    <w:rsid w:val="00003DB3"/>
    <w:rsid w:val="0000474D"/>
    <w:rsid w:val="00004BFE"/>
    <w:rsid w:val="000051DF"/>
    <w:rsid w:val="0000555D"/>
    <w:rsid w:val="00007109"/>
    <w:rsid w:val="00007586"/>
    <w:rsid w:val="00007A42"/>
    <w:rsid w:val="00007A5D"/>
    <w:rsid w:val="0001073A"/>
    <w:rsid w:val="00010A3D"/>
    <w:rsid w:val="00011442"/>
    <w:rsid w:val="0001289D"/>
    <w:rsid w:val="00012940"/>
    <w:rsid w:val="00012AA5"/>
    <w:rsid w:val="00014416"/>
    <w:rsid w:val="00014949"/>
    <w:rsid w:val="00015621"/>
    <w:rsid w:val="0001644B"/>
    <w:rsid w:val="000167F4"/>
    <w:rsid w:val="0001779C"/>
    <w:rsid w:val="00020597"/>
    <w:rsid w:val="0002117F"/>
    <w:rsid w:val="00023633"/>
    <w:rsid w:val="0002366A"/>
    <w:rsid w:val="00025210"/>
    <w:rsid w:val="00025BF9"/>
    <w:rsid w:val="0002763A"/>
    <w:rsid w:val="00031554"/>
    <w:rsid w:val="0003297B"/>
    <w:rsid w:val="00032A95"/>
    <w:rsid w:val="00032E3D"/>
    <w:rsid w:val="00033531"/>
    <w:rsid w:val="00034ED5"/>
    <w:rsid w:val="000353D3"/>
    <w:rsid w:val="00035839"/>
    <w:rsid w:val="0003626D"/>
    <w:rsid w:val="00036BCC"/>
    <w:rsid w:val="00036C8E"/>
    <w:rsid w:val="00041993"/>
    <w:rsid w:val="00042175"/>
    <w:rsid w:val="00042A1F"/>
    <w:rsid w:val="00042AEE"/>
    <w:rsid w:val="0004315A"/>
    <w:rsid w:val="00043F25"/>
    <w:rsid w:val="00043FF0"/>
    <w:rsid w:val="00044EF3"/>
    <w:rsid w:val="00046BB5"/>
    <w:rsid w:val="00053C50"/>
    <w:rsid w:val="00053FEC"/>
    <w:rsid w:val="00055E6E"/>
    <w:rsid w:val="00056C84"/>
    <w:rsid w:val="00056DFC"/>
    <w:rsid w:val="0006034C"/>
    <w:rsid w:val="00062552"/>
    <w:rsid w:val="0006467E"/>
    <w:rsid w:val="00066372"/>
    <w:rsid w:val="00066439"/>
    <w:rsid w:val="00070550"/>
    <w:rsid w:val="0007061D"/>
    <w:rsid w:val="00071487"/>
    <w:rsid w:val="00073E7C"/>
    <w:rsid w:val="00074668"/>
    <w:rsid w:val="00074E92"/>
    <w:rsid w:val="000757CA"/>
    <w:rsid w:val="00076304"/>
    <w:rsid w:val="00076974"/>
    <w:rsid w:val="00076ED4"/>
    <w:rsid w:val="000772F7"/>
    <w:rsid w:val="00080040"/>
    <w:rsid w:val="00080C21"/>
    <w:rsid w:val="0008144D"/>
    <w:rsid w:val="000815D3"/>
    <w:rsid w:val="00083027"/>
    <w:rsid w:val="00083BF4"/>
    <w:rsid w:val="00084343"/>
    <w:rsid w:val="00087763"/>
    <w:rsid w:val="00087E14"/>
    <w:rsid w:val="00090AF0"/>
    <w:rsid w:val="0009323F"/>
    <w:rsid w:val="00093793"/>
    <w:rsid w:val="00093C3F"/>
    <w:rsid w:val="00094818"/>
    <w:rsid w:val="0009498C"/>
    <w:rsid w:val="0009644F"/>
    <w:rsid w:val="0009696C"/>
    <w:rsid w:val="00096F03"/>
    <w:rsid w:val="00097646"/>
    <w:rsid w:val="000A08CD"/>
    <w:rsid w:val="000A0F91"/>
    <w:rsid w:val="000A1C30"/>
    <w:rsid w:val="000A1EF9"/>
    <w:rsid w:val="000A4425"/>
    <w:rsid w:val="000A4443"/>
    <w:rsid w:val="000A54A9"/>
    <w:rsid w:val="000A5B9D"/>
    <w:rsid w:val="000A5CA5"/>
    <w:rsid w:val="000A62E9"/>
    <w:rsid w:val="000A7FB1"/>
    <w:rsid w:val="000B0742"/>
    <w:rsid w:val="000B27AD"/>
    <w:rsid w:val="000B3169"/>
    <w:rsid w:val="000B3944"/>
    <w:rsid w:val="000B3C70"/>
    <w:rsid w:val="000B43C3"/>
    <w:rsid w:val="000B4442"/>
    <w:rsid w:val="000B55CA"/>
    <w:rsid w:val="000C163B"/>
    <w:rsid w:val="000C16DC"/>
    <w:rsid w:val="000C25C9"/>
    <w:rsid w:val="000C262E"/>
    <w:rsid w:val="000C3907"/>
    <w:rsid w:val="000C3A3E"/>
    <w:rsid w:val="000C3B59"/>
    <w:rsid w:val="000C3BD3"/>
    <w:rsid w:val="000C400E"/>
    <w:rsid w:val="000C4613"/>
    <w:rsid w:val="000C4F90"/>
    <w:rsid w:val="000C513E"/>
    <w:rsid w:val="000C58D4"/>
    <w:rsid w:val="000C68B0"/>
    <w:rsid w:val="000C6C24"/>
    <w:rsid w:val="000C7960"/>
    <w:rsid w:val="000D06A7"/>
    <w:rsid w:val="000D09CB"/>
    <w:rsid w:val="000D1B9C"/>
    <w:rsid w:val="000D209B"/>
    <w:rsid w:val="000D2377"/>
    <w:rsid w:val="000D3E18"/>
    <w:rsid w:val="000D4BE7"/>
    <w:rsid w:val="000D4F65"/>
    <w:rsid w:val="000D5493"/>
    <w:rsid w:val="000D595E"/>
    <w:rsid w:val="000D5B17"/>
    <w:rsid w:val="000D5BBB"/>
    <w:rsid w:val="000D6CEE"/>
    <w:rsid w:val="000D7663"/>
    <w:rsid w:val="000E0818"/>
    <w:rsid w:val="000E16EC"/>
    <w:rsid w:val="000E1B0B"/>
    <w:rsid w:val="000E3B7E"/>
    <w:rsid w:val="000E3D7E"/>
    <w:rsid w:val="000E518B"/>
    <w:rsid w:val="000E59FE"/>
    <w:rsid w:val="000E632A"/>
    <w:rsid w:val="000E7FE1"/>
    <w:rsid w:val="000F06E3"/>
    <w:rsid w:val="000F0868"/>
    <w:rsid w:val="000F0C9F"/>
    <w:rsid w:val="000F18E6"/>
    <w:rsid w:val="000F2275"/>
    <w:rsid w:val="000F2E8F"/>
    <w:rsid w:val="000F39FB"/>
    <w:rsid w:val="000F3B9D"/>
    <w:rsid w:val="000F458C"/>
    <w:rsid w:val="000F4E22"/>
    <w:rsid w:val="000F5276"/>
    <w:rsid w:val="000F5B26"/>
    <w:rsid w:val="000F70E5"/>
    <w:rsid w:val="000F70ED"/>
    <w:rsid w:val="00100581"/>
    <w:rsid w:val="00101C8C"/>
    <w:rsid w:val="00102395"/>
    <w:rsid w:val="001023B4"/>
    <w:rsid w:val="00102A8F"/>
    <w:rsid w:val="00103DAE"/>
    <w:rsid w:val="0010407E"/>
    <w:rsid w:val="00104272"/>
    <w:rsid w:val="00104E7B"/>
    <w:rsid w:val="001064D5"/>
    <w:rsid w:val="0010731B"/>
    <w:rsid w:val="00110F6D"/>
    <w:rsid w:val="00111FCC"/>
    <w:rsid w:val="00112FC7"/>
    <w:rsid w:val="0011362D"/>
    <w:rsid w:val="00113E9E"/>
    <w:rsid w:val="001153C4"/>
    <w:rsid w:val="00115988"/>
    <w:rsid w:val="001162FF"/>
    <w:rsid w:val="00116473"/>
    <w:rsid w:val="00116504"/>
    <w:rsid w:val="00117FF1"/>
    <w:rsid w:val="00120569"/>
    <w:rsid w:val="00122A98"/>
    <w:rsid w:val="00123776"/>
    <w:rsid w:val="001239B4"/>
    <w:rsid w:val="0012595F"/>
    <w:rsid w:val="00125A9D"/>
    <w:rsid w:val="00125EFD"/>
    <w:rsid w:val="0012748D"/>
    <w:rsid w:val="00130100"/>
    <w:rsid w:val="00130564"/>
    <w:rsid w:val="00130B02"/>
    <w:rsid w:val="00131520"/>
    <w:rsid w:val="00131841"/>
    <w:rsid w:val="001318DF"/>
    <w:rsid w:val="00131A53"/>
    <w:rsid w:val="00132319"/>
    <w:rsid w:val="001327FD"/>
    <w:rsid w:val="001333B1"/>
    <w:rsid w:val="00133CB5"/>
    <w:rsid w:val="00134552"/>
    <w:rsid w:val="00134B85"/>
    <w:rsid w:val="0013572D"/>
    <w:rsid w:val="00135ED9"/>
    <w:rsid w:val="001362AD"/>
    <w:rsid w:val="001378CD"/>
    <w:rsid w:val="00137992"/>
    <w:rsid w:val="00137E6A"/>
    <w:rsid w:val="00140116"/>
    <w:rsid w:val="00140AB2"/>
    <w:rsid w:val="00140EBB"/>
    <w:rsid w:val="001420D6"/>
    <w:rsid w:val="00142490"/>
    <w:rsid w:val="00142CF3"/>
    <w:rsid w:val="00143132"/>
    <w:rsid w:val="00143192"/>
    <w:rsid w:val="0014340A"/>
    <w:rsid w:val="00143F7F"/>
    <w:rsid w:val="00144BA6"/>
    <w:rsid w:val="00147B07"/>
    <w:rsid w:val="0015013B"/>
    <w:rsid w:val="001511B1"/>
    <w:rsid w:val="001516D1"/>
    <w:rsid w:val="001532A8"/>
    <w:rsid w:val="00156547"/>
    <w:rsid w:val="0015727A"/>
    <w:rsid w:val="00160D05"/>
    <w:rsid w:val="001617DD"/>
    <w:rsid w:val="001618B1"/>
    <w:rsid w:val="001624C9"/>
    <w:rsid w:val="00162EFD"/>
    <w:rsid w:val="00163666"/>
    <w:rsid w:val="00165844"/>
    <w:rsid w:val="00165B0A"/>
    <w:rsid w:val="0016640D"/>
    <w:rsid w:val="0016716D"/>
    <w:rsid w:val="0016769C"/>
    <w:rsid w:val="001708E7"/>
    <w:rsid w:val="001713E3"/>
    <w:rsid w:val="001725E4"/>
    <w:rsid w:val="001729F1"/>
    <w:rsid w:val="00173A1B"/>
    <w:rsid w:val="001747A4"/>
    <w:rsid w:val="001749C6"/>
    <w:rsid w:val="00174BA8"/>
    <w:rsid w:val="00176CD9"/>
    <w:rsid w:val="00180253"/>
    <w:rsid w:val="001803B1"/>
    <w:rsid w:val="001813EB"/>
    <w:rsid w:val="00182276"/>
    <w:rsid w:val="001824A3"/>
    <w:rsid w:val="00182D9C"/>
    <w:rsid w:val="00182F1A"/>
    <w:rsid w:val="0018322A"/>
    <w:rsid w:val="00183AEC"/>
    <w:rsid w:val="001840B2"/>
    <w:rsid w:val="00191268"/>
    <w:rsid w:val="00191882"/>
    <w:rsid w:val="0019276B"/>
    <w:rsid w:val="00192B4E"/>
    <w:rsid w:val="001935A0"/>
    <w:rsid w:val="001935BD"/>
    <w:rsid w:val="00194451"/>
    <w:rsid w:val="00194D4A"/>
    <w:rsid w:val="00194ECD"/>
    <w:rsid w:val="00194FFA"/>
    <w:rsid w:val="00195EFD"/>
    <w:rsid w:val="00196126"/>
    <w:rsid w:val="001966A0"/>
    <w:rsid w:val="00196E78"/>
    <w:rsid w:val="00197646"/>
    <w:rsid w:val="00197ABA"/>
    <w:rsid w:val="001A2320"/>
    <w:rsid w:val="001A26CC"/>
    <w:rsid w:val="001A2B40"/>
    <w:rsid w:val="001A2D17"/>
    <w:rsid w:val="001A3D95"/>
    <w:rsid w:val="001A4198"/>
    <w:rsid w:val="001A4B5B"/>
    <w:rsid w:val="001A4E79"/>
    <w:rsid w:val="001A5C9F"/>
    <w:rsid w:val="001A5F5F"/>
    <w:rsid w:val="001A6235"/>
    <w:rsid w:val="001A6523"/>
    <w:rsid w:val="001B047C"/>
    <w:rsid w:val="001B0AA9"/>
    <w:rsid w:val="001B1D93"/>
    <w:rsid w:val="001B358D"/>
    <w:rsid w:val="001B35C6"/>
    <w:rsid w:val="001B4390"/>
    <w:rsid w:val="001B520D"/>
    <w:rsid w:val="001B56CC"/>
    <w:rsid w:val="001B5C90"/>
    <w:rsid w:val="001B6084"/>
    <w:rsid w:val="001B6127"/>
    <w:rsid w:val="001C0710"/>
    <w:rsid w:val="001C1041"/>
    <w:rsid w:val="001C1BBE"/>
    <w:rsid w:val="001C1CE1"/>
    <w:rsid w:val="001C2940"/>
    <w:rsid w:val="001C2BBE"/>
    <w:rsid w:val="001C3B08"/>
    <w:rsid w:val="001C64B7"/>
    <w:rsid w:val="001C67D3"/>
    <w:rsid w:val="001C6AA8"/>
    <w:rsid w:val="001C7294"/>
    <w:rsid w:val="001D2210"/>
    <w:rsid w:val="001D378F"/>
    <w:rsid w:val="001D38D8"/>
    <w:rsid w:val="001D39AE"/>
    <w:rsid w:val="001D3A18"/>
    <w:rsid w:val="001D3AE5"/>
    <w:rsid w:val="001D4781"/>
    <w:rsid w:val="001D5929"/>
    <w:rsid w:val="001D5B49"/>
    <w:rsid w:val="001E0350"/>
    <w:rsid w:val="001E0D01"/>
    <w:rsid w:val="001E0E42"/>
    <w:rsid w:val="001E10A9"/>
    <w:rsid w:val="001E1903"/>
    <w:rsid w:val="001E237B"/>
    <w:rsid w:val="001E26DD"/>
    <w:rsid w:val="001E4829"/>
    <w:rsid w:val="001E49C1"/>
    <w:rsid w:val="001E5605"/>
    <w:rsid w:val="001E5B8D"/>
    <w:rsid w:val="001E73B2"/>
    <w:rsid w:val="001E7EB6"/>
    <w:rsid w:val="001F0BCF"/>
    <w:rsid w:val="001F10C5"/>
    <w:rsid w:val="001F1F2E"/>
    <w:rsid w:val="001F1F75"/>
    <w:rsid w:val="001F37B8"/>
    <w:rsid w:val="001F3CB0"/>
    <w:rsid w:val="001F4A00"/>
    <w:rsid w:val="001F5265"/>
    <w:rsid w:val="001F5CC6"/>
    <w:rsid w:val="001F71EA"/>
    <w:rsid w:val="001F7A39"/>
    <w:rsid w:val="002001EA"/>
    <w:rsid w:val="00204EC6"/>
    <w:rsid w:val="00206830"/>
    <w:rsid w:val="00207250"/>
    <w:rsid w:val="0020779C"/>
    <w:rsid w:val="00207B85"/>
    <w:rsid w:val="00210284"/>
    <w:rsid w:val="0021091A"/>
    <w:rsid w:val="0021376C"/>
    <w:rsid w:val="00213E79"/>
    <w:rsid w:val="00215156"/>
    <w:rsid w:val="0021580F"/>
    <w:rsid w:val="00215BD1"/>
    <w:rsid w:val="00215FCC"/>
    <w:rsid w:val="0021780F"/>
    <w:rsid w:val="00222292"/>
    <w:rsid w:val="002224CC"/>
    <w:rsid w:val="00222542"/>
    <w:rsid w:val="00222E7C"/>
    <w:rsid w:val="00223EED"/>
    <w:rsid w:val="002241F2"/>
    <w:rsid w:val="002247AF"/>
    <w:rsid w:val="002253E3"/>
    <w:rsid w:val="00226B91"/>
    <w:rsid w:val="002272BD"/>
    <w:rsid w:val="00227F13"/>
    <w:rsid w:val="002315F4"/>
    <w:rsid w:val="00234AF2"/>
    <w:rsid w:val="00235C12"/>
    <w:rsid w:val="002362B8"/>
    <w:rsid w:val="0023665E"/>
    <w:rsid w:val="00236FE8"/>
    <w:rsid w:val="00237317"/>
    <w:rsid w:val="00240C85"/>
    <w:rsid w:val="00241516"/>
    <w:rsid w:val="00241CD4"/>
    <w:rsid w:val="002420B7"/>
    <w:rsid w:val="00242299"/>
    <w:rsid w:val="00242334"/>
    <w:rsid w:val="002429EF"/>
    <w:rsid w:val="0024318B"/>
    <w:rsid w:val="002437E4"/>
    <w:rsid w:val="00243C09"/>
    <w:rsid w:val="00244EBB"/>
    <w:rsid w:val="00245C50"/>
    <w:rsid w:val="002470E0"/>
    <w:rsid w:val="002475AD"/>
    <w:rsid w:val="002475DB"/>
    <w:rsid w:val="00250448"/>
    <w:rsid w:val="00251C4B"/>
    <w:rsid w:val="002529DD"/>
    <w:rsid w:val="002530FB"/>
    <w:rsid w:val="00253D79"/>
    <w:rsid w:val="00253EE2"/>
    <w:rsid w:val="002544EF"/>
    <w:rsid w:val="00255C53"/>
    <w:rsid w:val="00256107"/>
    <w:rsid w:val="00256FBE"/>
    <w:rsid w:val="00260C63"/>
    <w:rsid w:val="00261C3B"/>
    <w:rsid w:val="00261D49"/>
    <w:rsid w:val="002646CD"/>
    <w:rsid w:val="00265BB3"/>
    <w:rsid w:val="002674BD"/>
    <w:rsid w:val="00267BE7"/>
    <w:rsid w:val="00270C8A"/>
    <w:rsid w:val="00270E5D"/>
    <w:rsid w:val="00271B89"/>
    <w:rsid w:val="00271EE5"/>
    <w:rsid w:val="00272183"/>
    <w:rsid w:val="002739FD"/>
    <w:rsid w:val="002744AE"/>
    <w:rsid w:val="00275548"/>
    <w:rsid w:val="0027569D"/>
    <w:rsid w:val="002761EC"/>
    <w:rsid w:val="00277DF6"/>
    <w:rsid w:val="0028002C"/>
    <w:rsid w:val="002808F0"/>
    <w:rsid w:val="00281749"/>
    <w:rsid w:val="00281ED5"/>
    <w:rsid w:val="00284355"/>
    <w:rsid w:val="00284C77"/>
    <w:rsid w:val="00284FB9"/>
    <w:rsid w:val="00286064"/>
    <w:rsid w:val="00286534"/>
    <w:rsid w:val="00287054"/>
    <w:rsid w:val="002870C9"/>
    <w:rsid w:val="00291D86"/>
    <w:rsid w:val="00294219"/>
    <w:rsid w:val="00294CD4"/>
    <w:rsid w:val="00295400"/>
    <w:rsid w:val="0029567E"/>
    <w:rsid w:val="00295E68"/>
    <w:rsid w:val="00296399"/>
    <w:rsid w:val="00297510"/>
    <w:rsid w:val="00297885"/>
    <w:rsid w:val="002A0035"/>
    <w:rsid w:val="002A1F61"/>
    <w:rsid w:val="002A29B0"/>
    <w:rsid w:val="002A2FEE"/>
    <w:rsid w:val="002A338D"/>
    <w:rsid w:val="002A3421"/>
    <w:rsid w:val="002A5299"/>
    <w:rsid w:val="002A5DC9"/>
    <w:rsid w:val="002B10F5"/>
    <w:rsid w:val="002B24F3"/>
    <w:rsid w:val="002B4AFC"/>
    <w:rsid w:val="002B50BE"/>
    <w:rsid w:val="002B5B15"/>
    <w:rsid w:val="002B6553"/>
    <w:rsid w:val="002B6B4E"/>
    <w:rsid w:val="002B6F10"/>
    <w:rsid w:val="002B7062"/>
    <w:rsid w:val="002B7EC0"/>
    <w:rsid w:val="002C03AE"/>
    <w:rsid w:val="002C18C7"/>
    <w:rsid w:val="002C31BF"/>
    <w:rsid w:val="002C3A8E"/>
    <w:rsid w:val="002C4159"/>
    <w:rsid w:val="002C4D8E"/>
    <w:rsid w:val="002C531E"/>
    <w:rsid w:val="002C5939"/>
    <w:rsid w:val="002C7825"/>
    <w:rsid w:val="002D0648"/>
    <w:rsid w:val="002D0907"/>
    <w:rsid w:val="002D198B"/>
    <w:rsid w:val="002D1A84"/>
    <w:rsid w:val="002D2454"/>
    <w:rsid w:val="002D4CB2"/>
    <w:rsid w:val="002D5347"/>
    <w:rsid w:val="002D5774"/>
    <w:rsid w:val="002D6840"/>
    <w:rsid w:val="002D68A9"/>
    <w:rsid w:val="002D6EDB"/>
    <w:rsid w:val="002D756B"/>
    <w:rsid w:val="002E02DA"/>
    <w:rsid w:val="002E1B53"/>
    <w:rsid w:val="002E247F"/>
    <w:rsid w:val="002E2DFC"/>
    <w:rsid w:val="002E2E1C"/>
    <w:rsid w:val="002E4560"/>
    <w:rsid w:val="002E63D0"/>
    <w:rsid w:val="002E649F"/>
    <w:rsid w:val="002E6A2E"/>
    <w:rsid w:val="002E78E5"/>
    <w:rsid w:val="002F0668"/>
    <w:rsid w:val="002F09EC"/>
    <w:rsid w:val="002F0DB5"/>
    <w:rsid w:val="002F4EAE"/>
    <w:rsid w:val="002F58E3"/>
    <w:rsid w:val="002F5A94"/>
    <w:rsid w:val="002F5B43"/>
    <w:rsid w:val="002F5D93"/>
    <w:rsid w:val="002F69C3"/>
    <w:rsid w:val="002F7B87"/>
    <w:rsid w:val="003005E2"/>
    <w:rsid w:val="00300940"/>
    <w:rsid w:val="003016AD"/>
    <w:rsid w:val="0030273E"/>
    <w:rsid w:val="00303547"/>
    <w:rsid w:val="003035D0"/>
    <w:rsid w:val="00303A32"/>
    <w:rsid w:val="00303CA7"/>
    <w:rsid w:val="00305D26"/>
    <w:rsid w:val="00306582"/>
    <w:rsid w:val="003114DA"/>
    <w:rsid w:val="0031296B"/>
    <w:rsid w:val="003132AE"/>
    <w:rsid w:val="00314BC5"/>
    <w:rsid w:val="00315058"/>
    <w:rsid w:val="00315095"/>
    <w:rsid w:val="0031513F"/>
    <w:rsid w:val="0031543C"/>
    <w:rsid w:val="00316C7F"/>
    <w:rsid w:val="00317B76"/>
    <w:rsid w:val="00320E0F"/>
    <w:rsid w:val="00321E33"/>
    <w:rsid w:val="00322DC3"/>
    <w:rsid w:val="003245CD"/>
    <w:rsid w:val="00325B09"/>
    <w:rsid w:val="00326576"/>
    <w:rsid w:val="00327325"/>
    <w:rsid w:val="00327E92"/>
    <w:rsid w:val="0033013A"/>
    <w:rsid w:val="00332BF5"/>
    <w:rsid w:val="00332DEF"/>
    <w:rsid w:val="0033325D"/>
    <w:rsid w:val="00334321"/>
    <w:rsid w:val="0033563B"/>
    <w:rsid w:val="00335AD3"/>
    <w:rsid w:val="00336250"/>
    <w:rsid w:val="00336DBB"/>
    <w:rsid w:val="0033709E"/>
    <w:rsid w:val="003376A8"/>
    <w:rsid w:val="00337C9A"/>
    <w:rsid w:val="00337F69"/>
    <w:rsid w:val="003401D3"/>
    <w:rsid w:val="00341425"/>
    <w:rsid w:val="0034187F"/>
    <w:rsid w:val="00341A36"/>
    <w:rsid w:val="00341C08"/>
    <w:rsid w:val="0034215B"/>
    <w:rsid w:val="0034251A"/>
    <w:rsid w:val="00342734"/>
    <w:rsid w:val="00344904"/>
    <w:rsid w:val="0034585B"/>
    <w:rsid w:val="00345CF6"/>
    <w:rsid w:val="0034659B"/>
    <w:rsid w:val="00346E72"/>
    <w:rsid w:val="003472C0"/>
    <w:rsid w:val="003503DC"/>
    <w:rsid w:val="0035082A"/>
    <w:rsid w:val="00350AC0"/>
    <w:rsid w:val="00350B8B"/>
    <w:rsid w:val="00352AD7"/>
    <w:rsid w:val="003569B1"/>
    <w:rsid w:val="00356B5C"/>
    <w:rsid w:val="0035770A"/>
    <w:rsid w:val="00357A40"/>
    <w:rsid w:val="00360F68"/>
    <w:rsid w:val="00361527"/>
    <w:rsid w:val="003617C2"/>
    <w:rsid w:val="00361889"/>
    <w:rsid w:val="00362504"/>
    <w:rsid w:val="00362986"/>
    <w:rsid w:val="00362DA2"/>
    <w:rsid w:val="00364B9A"/>
    <w:rsid w:val="00365924"/>
    <w:rsid w:val="00366156"/>
    <w:rsid w:val="00367CBC"/>
    <w:rsid w:val="00370524"/>
    <w:rsid w:val="003705D6"/>
    <w:rsid w:val="003708AE"/>
    <w:rsid w:val="003716BF"/>
    <w:rsid w:val="0037194F"/>
    <w:rsid w:val="00371D74"/>
    <w:rsid w:val="00373819"/>
    <w:rsid w:val="00373F98"/>
    <w:rsid w:val="00374D07"/>
    <w:rsid w:val="00374DC3"/>
    <w:rsid w:val="003752A5"/>
    <w:rsid w:val="00376FB2"/>
    <w:rsid w:val="0037796D"/>
    <w:rsid w:val="0038103C"/>
    <w:rsid w:val="0038155E"/>
    <w:rsid w:val="003818C0"/>
    <w:rsid w:val="003821E9"/>
    <w:rsid w:val="00382854"/>
    <w:rsid w:val="00383628"/>
    <w:rsid w:val="0038653B"/>
    <w:rsid w:val="003869F3"/>
    <w:rsid w:val="00386ABC"/>
    <w:rsid w:val="00386CA0"/>
    <w:rsid w:val="00386CA8"/>
    <w:rsid w:val="00387A74"/>
    <w:rsid w:val="003901FE"/>
    <w:rsid w:val="00390FBA"/>
    <w:rsid w:val="003912B8"/>
    <w:rsid w:val="00391D23"/>
    <w:rsid w:val="00393097"/>
    <w:rsid w:val="0039318A"/>
    <w:rsid w:val="003934D8"/>
    <w:rsid w:val="00393506"/>
    <w:rsid w:val="00394687"/>
    <w:rsid w:val="00394C6A"/>
    <w:rsid w:val="003954D6"/>
    <w:rsid w:val="003959E3"/>
    <w:rsid w:val="0039711A"/>
    <w:rsid w:val="0039729D"/>
    <w:rsid w:val="003978C9"/>
    <w:rsid w:val="00397A78"/>
    <w:rsid w:val="003A07DF"/>
    <w:rsid w:val="003A0A4E"/>
    <w:rsid w:val="003A1058"/>
    <w:rsid w:val="003A16CC"/>
    <w:rsid w:val="003A1EF4"/>
    <w:rsid w:val="003A2B1A"/>
    <w:rsid w:val="003A3054"/>
    <w:rsid w:val="003A3270"/>
    <w:rsid w:val="003A398D"/>
    <w:rsid w:val="003A4CA5"/>
    <w:rsid w:val="003A56C0"/>
    <w:rsid w:val="003A5887"/>
    <w:rsid w:val="003A60A3"/>
    <w:rsid w:val="003A64A1"/>
    <w:rsid w:val="003A6AF4"/>
    <w:rsid w:val="003B1B82"/>
    <w:rsid w:val="003B21FD"/>
    <w:rsid w:val="003B2DB8"/>
    <w:rsid w:val="003B3087"/>
    <w:rsid w:val="003B3EB0"/>
    <w:rsid w:val="003B3FC3"/>
    <w:rsid w:val="003B53A1"/>
    <w:rsid w:val="003B57DB"/>
    <w:rsid w:val="003B5BA2"/>
    <w:rsid w:val="003B5EEC"/>
    <w:rsid w:val="003B6A21"/>
    <w:rsid w:val="003B6C25"/>
    <w:rsid w:val="003B6D03"/>
    <w:rsid w:val="003C241C"/>
    <w:rsid w:val="003C4899"/>
    <w:rsid w:val="003C4B2E"/>
    <w:rsid w:val="003C619C"/>
    <w:rsid w:val="003C6CAF"/>
    <w:rsid w:val="003C6CC0"/>
    <w:rsid w:val="003D0113"/>
    <w:rsid w:val="003D0270"/>
    <w:rsid w:val="003D091F"/>
    <w:rsid w:val="003D0CF2"/>
    <w:rsid w:val="003D2E82"/>
    <w:rsid w:val="003D3269"/>
    <w:rsid w:val="003D4B00"/>
    <w:rsid w:val="003D5221"/>
    <w:rsid w:val="003D570D"/>
    <w:rsid w:val="003D79E0"/>
    <w:rsid w:val="003E0EB5"/>
    <w:rsid w:val="003E2049"/>
    <w:rsid w:val="003E30A1"/>
    <w:rsid w:val="003E32CB"/>
    <w:rsid w:val="003E62B8"/>
    <w:rsid w:val="003E66DA"/>
    <w:rsid w:val="003E6B24"/>
    <w:rsid w:val="003E6C7B"/>
    <w:rsid w:val="003F0673"/>
    <w:rsid w:val="003F0AA9"/>
    <w:rsid w:val="003F0DB6"/>
    <w:rsid w:val="003F10AF"/>
    <w:rsid w:val="003F1D22"/>
    <w:rsid w:val="003F3BC7"/>
    <w:rsid w:val="003F3F1F"/>
    <w:rsid w:val="003F5593"/>
    <w:rsid w:val="003F56B4"/>
    <w:rsid w:val="003F670B"/>
    <w:rsid w:val="003F7D52"/>
    <w:rsid w:val="004023BF"/>
    <w:rsid w:val="004042EC"/>
    <w:rsid w:val="004062D8"/>
    <w:rsid w:val="0040642B"/>
    <w:rsid w:val="00406DF7"/>
    <w:rsid w:val="00407961"/>
    <w:rsid w:val="00407D8B"/>
    <w:rsid w:val="00407E67"/>
    <w:rsid w:val="00410033"/>
    <w:rsid w:val="00410547"/>
    <w:rsid w:val="00413DC3"/>
    <w:rsid w:val="00414194"/>
    <w:rsid w:val="004141AB"/>
    <w:rsid w:val="00414665"/>
    <w:rsid w:val="00414B48"/>
    <w:rsid w:val="00415F0E"/>
    <w:rsid w:val="00417867"/>
    <w:rsid w:val="0042123C"/>
    <w:rsid w:val="004224BB"/>
    <w:rsid w:val="004227AD"/>
    <w:rsid w:val="00423742"/>
    <w:rsid w:val="004242DC"/>
    <w:rsid w:val="00424AE2"/>
    <w:rsid w:val="00424C42"/>
    <w:rsid w:val="00425DD2"/>
    <w:rsid w:val="0042647D"/>
    <w:rsid w:val="00426B79"/>
    <w:rsid w:val="00426F36"/>
    <w:rsid w:val="0043007C"/>
    <w:rsid w:val="0043044C"/>
    <w:rsid w:val="00431ADA"/>
    <w:rsid w:val="004332CF"/>
    <w:rsid w:val="0043358C"/>
    <w:rsid w:val="00433D27"/>
    <w:rsid w:val="004347D7"/>
    <w:rsid w:val="0043504A"/>
    <w:rsid w:val="00435285"/>
    <w:rsid w:val="0043545B"/>
    <w:rsid w:val="004359CC"/>
    <w:rsid w:val="00436958"/>
    <w:rsid w:val="00437A67"/>
    <w:rsid w:val="00437BFF"/>
    <w:rsid w:val="00440BDF"/>
    <w:rsid w:val="0044247D"/>
    <w:rsid w:val="00442E87"/>
    <w:rsid w:val="00443364"/>
    <w:rsid w:val="004440BC"/>
    <w:rsid w:val="00445517"/>
    <w:rsid w:val="004457A5"/>
    <w:rsid w:val="00446828"/>
    <w:rsid w:val="0044731E"/>
    <w:rsid w:val="00450D8D"/>
    <w:rsid w:val="00451C74"/>
    <w:rsid w:val="00452B4E"/>
    <w:rsid w:val="0045400A"/>
    <w:rsid w:val="00455403"/>
    <w:rsid w:val="00455558"/>
    <w:rsid w:val="00455EDC"/>
    <w:rsid w:val="00456408"/>
    <w:rsid w:val="00460462"/>
    <w:rsid w:val="00460CBC"/>
    <w:rsid w:val="00460E0F"/>
    <w:rsid w:val="00461004"/>
    <w:rsid w:val="00461A33"/>
    <w:rsid w:val="00461A81"/>
    <w:rsid w:val="00461CCB"/>
    <w:rsid w:val="00461EC3"/>
    <w:rsid w:val="00461ED9"/>
    <w:rsid w:val="00463E3E"/>
    <w:rsid w:val="00463E8C"/>
    <w:rsid w:val="00463FFF"/>
    <w:rsid w:val="00466062"/>
    <w:rsid w:val="00466669"/>
    <w:rsid w:val="00466680"/>
    <w:rsid w:val="00466712"/>
    <w:rsid w:val="00470844"/>
    <w:rsid w:val="00470F04"/>
    <w:rsid w:val="004725EE"/>
    <w:rsid w:val="0047286F"/>
    <w:rsid w:val="0047383A"/>
    <w:rsid w:val="00473BFC"/>
    <w:rsid w:val="00474264"/>
    <w:rsid w:val="00474F67"/>
    <w:rsid w:val="00475102"/>
    <w:rsid w:val="0047518A"/>
    <w:rsid w:val="004761C6"/>
    <w:rsid w:val="00476B97"/>
    <w:rsid w:val="00477B73"/>
    <w:rsid w:val="00477BBC"/>
    <w:rsid w:val="00477DCA"/>
    <w:rsid w:val="00477EA1"/>
    <w:rsid w:val="00480F2E"/>
    <w:rsid w:val="0048104A"/>
    <w:rsid w:val="004832CF"/>
    <w:rsid w:val="00484CF7"/>
    <w:rsid w:val="00485A1F"/>
    <w:rsid w:val="00486AAF"/>
    <w:rsid w:val="00490488"/>
    <w:rsid w:val="00490AE5"/>
    <w:rsid w:val="00490B42"/>
    <w:rsid w:val="00491929"/>
    <w:rsid w:val="00491CE4"/>
    <w:rsid w:val="00492508"/>
    <w:rsid w:val="0049277F"/>
    <w:rsid w:val="00493597"/>
    <w:rsid w:val="00493978"/>
    <w:rsid w:val="004944C9"/>
    <w:rsid w:val="00495754"/>
    <w:rsid w:val="004962F7"/>
    <w:rsid w:val="00497232"/>
    <w:rsid w:val="0049753C"/>
    <w:rsid w:val="004A03D4"/>
    <w:rsid w:val="004A0B61"/>
    <w:rsid w:val="004A0BB4"/>
    <w:rsid w:val="004A178A"/>
    <w:rsid w:val="004A1AB8"/>
    <w:rsid w:val="004A24E3"/>
    <w:rsid w:val="004A278A"/>
    <w:rsid w:val="004A2B2A"/>
    <w:rsid w:val="004A2C87"/>
    <w:rsid w:val="004A411D"/>
    <w:rsid w:val="004A450B"/>
    <w:rsid w:val="004A5F60"/>
    <w:rsid w:val="004A6C5F"/>
    <w:rsid w:val="004A7BC0"/>
    <w:rsid w:val="004B2A3B"/>
    <w:rsid w:val="004B2ADC"/>
    <w:rsid w:val="004B2C3C"/>
    <w:rsid w:val="004B3380"/>
    <w:rsid w:val="004B5AFE"/>
    <w:rsid w:val="004B6E6A"/>
    <w:rsid w:val="004B7E96"/>
    <w:rsid w:val="004C013A"/>
    <w:rsid w:val="004C07A8"/>
    <w:rsid w:val="004C1329"/>
    <w:rsid w:val="004C14C8"/>
    <w:rsid w:val="004C1624"/>
    <w:rsid w:val="004C312F"/>
    <w:rsid w:val="004C3E28"/>
    <w:rsid w:val="004C3EC2"/>
    <w:rsid w:val="004C436F"/>
    <w:rsid w:val="004C5369"/>
    <w:rsid w:val="004C58F8"/>
    <w:rsid w:val="004C653E"/>
    <w:rsid w:val="004C694E"/>
    <w:rsid w:val="004C6EC4"/>
    <w:rsid w:val="004C734A"/>
    <w:rsid w:val="004C7CBC"/>
    <w:rsid w:val="004D04CB"/>
    <w:rsid w:val="004D228F"/>
    <w:rsid w:val="004D44A9"/>
    <w:rsid w:val="004D5A93"/>
    <w:rsid w:val="004D75C5"/>
    <w:rsid w:val="004E0510"/>
    <w:rsid w:val="004E077E"/>
    <w:rsid w:val="004E16BD"/>
    <w:rsid w:val="004E21B2"/>
    <w:rsid w:val="004E27ED"/>
    <w:rsid w:val="004E2B23"/>
    <w:rsid w:val="004E332D"/>
    <w:rsid w:val="004E50C1"/>
    <w:rsid w:val="004E5DC2"/>
    <w:rsid w:val="004E5FBD"/>
    <w:rsid w:val="004E7511"/>
    <w:rsid w:val="004E7AB3"/>
    <w:rsid w:val="004F0ADB"/>
    <w:rsid w:val="004F1B2E"/>
    <w:rsid w:val="004F27A0"/>
    <w:rsid w:val="004F2887"/>
    <w:rsid w:val="004F32BF"/>
    <w:rsid w:val="004F352C"/>
    <w:rsid w:val="004F3683"/>
    <w:rsid w:val="004F497A"/>
    <w:rsid w:val="004F4D6D"/>
    <w:rsid w:val="004F5AEB"/>
    <w:rsid w:val="004F5C05"/>
    <w:rsid w:val="004F6047"/>
    <w:rsid w:val="004F77DD"/>
    <w:rsid w:val="004F79C9"/>
    <w:rsid w:val="0050057D"/>
    <w:rsid w:val="00500B90"/>
    <w:rsid w:val="005022AB"/>
    <w:rsid w:val="00502A15"/>
    <w:rsid w:val="00502A40"/>
    <w:rsid w:val="00504A1B"/>
    <w:rsid w:val="00504A97"/>
    <w:rsid w:val="00504B86"/>
    <w:rsid w:val="005070CF"/>
    <w:rsid w:val="00507B24"/>
    <w:rsid w:val="0051013F"/>
    <w:rsid w:val="005103B1"/>
    <w:rsid w:val="00510545"/>
    <w:rsid w:val="0051087A"/>
    <w:rsid w:val="005114B9"/>
    <w:rsid w:val="00511876"/>
    <w:rsid w:val="005118B9"/>
    <w:rsid w:val="005119F8"/>
    <w:rsid w:val="00511E93"/>
    <w:rsid w:val="00513A45"/>
    <w:rsid w:val="005142FB"/>
    <w:rsid w:val="00514D82"/>
    <w:rsid w:val="00514DBE"/>
    <w:rsid w:val="005161B0"/>
    <w:rsid w:val="0051755B"/>
    <w:rsid w:val="00517CA5"/>
    <w:rsid w:val="00517D02"/>
    <w:rsid w:val="00520312"/>
    <w:rsid w:val="0052097F"/>
    <w:rsid w:val="00521972"/>
    <w:rsid w:val="00521D4A"/>
    <w:rsid w:val="005228E9"/>
    <w:rsid w:val="00522AF8"/>
    <w:rsid w:val="0052315E"/>
    <w:rsid w:val="00523188"/>
    <w:rsid w:val="0052332C"/>
    <w:rsid w:val="00523AF4"/>
    <w:rsid w:val="0052563C"/>
    <w:rsid w:val="0052573F"/>
    <w:rsid w:val="005257FC"/>
    <w:rsid w:val="005262D9"/>
    <w:rsid w:val="0052639A"/>
    <w:rsid w:val="005264F2"/>
    <w:rsid w:val="005306B9"/>
    <w:rsid w:val="00531469"/>
    <w:rsid w:val="00531D60"/>
    <w:rsid w:val="005322C0"/>
    <w:rsid w:val="0053267D"/>
    <w:rsid w:val="0053269C"/>
    <w:rsid w:val="005338DE"/>
    <w:rsid w:val="00533FA2"/>
    <w:rsid w:val="00534E02"/>
    <w:rsid w:val="005356E6"/>
    <w:rsid w:val="005358FE"/>
    <w:rsid w:val="00535EE1"/>
    <w:rsid w:val="00535FFD"/>
    <w:rsid w:val="005362C6"/>
    <w:rsid w:val="005366E8"/>
    <w:rsid w:val="00536758"/>
    <w:rsid w:val="00537435"/>
    <w:rsid w:val="005375B9"/>
    <w:rsid w:val="00542EC5"/>
    <w:rsid w:val="00542F9E"/>
    <w:rsid w:val="00543EC0"/>
    <w:rsid w:val="005445AA"/>
    <w:rsid w:val="00544D72"/>
    <w:rsid w:val="0054642F"/>
    <w:rsid w:val="0054657D"/>
    <w:rsid w:val="00546710"/>
    <w:rsid w:val="00546E32"/>
    <w:rsid w:val="00546F86"/>
    <w:rsid w:val="0054702D"/>
    <w:rsid w:val="00547721"/>
    <w:rsid w:val="0055003D"/>
    <w:rsid w:val="00551360"/>
    <w:rsid w:val="0055340A"/>
    <w:rsid w:val="00553B31"/>
    <w:rsid w:val="005546E5"/>
    <w:rsid w:val="0055685B"/>
    <w:rsid w:val="00556AB9"/>
    <w:rsid w:val="00557363"/>
    <w:rsid w:val="00557EAB"/>
    <w:rsid w:val="0056076D"/>
    <w:rsid w:val="005614E0"/>
    <w:rsid w:val="005629C3"/>
    <w:rsid w:val="00563D5F"/>
    <w:rsid w:val="005641D4"/>
    <w:rsid w:val="0056444D"/>
    <w:rsid w:val="00564B3F"/>
    <w:rsid w:val="0056500A"/>
    <w:rsid w:val="00565897"/>
    <w:rsid w:val="0056591A"/>
    <w:rsid w:val="00566774"/>
    <w:rsid w:val="005667EB"/>
    <w:rsid w:val="0056684A"/>
    <w:rsid w:val="0056698A"/>
    <w:rsid w:val="00567081"/>
    <w:rsid w:val="00570462"/>
    <w:rsid w:val="00571044"/>
    <w:rsid w:val="00572453"/>
    <w:rsid w:val="00572BF6"/>
    <w:rsid w:val="005740DC"/>
    <w:rsid w:val="005742E9"/>
    <w:rsid w:val="005761AC"/>
    <w:rsid w:val="005762C1"/>
    <w:rsid w:val="00576DCC"/>
    <w:rsid w:val="00577021"/>
    <w:rsid w:val="00577174"/>
    <w:rsid w:val="00577E0A"/>
    <w:rsid w:val="00581985"/>
    <w:rsid w:val="00581C95"/>
    <w:rsid w:val="005826F0"/>
    <w:rsid w:val="005833A4"/>
    <w:rsid w:val="00585927"/>
    <w:rsid w:val="00585A26"/>
    <w:rsid w:val="0058698B"/>
    <w:rsid w:val="00587C99"/>
    <w:rsid w:val="00587E1A"/>
    <w:rsid w:val="00590835"/>
    <w:rsid w:val="005908D1"/>
    <w:rsid w:val="00590A1C"/>
    <w:rsid w:val="00592697"/>
    <w:rsid w:val="0059310A"/>
    <w:rsid w:val="00594E17"/>
    <w:rsid w:val="00595E13"/>
    <w:rsid w:val="0059603F"/>
    <w:rsid w:val="00596914"/>
    <w:rsid w:val="00596D8D"/>
    <w:rsid w:val="005973FC"/>
    <w:rsid w:val="005A097D"/>
    <w:rsid w:val="005A185C"/>
    <w:rsid w:val="005A1F37"/>
    <w:rsid w:val="005A2A3A"/>
    <w:rsid w:val="005A37FD"/>
    <w:rsid w:val="005A3D70"/>
    <w:rsid w:val="005A7644"/>
    <w:rsid w:val="005A7668"/>
    <w:rsid w:val="005B0E4E"/>
    <w:rsid w:val="005B0F2F"/>
    <w:rsid w:val="005B14B8"/>
    <w:rsid w:val="005B1516"/>
    <w:rsid w:val="005B1DC6"/>
    <w:rsid w:val="005B1DF5"/>
    <w:rsid w:val="005B23A3"/>
    <w:rsid w:val="005B2548"/>
    <w:rsid w:val="005B2769"/>
    <w:rsid w:val="005B29E0"/>
    <w:rsid w:val="005B2C54"/>
    <w:rsid w:val="005B3371"/>
    <w:rsid w:val="005B3386"/>
    <w:rsid w:val="005B50E1"/>
    <w:rsid w:val="005B55D9"/>
    <w:rsid w:val="005B60C7"/>
    <w:rsid w:val="005B6967"/>
    <w:rsid w:val="005B6FFF"/>
    <w:rsid w:val="005C0BE9"/>
    <w:rsid w:val="005C1195"/>
    <w:rsid w:val="005C12A4"/>
    <w:rsid w:val="005C1AA3"/>
    <w:rsid w:val="005C1B25"/>
    <w:rsid w:val="005C1DD5"/>
    <w:rsid w:val="005C234F"/>
    <w:rsid w:val="005C2562"/>
    <w:rsid w:val="005C2739"/>
    <w:rsid w:val="005C3AF1"/>
    <w:rsid w:val="005C4522"/>
    <w:rsid w:val="005C4B45"/>
    <w:rsid w:val="005C5FA4"/>
    <w:rsid w:val="005C64DD"/>
    <w:rsid w:val="005C751E"/>
    <w:rsid w:val="005C7D8C"/>
    <w:rsid w:val="005D030C"/>
    <w:rsid w:val="005D04D4"/>
    <w:rsid w:val="005D0C15"/>
    <w:rsid w:val="005D177A"/>
    <w:rsid w:val="005D1EC1"/>
    <w:rsid w:val="005D1FD2"/>
    <w:rsid w:val="005D2361"/>
    <w:rsid w:val="005D3842"/>
    <w:rsid w:val="005D6939"/>
    <w:rsid w:val="005D7DCA"/>
    <w:rsid w:val="005E00F0"/>
    <w:rsid w:val="005E0C17"/>
    <w:rsid w:val="005E15E4"/>
    <w:rsid w:val="005E2C17"/>
    <w:rsid w:val="005E37B4"/>
    <w:rsid w:val="005E39CD"/>
    <w:rsid w:val="005E3E5F"/>
    <w:rsid w:val="005E4859"/>
    <w:rsid w:val="005E490E"/>
    <w:rsid w:val="005E49F8"/>
    <w:rsid w:val="005E4BDB"/>
    <w:rsid w:val="005E4F8E"/>
    <w:rsid w:val="005E5045"/>
    <w:rsid w:val="005E5405"/>
    <w:rsid w:val="005E59BA"/>
    <w:rsid w:val="005E5F95"/>
    <w:rsid w:val="005E6FB7"/>
    <w:rsid w:val="005E71A3"/>
    <w:rsid w:val="005E7AEC"/>
    <w:rsid w:val="005E7D13"/>
    <w:rsid w:val="005F1EDA"/>
    <w:rsid w:val="005F3576"/>
    <w:rsid w:val="005F422A"/>
    <w:rsid w:val="005F6175"/>
    <w:rsid w:val="005F6840"/>
    <w:rsid w:val="005F68F5"/>
    <w:rsid w:val="005F7FFC"/>
    <w:rsid w:val="00601080"/>
    <w:rsid w:val="00601AA6"/>
    <w:rsid w:val="00602300"/>
    <w:rsid w:val="00602476"/>
    <w:rsid w:val="00602E23"/>
    <w:rsid w:val="00604464"/>
    <w:rsid w:val="00606431"/>
    <w:rsid w:val="0060673F"/>
    <w:rsid w:val="00606A65"/>
    <w:rsid w:val="00607795"/>
    <w:rsid w:val="0060792B"/>
    <w:rsid w:val="00610E5D"/>
    <w:rsid w:val="00611E4C"/>
    <w:rsid w:val="00613232"/>
    <w:rsid w:val="00613B97"/>
    <w:rsid w:val="00613FF0"/>
    <w:rsid w:val="00614BDB"/>
    <w:rsid w:val="006155A5"/>
    <w:rsid w:val="00616278"/>
    <w:rsid w:val="00616BC3"/>
    <w:rsid w:val="00616FA2"/>
    <w:rsid w:val="0061764B"/>
    <w:rsid w:val="006207E3"/>
    <w:rsid w:val="006221BD"/>
    <w:rsid w:val="00622344"/>
    <w:rsid w:val="0062396A"/>
    <w:rsid w:val="00623C97"/>
    <w:rsid w:val="006243F4"/>
    <w:rsid w:val="00624577"/>
    <w:rsid w:val="0063004B"/>
    <w:rsid w:val="00630FF5"/>
    <w:rsid w:val="00632879"/>
    <w:rsid w:val="00632F70"/>
    <w:rsid w:val="006335F3"/>
    <w:rsid w:val="0063364D"/>
    <w:rsid w:val="0063386E"/>
    <w:rsid w:val="0063467B"/>
    <w:rsid w:val="00635EE8"/>
    <w:rsid w:val="0063749D"/>
    <w:rsid w:val="00637623"/>
    <w:rsid w:val="00641093"/>
    <w:rsid w:val="006411F6"/>
    <w:rsid w:val="0064188C"/>
    <w:rsid w:val="00641D1E"/>
    <w:rsid w:val="00642543"/>
    <w:rsid w:val="006427D7"/>
    <w:rsid w:val="00642E20"/>
    <w:rsid w:val="006438E4"/>
    <w:rsid w:val="006438EF"/>
    <w:rsid w:val="00643FE9"/>
    <w:rsid w:val="00644600"/>
    <w:rsid w:val="00645E7B"/>
    <w:rsid w:val="00647359"/>
    <w:rsid w:val="00650A20"/>
    <w:rsid w:val="00651A74"/>
    <w:rsid w:val="00651B1F"/>
    <w:rsid w:val="00653862"/>
    <w:rsid w:val="00653C97"/>
    <w:rsid w:val="00655288"/>
    <w:rsid w:val="0065685E"/>
    <w:rsid w:val="00656B15"/>
    <w:rsid w:val="00657AC7"/>
    <w:rsid w:val="00657D7F"/>
    <w:rsid w:val="00657F3C"/>
    <w:rsid w:val="00657FDD"/>
    <w:rsid w:val="00661948"/>
    <w:rsid w:val="006622DC"/>
    <w:rsid w:val="006637EC"/>
    <w:rsid w:val="00664013"/>
    <w:rsid w:val="00664147"/>
    <w:rsid w:val="00664D93"/>
    <w:rsid w:val="00665214"/>
    <w:rsid w:val="00665742"/>
    <w:rsid w:val="00665F27"/>
    <w:rsid w:val="00666166"/>
    <w:rsid w:val="00666579"/>
    <w:rsid w:val="00666899"/>
    <w:rsid w:val="00666965"/>
    <w:rsid w:val="00666EB2"/>
    <w:rsid w:val="00667559"/>
    <w:rsid w:val="0067003A"/>
    <w:rsid w:val="00671843"/>
    <w:rsid w:val="00671D05"/>
    <w:rsid w:val="0067411F"/>
    <w:rsid w:val="006758CF"/>
    <w:rsid w:val="00675EF3"/>
    <w:rsid w:val="0067642B"/>
    <w:rsid w:val="00677420"/>
    <w:rsid w:val="006776CE"/>
    <w:rsid w:val="00677E82"/>
    <w:rsid w:val="00680856"/>
    <w:rsid w:val="00680ECE"/>
    <w:rsid w:val="00681D0B"/>
    <w:rsid w:val="00681F93"/>
    <w:rsid w:val="00682A59"/>
    <w:rsid w:val="00683117"/>
    <w:rsid w:val="00683B62"/>
    <w:rsid w:val="0068461A"/>
    <w:rsid w:val="0068461B"/>
    <w:rsid w:val="00684EB3"/>
    <w:rsid w:val="00685225"/>
    <w:rsid w:val="0068569B"/>
    <w:rsid w:val="0068589B"/>
    <w:rsid w:val="006859B0"/>
    <w:rsid w:val="00686A27"/>
    <w:rsid w:val="0068758D"/>
    <w:rsid w:val="006877AD"/>
    <w:rsid w:val="006908F2"/>
    <w:rsid w:val="00692764"/>
    <w:rsid w:val="00692892"/>
    <w:rsid w:val="00693E94"/>
    <w:rsid w:val="00694ACE"/>
    <w:rsid w:val="00694DF9"/>
    <w:rsid w:val="00695BD3"/>
    <w:rsid w:val="006963C3"/>
    <w:rsid w:val="006A01B1"/>
    <w:rsid w:val="006A0AE8"/>
    <w:rsid w:val="006A10BE"/>
    <w:rsid w:val="006A1F9B"/>
    <w:rsid w:val="006A4626"/>
    <w:rsid w:val="006A4C1C"/>
    <w:rsid w:val="006A4DAA"/>
    <w:rsid w:val="006A5142"/>
    <w:rsid w:val="006A5415"/>
    <w:rsid w:val="006A5B07"/>
    <w:rsid w:val="006A5B77"/>
    <w:rsid w:val="006A5B7B"/>
    <w:rsid w:val="006A616B"/>
    <w:rsid w:val="006A6970"/>
    <w:rsid w:val="006A6EE2"/>
    <w:rsid w:val="006A7FEE"/>
    <w:rsid w:val="006B205C"/>
    <w:rsid w:val="006B2498"/>
    <w:rsid w:val="006B5DE6"/>
    <w:rsid w:val="006B5F27"/>
    <w:rsid w:val="006C0335"/>
    <w:rsid w:val="006C089E"/>
    <w:rsid w:val="006C1AAC"/>
    <w:rsid w:val="006C1CC1"/>
    <w:rsid w:val="006C25A0"/>
    <w:rsid w:val="006C2787"/>
    <w:rsid w:val="006C32D5"/>
    <w:rsid w:val="006C348D"/>
    <w:rsid w:val="006C38F4"/>
    <w:rsid w:val="006C3D5C"/>
    <w:rsid w:val="006C4644"/>
    <w:rsid w:val="006C5155"/>
    <w:rsid w:val="006C5A42"/>
    <w:rsid w:val="006C62FC"/>
    <w:rsid w:val="006C65EF"/>
    <w:rsid w:val="006C6A07"/>
    <w:rsid w:val="006C7B32"/>
    <w:rsid w:val="006D0B7C"/>
    <w:rsid w:val="006D1176"/>
    <w:rsid w:val="006D2550"/>
    <w:rsid w:val="006D2CFF"/>
    <w:rsid w:val="006D48EE"/>
    <w:rsid w:val="006D6688"/>
    <w:rsid w:val="006D6721"/>
    <w:rsid w:val="006D6BFA"/>
    <w:rsid w:val="006D6F3F"/>
    <w:rsid w:val="006D7B1E"/>
    <w:rsid w:val="006E0327"/>
    <w:rsid w:val="006E0840"/>
    <w:rsid w:val="006E123D"/>
    <w:rsid w:val="006E13B0"/>
    <w:rsid w:val="006E2BF5"/>
    <w:rsid w:val="006E2D7C"/>
    <w:rsid w:val="006E2E89"/>
    <w:rsid w:val="006E412E"/>
    <w:rsid w:val="006E438D"/>
    <w:rsid w:val="006E4CEE"/>
    <w:rsid w:val="006E52CE"/>
    <w:rsid w:val="006E5371"/>
    <w:rsid w:val="006E6CFD"/>
    <w:rsid w:val="006E7A14"/>
    <w:rsid w:val="006F049F"/>
    <w:rsid w:val="006F0860"/>
    <w:rsid w:val="006F1855"/>
    <w:rsid w:val="006F23DE"/>
    <w:rsid w:val="006F2491"/>
    <w:rsid w:val="006F4285"/>
    <w:rsid w:val="006F4CE5"/>
    <w:rsid w:val="006F4FDC"/>
    <w:rsid w:val="006F5A91"/>
    <w:rsid w:val="006F5EB0"/>
    <w:rsid w:val="006F661F"/>
    <w:rsid w:val="006F7739"/>
    <w:rsid w:val="006F78D3"/>
    <w:rsid w:val="007000E8"/>
    <w:rsid w:val="00701F4F"/>
    <w:rsid w:val="007033D6"/>
    <w:rsid w:val="00703698"/>
    <w:rsid w:val="00704667"/>
    <w:rsid w:val="007047A3"/>
    <w:rsid w:val="007053E9"/>
    <w:rsid w:val="00705D7D"/>
    <w:rsid w:val="0070605A"/>
    <w:rsid w:val="0070699E"/>
    <w:rsid w:val="00707DEC"/>
    <w:rsid w:val="0071120C"/>
    <w:rsid w:val="00711A30"/>
    <w:rsid w:val="00711EBC"/>
    <w:rsid w:val="00712198"/>
    <w:rsid w:val="007122C9"/>
    <w:rsid w:val="00712A75"/>
    <w:rsid w:val="00712C32"/>
    <w:rsid w:val="00714E8B"/>
    <w:rsid w:val="00715A13"/>
    <w:rsid w:val="00720B76"/>
    <w:rsid w:val="007210B6"/>
    <w:rsid w:val="0072135A"/>
    <w:rsid w:val="00722764"/>
    <w:rsid w:val="007233BB"/>
    <w:rsid w:val="007239DC"/>
    <w:rsid w:val="00725529"/>
    <w:rsid w:val="00725D71"/>
    <w:rsid w:val="00725E02"/>
    <w:rsid w:val="0072660C"/>
    <w:rsid w:val="00727531"/>
    <w:rsid w:val="00730116"/>
    <w:rsid w:val="00730859"/>
    <w:rsid w:val="007318CE"/>
    <w:rsid w:val="007323F0"/>
    <w:rsid w:val="00733F34"/>
    <w:rsid w:val="007348B0"/>
    <w:rsid w:val="0073583E"/>
    <w:rsid w:val="00735B1C"/>
    <w:rsid w:val="00735DF5"/>
    <w:rsid w:val="00737234"/>
    <w:rsid w:val="007379A8"/>
    <w:rsid w:val="00741228"/>
    <w:rsid w:val="00741D63"/>
    <w:rsid w:val="00742508"/>
    <w:rsid w:val="00742AB0"/>
    <w:rsid w:val="007432E0"/>
    <w:rsid w:val="0074429A"/>
    <w:rsid w:val="00744306"/>
    <w:rsid w:val="007459EF"/>
    <w:rsid w:val="00746E2C"/>
    <w:rsid w:val="00746EDE"/>
    <w:rsid w:val="0074700B"/>
    <w:rsid w:val="0074725D"/>
    <w:rsid w:val="00747AFE"/>
    <w:rsid w:val="007502FC"/>
    <w:rsid w:val="007507B9"/>
    <w:rsid w:val="00750A8B"/>
    <w:rsid w:val="00750B40"/>
    <w:rsid w:val="00751040"/>
    <w:rsid w:val="0075143A"/>
    <w:rsid w:val="00752B0B"/>
    <w:rsid w:val="00752C1C"/>
    <w:rsid w:val="00753241"/>
    <w:rsid w:val="007533B2"/>
    <w:rsid w:val="00754292"/>
    <w:rsid w:val="00755FB8"/>
    <w:rsid w:val="007570FD"/>
    <w:rsid w:val="007574A6"/>
    <w:rsid w:val="00757DC8"/>
    <w:rsid w:val="007601B5"/>
    <w:rsid w:val="00760360"/>
    <w:rsid w:val="0076219B"/>
    <w:rsid w:val="00763814"/>
    <w:rsid w:val="007653D7"/>
    <w:rsid w:val="007657E9"/>
    <w:rsid w:val="00765A0D"/>
    <w:rsid w:val="00770001"/>
    <w:rsid w:val="007701CD"/>
    <w:rsid w:val="0077047E"/>
    <w:rsid w:val="0077211E"/>
    <w:rsid w:val="00772816"/>
    <w:rsid w:val="0077343B"/>
    <w:rsid w:val="00773C8E"/>
    <w:rsid w:val="00773DAA"/>
    <w:rsid w:val="007743C4"/>
    <w:rsid w:val="0077444E"/>
    <w:rsid w:val="00774F7D"/>
    <w:rsid w:val="007755A7"/>
    <w:rsid w:val="0077588B"/>
    <w:rsid w:val="00776079"/>
    <w:rsid w:val="00777070"/>
    <w:rsid w:val="007802A7"/>
    <w:rsid w:val="00781DDE"/>
    <w:rsid w:val="00782AD0"/>
    <w:rsid w:val="00784D3A"/>
    <w:rsid w:val="0078662A"/>
    <w:rsid w:val="00786EE4"/>
    <w:rsid w:val="00786FEA"/>
    <w:rsid w:val="00790B53"/>
    <w:rsid w:val="007913C2"/>
    <w:rsid w:val="00792177"/>
    <w:rsid w:val="00792190"/>
    <w:rsid w:val="007925BC"/>
    <w:rsid w:val="007933D8"/>
    <w:rsid w:val="00794419"/>
    <w:rsid w:val="00794FD8"/>
    <w:rsid w:val="007963F7"/>
    <w:rsid w:val="0079678B"/>
    <w:rsid w:val="00796DEC"/>
    <w:rsid w:val="00797147"/>
    <w:rsid w:val="007A1306"/>
    <w:rsid w:val="007A165E"/>
    <w:rsid w:val="007A1C5D"/>
    <w:rsid w:val="007A1F59"/>
    <w:rsid w:val="007A2106"/>
    <w:rsid w:val="007A2128"/>
    <w:rsid w:val="007A2B30"/>
    <w:rsid w:val="007A3869"/>
    <w:rsid w:val="007A458E"/>
    <w:rsid w:val="007A5AA9"/>
    <w:rsid w:val="007A5AEA"/>
    <w:rsid w:val="007A6379"/>
    <w:rsid w:val="007A67E8"/>
    <w:rsid w:val="007B0251"/>
    <w:rsid w:val="007B0A34"/>
    <w:rsid w:val="007B0EFD"/>
    <w:rsid w:val="007B2EC0"/>
    <w:rsid w:val="007B5439"/>
    <w:rsid w:val="007B57F6"/>
    <w:rsid w:val="007B6221"/>
    <w:rsid w:val="007B70A2"/>
    <w:rsid w:val="007B718D"/>
    <w:rsid w:val="007C089F"/>
    <w:rsid w:val="007C0AF7"/>
    <w:rsid w:val="007C15C5"/>
    <w:rsid w:val="007C20B3"/>
    <w:rsid w:val="007C2C18"/>
    <w:rsid w:val="007C3943"/>
    <w:rsid w:val="007C48D4"/>
    <w:rsid w:val="007C4B7D"/>
    <w:rsid w:val="007C4D3C"/>
    <w:rsid w:val="007C56C8"/>
    <w:rsid w:val="007C6348"/>
    <w:rsid w:val="007C7C46"/>
    <w:rsid w:val="007D084B"/>
    <w:rsid w:val="007D0B29"/>
    <w:rsid w:val="007D1319"/>
    <w:rsid w:val="007D17CA"/>
    <w:rsid w:val="007D1C1C"/>
    <w:rsid w:val="007D3950"/>
    <w:rsid w:val="007D40BA"/>
    <w:rsid w:val="007D4895"/>
    <w:rsid w:val="007D5008"/>
    <w:rsid w:val="007D6925"/>
    <w:rsid w:val="007D704D"/>
    <w:rsid w:val="007E0E64"/>
    <w:rsid w:val="007E13CC"/>
    <w:rsid w:val="007E1412"/>
    <w:rsid w:val="007E181B"/>
    <w:rsid w:val="007E1A6D"/>
    <w:rsid w:val="007E1FEC"/>
    <w:rsid w:val="007E2492"/>
    <w:rsid w:val="007E2CD0"/>
    <w:rsid w:val="007E2F3F"/>
    <w:rsid w:val="007E3895"/>
    <w:rsid w:val="007E3E5A"/>
    <w:rsid w:val="007E3F00"/>
    <w:rsid w:val="007E4EEE"/>
    <w:rsid w:val="007E6613"/>
    <w:rsid w:val="007E69B5"/>
    <w:rsid w:val="007E731E"/>
    <w:rsid w:val="007E78D5"/>
    <w:rsid w:val="007E7DE2"/>
    <w:rsid w:val="007F1417"/>
    <w:rsid w:val="007F163F"/>
    <w:rsid w:val="007F195B"/>
    <w:rsid w:val="007F2F35"/>
    <w:rsid w:val="007F3A98"/>
    <w:rsid w:val="007F50E5"/>
    <w:rsid w:val="007F5C0C"/>
    <w:rsid w:val="007F6034"/>
    <w:rsid w:val="007F6167"/>
    <w:rsid w:val="007F6493"/>
    <w:rsid w:val="007F69D4"/>
    <w:rsid w:val="0080046F"/>
    <w:rsid w:val="00801926"/>
    <w:rsid w:val="00802EB3"/>
    <w:rsid w:val="00804167"/>
    <w:rsid w:val="00804DC4"/>
    <w:rsid w:val="00805E76"/>
    <w:rsid w:val="008103F5"/>
    <w:rsid w:val="008106F1"/>
    <w:rsid w:val="00813930"/>
    <w:rsid w:val="0081479B"/>
    <w:rsid w:val="00815180"/>
    <w:rsid w:val="008160FD"/>
    <w:rsid w:val="008164AF"/>
    <w:rsid w:val="00816ED1"/>
    <w:rsid w:val="00816FF7"/>
    <w:rsid w:val="008172A4"/>
    <w:rsid w:val="00817610"/>
    <w:rsid w:val="0082402D"/>
    <w:rsid w:val="00824085"/>
    <w:rsid w:val="008257EF"/>
    <w:rsid w:val="00827430"/>
    <w:rsid w:val="008305A0"/>
    <w:rsid w:val="008309A1"/>
    <w:rsid w:val="0083174D"/>
    <w:rsid w:val="00833B94"/>
    <w:rsid w:val="00834F3F"/>
    <w:rsid w:val="00834F80"/>
    <w:rsid w:val="008353FE"/>
    <w:rsid w:val="00835D35"/>
    <w:rsid w:val="0083648F"/>
    <w:rsid w:val="00836991"/>
    <w:rsid w:val="00837CEF"/>
    <w:rsid w:val="008401DF"/>
    <w:rsid w:val="0084049D"/>
    <w:rsid w:val="0084164F"/>
    <w:rsid w:val="00841C28"/>
    <w:rsid w:val="00844562"/>
    <w:rsid w:val="00844D5F"/>
    <w:rsid w:val="0084513B"/>
    <w:rsid w:val="00845CD8"/>
    <w:rsid w:val="00846A93"/>
    <w:rsid w:val="00846C24"/>
    <w:rsid w:val="00847602"/>
    <w:rsid w:val="00847AA1"/>
    <w:rsid w:val="00850070"/>
    <w:rsid w:val="00850E15"/>
    <w:rsid w:val="00853E28"/>
    <w:rsid w:val="00853FED"/>
    <w:rsid w:val="008548FE"/>
    <w:rsid w:val="00854A64"/>
    <w:rsid w:val="00854D37"/>
    <w:rsid w:val="00855AA9"/>
    <w:rsid w:val="00856CC2"/>
    <w:rsid w:val="00857711"/>
    <w:rsid w:val="0085772D"/>
    <w:rsid w:val="00860442"/>
    <w:rsid w:val="0086107D"/>
    <w:rsid w:val="00862242"/>
    <w:rsid w:val="00862D3F"/>
    <w:rsid w:val="00864DE8"/>
    <w:rsid w:val="00866A10"/>
    <w:rsid w:val="008677AA"/>
    <w:rsid w:val="00870594"/>
    <w:rsid w:val="0087176E"/>
    <w:rsid w:val="00871869"/>
    <w:rsid w:val="0087247C"/>
    <w:rsid w:val="00873204"/>
    <w:rsid w:val="00875F1A"/>
    <w:rsid w:val="00876853"/>
    <w:rsid w:val="00877DBC"/>
    <w:rsid w:val="008808FE"/>
    <w:rsid w:val="00883209"/>
    <w:rsid w:val="008832BD"/>
    <w:rsid w:val="0088344E"/>
    <w:rsid w:val="00883CA6"/>
    <w:rsid w:val="00885E3E"/>
    <w:rsid w:val="00885FAA"/>
    <w:rsid w:val="00886A5C"/>
    <w:rsid w:val="00886FB2"/>
    <w:rsid w:val="008907BF"/>
    <w:rsid w:val="00890971"/>
    <w:rsid w:val="0089191C"/>
    <w:rsid w:val="00891B5E"/>
    <w:rsid w:val="00891E99"/>
    <w:rsid w:val="00895331"/>
    <w:rsid w:val="00895C4E"/>
    <w:rsid w:val="00896321"/>
    <w:rsid w:val="00896906"/>
    <w:rsid w:val="008970C9"/>
    <w:rsid w:val="00897618"/>
    <w:rsid w:val="008A056C"/>
    <w:rsid w:val="008A0572"/>
    <w:rsid w:val="008A08D0"/>
    <w:rsid w:val="008A1112"/>
    <w:rsid w:val="008A1D2F"/>
    <w:rsid w:val="008A32C4"/>
    <w:rsid w:val="008A34FE"/>
    <w:rsid w:val="008A3E6D"/>
    <w:rsid w:val="008A4013"/>
    <w:rsid w:val="008A4A3C"/>
    <w:rsid w:val="008A4F3D"/>
    <w:rsid w:val="008A4F92"/>
    <w:rsid w:val="008A504B"/>
    <w:rsid w:val="008A559D"/>
    <w:rsid w:val="008A55CD"/>
    <w:rsid w:val="008A6E90"/>
    <w:rsid w:val="008A7B70"/>
    <w:rsid w:val="008A7F6C"/>
    <w:rsid w:val="008B00B4"/>
    <w:rsid w:val="008B0262"/>
    <w:rsid w:val="008B040C"/>
    <w:rsid w:val="008B0F5E"/>
    <w:rsid w:val="008B1350"/>
    <w:rsid w:val="008B19F2"/>
    <w:rsid w:val="008B2451"/>
    <w:rsid w:val="008B3764"/>
    <w:rsid w:val="008B3C1C"/>
    <w:rsid w:val="008B4D0F"/>
    <w:rsid w:val="008B5F17"/>
    <w:rsid w:val="008B712E"/>
    <w:rsid w:val="008B7DBD"/>
    <w:rsid w:val="008B7EB3"/>
    <w:rsid w:val="008C01D8"/>
    <w:rsid w:val="008C0638"/>
    <w:rsid w:val="008C0D01"/>
    <w:rsid w:val="008C0EE1"/>
    <w:rsid w:val="008C118B"/>
    <w:rsid w:val="008C184E"/>
    <w:rsid w:val="008C1BBB"/>
    <w:rsid w:val="008C2BC0"/>
    <w:rsid w:val="008C4C68"/>
    <w:rsid w:val="008C4E17"/>
    <w:rsid w:val="008C5077"/>
    <w:rsid w:val="008C51EE"/>
    <w:rsid w:val="008C5484"/>
    <w:rsid w:val="008C5FF1"/>
    <w:rsid w:val="008C6143"/>
    <w:rsid w:val="008C75DA"/>
    <w:rsid w:val="008C7DCF"/>
    <w:rsid w:val="008D02C7"/>
    <w:rsid w:val="008D0FB6"/>
    <w:rsid w:val="008D1D50"/>
    <w:rsid w:val="008D21F4"/>
    <w:rsid w:val="008D24A6"/>
    <w:rsid w:val="008D295B"/>
    <w:rsid w:val="008D2F33"/>
    <w:rsid w:val="008D3B35"/>
    <w:rsid w:val="008D64C1"/>
    <w:rsid w:val="008E04FC"/>
    <w:rsid w:val="008E2020"/>
    <w:rsid w:val="008E22E7"/>
    <w:rsid w:val="008E22FD"/>
    <w:rsid w:val="008E236B"/>
    <w:rsid w:val="008E2930"/>
    <w:rsid w:val="008E2A1D"/>
    <w:rsid w:val="008E3123"/>
    <w:rsid w:val="008E36CA"/>
    <w:rsid w:val="008E38D6"/>
    <w:rsid w:val="008E3906"/>
    <w:rsid w:val="008E3FA7"/>
    <w:rsid w:val="008E4121"/>
    <w:rsid w:val="008E4822"/>
    <w:rsid w:val="008E4C10"/>
    <w:rsid w:val="008E5B66"/>
    <w:rsid w:val="008E5DFD"/>
    <w:rsid w:val="008E67F2"/>
    <w:rsid w:val="008E7778"/>
    <w:rsid w:val="008F08C7"/>
    <w:rsid w:val="008F09FD"/>
    <w:rsid w:val="008F2218"/>
    <w:rsid w:val="008F35EE"/>
    <w:rsid w:val="008F423F"/>
    <w:rsid w:val="008F65EB"/>
    <w:rsid w:val="008F6C79"/>
    <w:rsid w:val="008F76DE"/>
    <w:rsid w:val="008F7B23"/>
    <w:rsid w:val="009001BF"/>
    <w:rsid w:val="00900472"/>
    <w:rsid w:val="009017A6"/>
    <w:rsid w:val="00903284"/>
    <w:rsid w:val="00904793"/>
    <w:rsid w:val="00905095"/>
    <w:rsid w:val="00905431"/>
    <w:rsid w:val="00905860"/>
    <w:rsid w:val="00906DFC"/>
    <w:rsid w:val="009070EE"/>
    <w:rsid w:val="00907201"/>
    <w:rsid w:val="00907EB1"/>
    <w:rsid w:val="00911164"/>
    <w:rsid w:val="00911B7A"/>
    <w:rsid w:val="00911F5E"/>
    <w:rsid w:val="009120F1"/>
    <w:rsid w:val="0091226A"/>
    <w:rsid w:val="00912B50"/>
    <w:rsid w:val="00912D9A"/>
    <w:rsid w:val="00912F39"/>
    <w:rsid w:val="009134FE"/>
    <w:rsid w:val="00913757"/>
    <w:rsid w:val="00913EC9"/>
    <w:rsid w:val="009140EA"/>
    <w:rsid w:val="00915241"/>
    <w:rsid w:val="00915AAE"/>
    <w:rsid w:val="00916597"/>
    <w:rsid w:val="00916C3E"/>
    <w:rsid w:val="009170B7"/>
    <w:rsid w:val="009179ED"/>
    <w:rsid w:val="009208AF"/>
    <w:rsid w:val="0092094A"/>
    <w:rsid w:val="00921B9F"/>
    <w:rsid w:val="009223B4"/>
    <w:rsid w:val="00924218"/>
    <w:rsid w:val="00924585"/>
    <w:rsid w:val="00924B3E"/>
    <w:rsid w:val="00925A37"/>
    <w:rsid w:val="00925D29"/>
    <w:rsid w:val="00927D79"/>
    <w:rsid w:val="0093243C"/>
    <w:rsid w:val="0093321B"/>
    <w:rsid w:val="00933DF4"/>
    <w:rsid w:val="00934594"/>
    <w:rsid w:val="00934FE8"/>
    <w:rsid w:val="0093501B"/>
    <w:rsid w:val="009350E5"/>
    <w:rsid w:val="009371CD"/>
    <w:rsid w:val="009375D1"/>
    <w:rsid w:val="00940B60"/>
    <w:rsid w:val="00941852"/>
    <w:rsid w:val="0094192B"/>
    <w:rsid w:val="009419E2"/>
    <w:rsid w:val="00941D15"/>
    <w:rsid w:val="009426A4"/>
    <w:rsid w:val="00945DBB"/>
    <w:rsid w:val="0094667C"/>
    <w:rsid w:val="00947F0E"/>
    <w:rsid w:val="009504C2"/>
    <w:rsid w:val="00950AE2"/>
    <w:rsid w:val="009518B5"/>
    <w:rsid w:val="00951B5C"/>
    <w:rsid w:val="00951D86"/>
    <w:rsid w:val="009525D2"/>
    <w:rsid w:val="009528AF"/>
    <w:rsid w:val="009538EB"/>
    <w:rsid w:val="00955D58"/>
    <w:rsid w:val="00955F2C"/>
    <w:rsid w:val="00955F9D"/>
    <w:rsid w:val="009561BF"/>
    <w:rsid w:val="009569B9"/>
    <w:rsid w:val="00956A57"/>
    <w:rsid w:val="009570DD"/>
    <w:rsid w:val="0095713A"/>
    <w:rsid w:val="009572AB"/>
    <w:rsid w:val="009579EE"/>
    <w:rsid w:val="009616FE"/>
    <w:rsid w:val="009618CC"/>
    <w:rsid w:val="00961FB4"/>
    <w:rsid w:val="00962C59"/>
    <w:rsid w:val="00962F82"/>
    <w:rsid w:val="00963312"/>
    <w:rsid w:val="00963880"/>
    <w:rsid w:val="00963AB2"/>
    <w:rsid w:val="00963DD2"/>
    <w:rsid w:val="00964386"/>
    <w:rsid w:val="009657BF"/>
    <w:rsid w:val="00965FC6"/>
    <w:rsid w:val="0096622A"/>
    <w:rsid w:val="009663D4"/>
    <w:rsid w:val="00966673"/>
    <w:rsid w:val="00967BA7"/>
    <w:rsid w:val="009703F4"/>
    <w:rsid w:val="00970F0F"/>
    <w:rsid w:val="00971D3C"/>
    <w:rsid w:val="00973DC0"/>
    <w:rsid w:val="00975FF3"/>
    <w:rsid w:val="00975FF9"/>
    <w:rsid w:val="00976116"/>
    <w:rsid w:val="009769B2"/>
    <w:rsid w:val="00976CE6"/>
    <w:rsid w:val="009775A3"/>
    <w:rsid w:val="00977C32"/>
    <w:rsid w:val="00980834"/>
    <w:rsid w:val="00980A84"/>
    <w:rsid w:val="009816DE"/>
    <w:rsid w:val="0098172B"/>
    <w:rsid w:val="00981C36"/>
    <w:rsid w:val="00983DD4"/>
    <w:rsid w:val="00984228"/>
    <w:rsid w:val="00985235"/>
    <w:rsid w:val="00985B12"/>
    <w:rsid w:val="00985E9E"/>
    <w:rsid w:val="00986A40"/>
    <w:rsid w:val="00986B3A"/>
    <w:rsid w:val="009876CE"/>
    <w:rsid w:val="009879EA"/>
    <w:rsid w:val="00987DE2"/>
    <w:rsid w:val="00990012"/>
    <w:rsid w:val="00990257"/>
    <w:rsid w:val="00990A25"/>
    <w:rsid w:val="00992832"/>
    <w:rsid w:val="00993418"/>
    <w:rsid w:val="00993C5E"/>
    <w:rsid w:val="00993DA2"/>
    <w:rsid w:val="00995063"/>
    <w:rsid w:val="00995EF9"/>
    <w:rsid w:val="00997192"/>
    <w:rsid w:val="009A09A2"/>
    <w:rsid w:val="009A1830"/>
    <w:rsid w:val="009A1A43"/>
    <w:rsid w:val="009A2A65"/>
    <w:rsid w:val="009A3784"/>
    <w:rsid w:val="009A38B8"/>
    <w:rsid w:val="009A4A65"/>
    <w:rsid w:val="009A4B47"/>
    <w:rsid w:val="009A4E52"/>
    <w:rsid w:val="009A5452"/>
    <w:rsid w:val="009A554C"/>
    <w:rsid w:val="009A5C18"/>
    <w:rsid w:val="009A6801"/>
    <w:rsid w:val="009A6D45"/>
    <w:rsid w:val="009A72F8"/>
    <w:rsid w:val="009B019A"/>
    <w:rsid w:val="009B1091"/>
    <w:rsid w:val="009B1BCD"/>
    <w:rsid w:val="009B2B74"/>
    <w:rsid w:val="009B2CCC"/>
    <w:rsid w:val="009B3FC4"/>
    <w:rsid w:val="009B4E85"/>
    <w:rsid w:val="009B59ED"/>
    <w:rsid w:val="009B5BC7"/>
    <w:rsid w:val="009B650C"/>
    <w:rsid w:val="009B7885"/>
    <w:rsid w:val="009B7BB7"/>
    <w:rsid w:val="009C01CC"/>
    <w:rsid w:val="009C08CC"/>
    <w:rsid w:val="009C0E7B"/>
    <w:rsid w:val="009C21AA"/>
    <w:rsid w:val="009C3394"/>
    <w:rsid w:val="009C360B"/>
    <w:rsid w:val="009C47DF"/>
    <w:rsid w:val="009C4899"/>
    <w:rsid w:val="009C499C"/>
    <w:rsid w:val="009C52DD"/>
    <w:rsid w:val="009C5E70"/>
    <w:rsid w:val="009C686A"/>
    <w:rsid w:val="009C723F"/>
    <w:rsid w:val="009C7C0C"/>
    <w:rsid w:val="009D02A7"/>
    <w:rsid w:val="009D06A8"/>
    <w:rsid w:val="009D2657"/>
    <w:rsid w:val="009D2888"/>
    <w:rsid w:val="009D3031"/>
    <w:rsid w:val="009D349D"/>
    <w:rsid w:val="009D4064"/>
    <w:rsid w:val="009D42B3"/>
    <w:rsid w:val="009D4C90"/>
    <w:rsid w:val="009D58A3"/>
    <w:rsid w:val="009D61E0"/>
    <w:rsid w:val="009E0287"/>
    <w:rsid w:val="009E035F"/>
    <w:rsid w:val="009E0685"/>
    <w:rsid w:val="009E0A04"/>
    <w:rsid w:val="009E0F39"/>
    <w:rsid w:val="009E1995"/>
    <w:rsid w:val="009E3C21"/>
    <w:rsid w:val="009E442B"/>
    <w:rsid w:val="009E5952"/>
    <w:rsid w:val="009E5ACA"/>
    <w:rsid w:val="009E74DB"/>
    <w:rsid w:val="009E7702"/>
    <w:rsid w:val="009E7ED8"/>
    <w:rsid w:val="009F06D6"/>
    <w:rsid w:val="009F09FF"/>
    <w:rsid w:val="009F0CAF"/>
    <w:rsid w:val="009F2A62"/>
    <w:rsid w:val="009F2B1A"/>
    <w:rsid w:val="009F305E"/>
    <w:rsid w:val="009F3626"/>
    <w:rsid w:val="009F38C3"/>
    <w:rsid w:val="009F38F2"/>
    <w:rsid w:val="009F392B"/>
    <w:rsid w:val="009F46ED"/>
    <w:rsid w:val="009F4A2C"/>
    <w:rsid w:val="009F5A36"/>
    <w:rsid w:val="009F7770"/>
    <w:rsid w:val="00A00181"/>
    <w:rsid w:val="00A0068A"/>
    <w:rsid w:val="00A00888"/>
    <w:rsid w:val="00A0099B"/>
    <w:rsid w:val="00A01BF6"/>
    <w:rsid w:val="00A01DCA"/>
    <w:rsid w:val="00A01E99"/>
    <w:rsid w:val="00A02318"/>
    <w:rsid w:val="00A04A29"/>
    <w:rsid w:val="00A04B70"/>
    <w:rsid w:val="00A04E18"/>
    <w:rsid w:val="00A04ECE"/>
    <w:rsid w:val="00A06375"/>
    <w:rsid w:val="00A066FB"/>
    <w:rsid w:val="00A07EB8"/>
    <w:rsid w:val="00A10D9F"/>
    <w:rsid w:val="00A10E49"/>
    <w:rsid w:val="00A1159B"/>
    <w:rsid w:val="00A115C4"/>
    <w:rsid w:val="00A1179D"/>
    <w:rsid w:val="00A11B41"/>
    <w:rsid w:val="00A13794"/>
    <w:rsid w:val="00A145F2"/>
    <w:rsid w:val="00A14B4F"/>
    <w:rsid w:val="00A165CE"/>
    <w:rsid w:val="00A16EA6"/>
    <w:rsid w:val="00A1772A"/>
    <w:rsid w:val="00A17C8B"/>
    <w:rsid w:val="00A201CE"/>
    <w:rsid w:val="00A210FD"/>
    <w:rsid w:val="00A21528"/>
    <w:rsid w:val="00A21697"/>
    <w:rsid w:val="00A2172F"/>
    <w:rsid w:val="00A21953"/>
    <w:rsid w:val="00A21BD9"/>
    <w:rsid w:val="00A22592"/>
    <w:rsid w:val="00A2328B"/>
    <w:rsid w:val="00A24397"/>
    <w:rsid w:val="00A2522B"/>
    <w:rsid w:val="00A25262"/>
    <w:rsid w:val="00A257DF"/>
    <w:rsid w:val="00A25FDB"/>
    <w:rsid w:val="00A30A0E"/>
    <w:rsid w:val="00A317D4"/>
    <w:rsid w:val="00A31FAC"/>
    <w:rsid w:val="00A32F4B"/>
    <w:rsid w:val="00A340A7"/>
    <w:rsid w:val="00A3550E"/>
    <w:rsid w:val="00A3580B"/>
    <w:rsid w:val="00A36342"/>
    <w:rsid w:val="00A37223"/>
    <w:rsid w:val="00A37612"/>
    <w:rsid w:val="00A4055C"/>
    <w:rsid w:val="00A40818"/>
    <w:rsid w:val="00A40C34"/>
    <w:rsid w:val="00A40D83"/>
    <w:rsid w:val="00A4214A"/>
    <w:rsid w:val="00A43C99"/>
    <w:rsid w:val="00A45B8C"/>
    <w:rsid w:val="00A45F65"/>
    <w:rsid w:val="00A46757"/>
    <w:rsid w:val="00A46921"/>
    <w:rsid w:val="00A47F0A"/>
    <w:rsid w:val="00A5016F"/>
    <w:rsid w:val="00A504CE"/>
    <w:rsid w:val="00A50E8E"/>
    <w:rsid w:val="00A5181D"/>
    <w:rsid w:val="00A51A67"/>
    <w:rsid w:val="00A530CC"/>
    <w:rsid w:val="00A56722"/>
    <w:rsid w:val="00A57E3E"/>
    <w:rsid w:val="00A6052A"/>
    <w:rsid w:val="00A6064C"/>
    <w:rsid w:val="00A62FDA"/>
    <w:rsid w:val="00A641F5"/>
    <w:rsid w:val="00A64993"/>
    <w:rsid w:val="00A6501B"/>
    <w:rsid w:val="00A6517B"/>
    <w:rsid w:val="00A65DE6"/>
    <w:rsid w:val="00A662D1"/>
    <w:rsid w:val="00A677CF"/>
    <w:rsid w:val="00A67F39"/>
    <w:rsid w:val="00A70BE5"/>
    <w:rsid w:val="00A71A9F"/>
    <w:rsid w:val="00A71EA8"/>
    <w:rsid w:val="00A7286B"/>
    <w:rsid w:val="00A74220"/>
    <w:rsid w:val="00A75071"/>
    <w:rsid w:val="00A752A3"/>
    <w:rsid w:val="00A7592A"/>
    <w:rsid w:val="00A8265C"/>
    <w:rsid w:val="00A8378F"/>
    <w:rsid w:val="00A839C1"/>
    <w:rsid w:val="00A8486C"/>
    <w:rsid w:val="00A861F8"/>
    <w:rsid w:val="00A865D9"/>
    <w:rsid w:val="00A8727B"/>
    <w:rsid w:val="00A87A8E"/>
    <w:rsid w:val="00A87B3E"/>
    <w:rsid w:val="00A90F44"/>
    <w:rsid w:val="00A9111B"/>
    <w:rsid w:val="00A91394"/>
    <w:rsid w:val="00A92698"/>
    <w:rsid w:val="00A927D6"/>
    <w:rsid w:val="00A928E1"/>
    <w:rsid w:val="00A931A2"/>
    <w:rsid w:val="00A93B36"/>
    <w:rsid w:val="00A93E29"/>
    <w:rsid w:val="00A9548F"/>
    <w:rsid w:val="00A9756F"/>
    <w:rsid w:val="00A97837"/>
    <w:rsid w:val="00A979DF"/>
    <w:rsid w:val="00AA14C2"/>
    <w:rsid w:val="00AA3E11"/>
    <w:rsid w:val="00AA48DB"/>
    <w:rsid w:val="00AA5082"/>
    <w:rsid w:val="00AA5FAE"/>
    <w:rsid w:val="00AA6432"/>
    <w:rsid w:val="00AA69BF"/>
    <w:rsid w:val="00AA726C"/>
    <w:rsid w:val="00AA72BA"/>
    <w:rsid w:val="00AA7E09"/>
    <w:rsid w:val="00AB0290"/>
    <w:rsid w:val="00AB0496"/>
    <w:rsid w:val="00AB11B3"/>
    <w:rsid w:val="00AB1847"/>
    <w:rsid w:val="00AB2096"/>
    <w:rsid w:val="00AB2589"/>
    <w:rsid w:val="00AB2C29"/>
    <w:rsid w:val="00AB4A18"/>
    <w:rsid w:val="00AB50F1"/>
    <w:rsid w:val="00AB5546"/>
    <w:rsid w:val="00AB5E92"/>
    <w:rsid w:val="00AB7379"/>
    <w:rsid w:val="00AC03AC"/>
    <w:rsid w:val="00AC156A"/>
    <w:rsid w:val="00AC1EB4"/>
    <w:rsid w:val="00AC2112"/>
    <w:rsid w:val="00AC247E"/>
    <w:rsid w:val="00AC27C3"/>
    <w:rsid w:val="00AC33E7"/>
    <w:rsid w:val="00AC3645"/>
    <w:rsid w:val="00AC4567"/>
    <w:rsid w:val="00AC5D84"/>
    <w:rsid w:val="00AC6A2E"/>
    <w:rsid w:val="00AD01A3"/>
    <w:rsid w:val="00AD0781"/>
    <w:rsid w:val="00AD1093"/>
    <w:rsid w:val="00AD115E"/>
    <w:rsid w:val="00AD1F9C"/>
    <w:rsid w:val="00AD3B79"/>
    <w:rsid w:val="00AD404F"/>
    <w:rsid w:val="00AD5D13"/>
    <w:rsid w:val="00AD5DE6"/>
    <w:rsid w:val="00AD6B00"/>
    <w:rsid w:val="00AD729E"/>
    <w:rsid w:val="00AD7690"/>
    <w:rsid w:val="00AD77BD"/>
    <w:rsid w:val="00AD7CFA"/>
    <w:rsid w:val="00AD7E5B"/>
    <w:rsid w:val="00AE1918"/>
    <w:rsid w:val="00AE26C7"/>
    <w:rsid w:val="00AE3A65"/>
    <w:rsid w:val="00AE4DD0"/>
    <w:rsid w:val="00AE5FCC"/>
    <w:rsid w:val="00AE6DE7"/>
    <w:rsid w:val="00AE6F4C"/>
    <w:rsid w:val="00AE7580"/>
    <w:rsid w:val="00AE7700"/>
    <w:rsid w:val="00AF14FC"/>
    <w:rsid w:val="00AF15B1"/>
    <w:rsid w:val="00AF1DFE"/>
    <w:rsid w:val="00AF2106"/>
    <w:rsid w:val="00AF4D09"/>
    <w:rsid w:val="00AF4F2B"/>
    <w:rsid w:val="00AF51D0"/>
    <w:rsid w:val="00AF6E4B"/>
    <w:rsid w:val="00AF7F16"/>
    <w:rsid w:val="00B00BFE"/>
    <w:rsid w:val="00B01E52"/>
    <w:rsid w:val="00B0366B"/>
    <w:rsid w:val="00B03F99"/>
    <w:rsid w:val="00B048E3"/>
    <w:rsid w:val="00B04D0C"/>
    <w:rsid w:val="00B04F98"/>
    <w:rsid w:val="00B05E99"/>
    <w:rsid w:val="00B06225"/>
    <w:rsid w:val="00B0697C"/>
    <w:rsid w:val="00B07531"/>
    <w:rsid w:val="00B111CD"/>
    <w:rsid w:val="00B11375"/>
    <w:rsid w:val="00B11ABF"/>
    <w:rsid w:val="00B12916"/>
    <w:rsid w:val="00B12C68"/>
    <w:rsid w:val="00B13029"/>
    <w:rsid w:val="00B13444"/>
    <w:rsid w:val="00B136B2"/>
    <w:rsid w:val="00B14051"/>
    <w:rsid w:val="00B1432D"/>
    <w:rsid w:val="00B14712"/>
    <w:rsid w:val="00B149E5"/>
    <w:rsid w:val="00B15449"/>
    <w:rsid w:val="00B1565B"/>
    <w:rsid w:val="00B1583B"/>
    <w:rsid w:val="00B15E30"/>
    <w:rsid w:val="00B17883"/>
    <w:rsid w:val="00B20825"/>
    <w:rsid w:val="00B21366"/>
    <w:rsid w:val="00B21598"/>
    <w:rsid w:val="00B21B24"/>
    <w:rsid w:val="00B226EF"/>
    <w:rsid w:val="00B23710"/>
    <w:rsid w:val="00B2426C"/>
    <w:rsid w:val="00B243FD"/>
    <w:rsid w:val="00B2593A"/>
    <w:rsid w:val="00B2593E"/>
    <w:rsid w:val="00B25DB7"/>
    <w:rsid w:val="00B2660E"/>
    <w:rsid w:val="00B268F8"/>
    <w:rsid w:val="00B26B24"/>
    <w:rsid w:val="00B30697"/>
    <w:rsid w:val="00B3079E"/>
    <w:rsid w:val="00B31504"/>
    <w:rsid w:val="00B31A32"/>
    <w:rsid w:val="00B323C7"/>
    <w:rsid w:val="00B32DBE"/>
    <w:rsid w:val="00B335E6"/>
    <w:rsid w:val="00B34661"/>
    <w:rsid w:val="00B364D5"/>
    <w:rsid w:val="00B36D0E"/>
    <w:rsid w:val="00B406AB"/>
    <w:rsid w:val="00B40CD7"/>
    <w:rsid w:val="00B41A86"/>
    <w:rsid w:val="00B41E25"/>
    <w:rsid w:val="00B43B2D"/>
    <w:rsid w:val="00B44FB6"/>
    <w:rsid w:val="00B456DC"/>
    <w:rsid w:val="00B466ED"/>
    <w:rsid w:val="00B47360"/>
    <w:rsid w:val="00B475A8"/>
    <w:rsid w:val="00B47AAF"/>
    <w:rsid w:val="00B50063"/>
    <w:rsid w:val="00B51D0E"/>
    <w:rsid w:val="00B522B6"/>
    <w:rsid w:val="00B52FE5"/>
    <w:rsid w:val="00B549EC"/>
    <w:rsid w:val="00B5583B"/>
    <w:rsid w:val="00B55920"/>
    <w:rsid w:val="00B55D39"/>
    <w:rsid w:val="00B576DE"/>
    <w:rsid w:val="00B621D2"/>
    <w:rsid w:val="00B62CC0"/>
    <w:rsid w:val="00B63E9D"/>
    <w:rsid w:val="00B64310"/>
    <w:rsid w:val="00B6572D"/>
    <w:rsid w:val="00B6597D"/>
    <w:rsid w:val="00B661E6"/>
    <w:rsid w:val="00B671E2"/>
    <w:rsid w:val="00B70DC1"/>
    <w:rsid w:val="00B7127B"/>
    <w:rsid w:val="00B712B3"/>
    <w:rsid w:val="00B71BB2"/>
    <w:rsid w:val="00B720DF"/>
    <w:rsid w:val="00B730BD"/>
    <w:rsid w:val="00B73BE2"/>
    <w:rsid w:val="00B73DE5"/>
    <w:rsid w:val="00B7410C"/>
    <w:rsid w:val="00B751FA"/>
    <w:rsid w:val="00B7608F"/>
    <w:rsid w:val="00B77048"/>
    <w:rsid w:val="00B80CC2"/>
    <w:rsid w:val="00B824A6"/>
    <w:rsid w:val="00B82A62"/>
    <w:rsid w:val="00B83477"/>
    <w:rsid w:val="00B8360A"/>
    <w:rsid w:val="00B85078"/>
    <w:rsid w:val="00B85122"/>
    <w:rsid w:val="00B85239"/>
    <w:rsid w:val="00B85F41"/>
    <w:rsid w:val="00B869C6"/>
    <w:rsid w:val="00B87AD3"/>
    <w:rsid w:val="00B87F41"/>
    <w:rsid w:val="00B91279"/>
    <w:rsid w:val="00B91434"/>
    <w:rsid w:val="00B91633"/>
    <w:rsid w:val="00B924BB"/>
    <w:rsid w:val="00B92507"/>
    <w:rsid w:val="00B92797"/>
    <w:rsid w:val="00B92E15"/>
    <w:rsid w:val="00B936BE"/>
    <w:rsid w:val="00B93A76"/>
    <w:rsid w:val="00B94399"/>
    <w:rsid w:val="00B94EA8"/>
    <w:rsid w:val="00B95396"/>
    <w:rsid w:val="00B95918"/>
    <w:rsid w:val="00B96C12"/>
    <w:rsid w:val="00B9733B"/>
    <w:rsid w:val="00B9759F"/>
    <w:rsid w:val="00BA0508"/>
    <w:rsid w:val="00BA0716"/>
    <w:rsid w:val="00BA0760"/>
    <w:rsid w:val="00BA0963"/>
    <w:rsid w:val="00BA18AB"/>
    <w:rsid w:val="00BA2011"/>
    <w:rsid w:val="00BA2071"/>
    <w:rsid w:val="00BA305B"/>
    <w:rsid w:val="00BA336A"/>
    <w:rsid w:val="00BA3800"/>
    <w:rsid w:val="00BA5A90"/>
    <w:rsid w:val="00BA6BAB"/>
    <w:rsid w:val="00BA7F19"/>
    <w:rsid w:val="00BB0115"/>
    <w:rsid w:val="00BB1048"/>
    <w:rsid w:val="00BB1375"/>
    <w:rsid w:val="00BB1FDD"/>
    <w:rsid w:val="00BB2061"/>
    <w:rsid w:val="00BB247E"/>
    <w:rsid w:val="00BB3086"/>
    <w:rsid w:val="00BB4280"/>
    <w:rsid w:val="00BB44E7"/>
    <w:rsid w:val="00BB6789"/>
    <w:rsid w:val="00BB75F9"/>
    <w:rsid w:val="00BB79C5"/>
    <w:rsid w:val="00BC0ADC"/>
    <w:rsid w:val="00BC0B3C"/>
    <w:rsid w:val="00BC10D8"/>
    <w:rsid w:val="00BC1FFF"/>
    <w:rsid w:val="00BC2A27"/>
    <w:rsid w:val="00BC2E5E"/>
    <w:rsid w:val="00BC2F22"/>
    <w:rsid w:val="00BC481C"/>
    <w:rsid w:val="00BC4A90"/>
    <w:rsid w:val="00BC54F8"/>
    <w:rsid w:val="00BC574C"/>
    <w:rsid w:val="00BC57AC"/>
    <w:rsid w:val="00BC61F4"/>
    <w:rsid w:val="00BC6787"/>
    <w:rsid w:val="00BC7051"/>
    <w:rsid w:val="00BD15D1"/>
    <w:rsid w:val="00BD309E"/>
    <w:rsid w:val="00BD3CE8"/>
    <w:rsid w:val="00BD511A"/>
    <w:rsid w:val="00BD66D2"/>
    <w:rsid w:val="00BD67C5"/>
    <w:rsid w:val="00BD7033"/>
    <w:rsid w:val="00BE0E42"/>
    <w:rsid w:val="00BE26E7"/>
    <w:rsid w:val="00BE2746"/>
    <w:rsid w:val="00BE3A79"/>
    <w:rsid w:val="00BE61EE"/>
    <w:rsid w:val="00BE758B"/>
    <w:rsid w:val="00BF0A79"/>
    <w:rsid w:val="00BF1831"/>
    <w:rsid w:val="00BF2432"/>
    <w:rsid w:val="00BF391C"/>
    <w:rsid w:val="00BF4CCE"/>
    <w:rsid w:val="00BF76E9"/>
    <w:rsid w:val="00C00402"/>
    <w:rsid w:val="00C022F8"/>
    <w:rsid w:val="00C02BC7"/>
    <w:rsid w:val="00C03B8A"/>
    <w:rsid w:val="00C03FB0"/>
    <w:rsid w:val="00C0410B"/>
    <w:rsid w:val="00C042AF"/>
    <w:rsid w:val="00C05190"/>
    <w:rsid w:val="00C05696"/>
    <w:rsid w:val="00C06166"/>
    <w:rsid w:val="00C06E62"/>
    <w:rsid w:val="00C078B0"/>
    <w:rsid w:val="00C10518"/>
    <w:rsid w:val="00C10861"/>
    <w:rsid w:val="00C11207"/>
    <w:rsid w:val="00C11720"/>
    <w:rsid w:val="00C11798"/>
    <w:rsid w:val="00C11AE5"/>
    <w:rsid w:val="00C12DD7"/>
    <w:rsid w:val="00C1303C"/>
    <w:rsid w:val="00C13FAA"/>
    <w:rsid w:val="00C1413F"/>
    <w:rsid w:val="00C14CF4"/>
    <w:rsid w:val="00C16F58"/>
    <w:rsid w:val="00C173D5"/>
    <w:rsid w:val="00C20BCC"/>
    <w:rsid w:val="00C23D68"/>
    <w:rsid w:val="00C24776"/>
    <w:rsid w:val="00C248AB"/>
    <w:rsid w:val="00C25AE5"/>
    <w:rsid w:val="00C26D3E"/>
    <w:rsid w:val="00C26DC3"/>
    <w:rsid w:val="00C270C4"/>
    <w:rsid w:val="00C30668"/>
    <w:rsid w:val="00C308B1"/>
    <w:rsid w:val="00C30FFD"/>
    <w:rsid w:val="00C3126F"/>
    <w:rsid w:val="00C3194E"/>
    <w:rsid w:val="00C32757"/>
    <w:rsid w:val="00C346C5"/>
    <w:rsid w:val="00C35958"/>
    <w:rsid w:val="00C36675"/>
    <w:rsid w:val="00C3769B"/>
    <w:rsid w:val="00C40933"/>
    <w:rsid w:val="00C41D45"/>
    <w:rsid w:val="00C42143"/>
    <w:rsid w:val="00C43035"/>
    <w:rsid w:val="00C43E6E"/>
    <w:rsid w:val="00C446C6"/>
    <w:rsid w:val="00C44C40"/>
    <w:rsid w:val="00C466AE"/>
    <w:rsid w:val="00C469EC"/>
    <w:rsid w:val="00C478D7"/>
    <w:rsid w:val="00C47A78"/>
    <w:rsid w:val="00C50DE7"/>
    <w:rsid w:val="00C50F14"/>
    <w:rsid w:val="00C51AC8"/>
    <w:rsid w:val="00C51CF7"/>
    <w:rsid w:val="00C51E57"/>
    <w:rsid w:val="00C54D5E"/>
    <w:rsid w:val="00C54F91"/>
    <w:rsid w:val="00C570F5"/>
    <w:rsid w:val="00C574D4"/>
    <w:rsid w:val="00C578EC"/>
    <w:rsid w:val="00C61D9D"/>
    <w:rsid w:val="00C6351E"/>
    <w:rsid w:val="00C63A0D"/>
    <w:rsid w:val="00C63D21"/>
    <w:rsid w:val="00C64EB6"/>
    <w:rsid w:val="00C65C29"/>
    <w:rsid w:val="00C662E4"/>
    <w:rsid w:val="00C6672C"/>
    <w:rsid w:val="00C66E2C"/>
    <w:rsid w:val="00C66EA2"/>
    <w:rsid w:val="00C6774A"/>
    <w:rsid w:val="00C70556"/>
    <w:rsid w:val="00C7088C"/>
    <w:rsid w:val="00C72894"/>
    <w:rsid w:val="00C72F1E"/>
    <w:rsid w:val="00C731B6"/>
    <w:rsid w:val="00C7360F"/>
    <w:rsid w:val="00C73781"/>
    <w:rsid w:val="00C73EE6"/>
    <w:rsid w:val="00C74920"/>
    <w:rsid w:val="00C74D7A"/>
    <w:rsid w:val="00C74DFB"/>
    <w:rsid w:val="00C76D73"/>
    <w:rsid w:val="00C77B5B"/>
    <w:rsid w:val="00C802E7"/>
    <w:rsid w:val="00C802F0"/>
    <w:rsid w:val="00C806C1"/>
    <w:rsid w:val="00C80A57"/>
    <w:rsid w:val="00C8175A"/>
    <w:rsid w:val="00C81913"/>
    <w:rsid w:val="00C82A22"/>
    <w:rsid w:val="00C8337B"/>
    <w:rsid w:val="00C83ADD"/>
    <w:rsid w:val="00C84876"/>
    <w:rsid w:val="00C8492E"/>
    <w:rsid w:val="00C84FFB"/>
    <w:rsid w:val="00C85120"/>
    <w:rsid w:val="00C8567B"/>
    <w:rsid w:val="00C8572D"/>
    <w:rsid w:val="00C863AF"/>
    <w:rsid w:val="00C864D9"/>
    <w:rsid w:val="00C87D40"/>
    <w:rsid w:val="00C91C8F"/>
    <w:rsid w:val="00C91FC8"/>
    <w:rsid w:val="00C9232B"/>
    <w:rsid w:val="00C923CF"/>
    <w:rsid w:val="00C9623C"/>
    <w:rsid w:val="00C96417"/>
    <w:rsid w:val="00C97476"/>
    <w:rsid w:val="00CA03AC"/>
    <w:rsid w:val="00CA19C8"/>
    <w:rsid w:val="00CA3BE7"/>
    <w:rsid w:val="00CA3CB8"/>
    <w:rsid w:val="00CA3EE1"/>
    <w:rsid w:val="00CA4F53"/>
    <w:rsid w:val="00CA57AE"/>
    <w:rsid w:val="00CB042F"/>
    <w:rsid w:val="00CB0450"/>
    <w:rsid w:val="00CB35F3"/>
    <w:rsid w:val="00CB4025"/>
    <w:rsid w:val="00CB5395"/>
    <w:rsid w:val="00CB54BD"/>
    <w:rsid w:val="00CB55E8"/>
    <w:rsid w:val="00CB66F6"/>
    <w:rsid w:val="00CB6D30"/>
    <w:rsid w:val="00CB770B"/>
    <w:rsid w:val="00CB79C5"/>
    <w:rsid w:val="00CB7A27"/>
    <w:rsid w:val="00CC0B47"/>
    <w:rsid w:val="00CC1717"/>
    <w:rsid w:val="00CC39BB"/>
    <w:rsid w:val="00CC515E"/>
    <w:rsid w:val="00CC7892"/>
    <w:rsid w:val="00CD0350"/>
    <w:rsid w:val="00CD03B0"/>
    <w:rsid w:val="00CD1DDE"/>
    <w:rsid w:val="00CD3B0F"/>
    <w:rsid w:val="00CD4BE7"/>
    <w:rsid w:val="00CD5E3E"/>
    <w:rsid w:val="00CD6C47"/>
    <w:rsid w:val="00CE0C73"/>
    <w:rsid w:val="00CE2DB4"/>
    <w:rsid w:val="00CE35D9"/>
    <w:rsid w:val="00CE3C3F"/>
    <w:rsid w:val="00CE53E9"/>
    <w:rsid w:val="00CE5E0F"/>
    <w:rsid w:val="00CE65F4"/>
    <w:rsid w:val="00CE6C6F"/>
    <w:rsid w:val="00CE7E23"/>
    <w:rsid w:val="00CF070D"/>
    <w:rsid w:val="00CF1B60"/>
    <w:rsid w:val="00CF3635"/>
    <w:rsid w:val="00D001BB"/>
    <w:rsid w:val="00D01FBD"/>
    <w:rsid w:val="00D02312"/>
    <w:rsid w:val="00D025EA"/>
    <w:rsid w:val="00D02E68"/>
    <w:rsid w:val="00D03E97"/>
    <w:rsid w:val="00D03EC4"/>
    <w:rsid w:val="00D05035"/>
    <w:rsid w:val="00D061C7"/>
    <w:rsid w:val="00D06488"/>
    <w:rsid w:val="00D0672D"/>
    <w:rsid w:val="00D07F08"/>
    <w:rsid w:val="00D07FC2"/>
    <w:rsid w:val="00D10D3E"/>
    <w:rsid w:val="00D11602"/>
    <w:rsid w:val="00D11E81"/>
    <w:rsid w:val="00D1215E"/>
    <w:rsid w:val="00D12654"/>
    <w:rsid w:val="00D12BAE"/>
    <w:rsid w:val="00D12F00"/>
    <w:rsid w:val="00D135C7"/>
    <w:rsid w:val="00D1447D"/>
    <w:rsid w:val="00D1569C"/>
    <w:rsid w:val="00D15AC9"/>
    <w:rsid w:val="00D15C90"/>
    <w:rsid w:val="00D15D2C"/>
    <w:rsid w:val="00D17B16"/>
    <w:rsid w:val="00D17CFF"/>
    <w:rsid w:val="00D20210"/>
    <w:rsid w:val="00D21458"/>
    <w:rsid w:val="00D21D77"/>
    <w:rsid w:val="00D22FAF"/>
    <w:rsid w:val="00D23175"/>
    <w:rsid w:val="00D23402"/>
    <w:rsid w:val="00D2466A"/>
    <w:rsid w:val="00D25465"/>
    <w:rsid w:val="00D256E6"/>
    <w:rsid w:val="00D26A8E"/>
    <w:rsid w:val="00D27D9C"/>
    <w:rsid w:val="00D343B5"/>
    <w:rsid w:val="00D34973"/>
    <w:rsid w:val="00D34A00"/>
    <w:rsid w:val="00D353BE"/>
    <w:rsid w:val="00D361F1"/>
    <w:rsid w:val="00D36704"/>
    <w:rsid w:val="00D414EF"/>
    <w:rsid w:val="00D41685"/>
    <w:rsid w:val="00D41773"/>
    <w:rsid w:val="00D418DC"/>
    <w:rsid w:val="00D41945"/>
    <w:rsid w:val="00D41969"/>
    <w:rsid w:val="00D42D20"/>
    <w:rsid w:val="00D43F23"/>
    <w:rsid w:val="00D4503C"/>
    <w:rsid w:val="00D452A8"/>
    <w:rsid w:val="00D45E8C"/>
    <w:rsid w:val="00D462D4"/>
    <w:rsid w:val="00D46D4F"/>
    <w:rsid w:val="00D47C83"/>
    <w:rsid w:val="00D5194C"/>
    <w:rsid w:val="00D51A8A"/>
    <w:rsid w:val="00D51FB7"/>
    <w:rsid w:val="00D541EF"/>
    <w:rsid w:val="00D54864"/>
    <w:rsid w:val="00D549BD"/>
    <w:rsid w:val="00D54F58"/>
    <w:rsid w:val="00D551DC"/>
    <w:rsid w:val="00D61845"/>
    <w:rsid w:val="00D62C10"/>
    <w:rsid w:val="00D62C68"/>
    <w:rsid w:val="00D62CCD"/>
    <w:rsid w:val="00D66E3F"/>
    <w:rsid w:val="00D66F02"/>
    <w:rsid w:val="00D67832"/>
    <w:rsid w:val="00D67ED6"/>
    <w:rsid w:val="00D67FF6"/>
    <w:rsid w:val="00D71882"/>
    <w:rsid w:val="00D71D7F"/>
    <w:rsid w:val="00D736E4"/>
    <w:rsid w:val="00D73A36"/>
    <w:rsid w:val="00D73F2C"/>
    <w:rsid w:val="00D7481D"/>
    <w:rsid w:val="00D751D9"/>
    <w:rsid w:val="00D75B27"/>
    <w:rsid w:val="00D75E61"/>
    <w:rsid w:val="00D76F98"/>
    <w:rsid w:val="00D77779"/>
    <w:rsid w:val="00D77AF5"/>
    <w:rsid w:val="00D80470"/>
    <w:rsid w:val="00D81DC2"/>
    <w:rsid w:val="00D82B65"/>
    <w:rsid w:val="00D839CE"/>
    <w:rsid w:val="00D846C1"/>
    <w:rsid w:val="00D84F57"/>
    <w:rsid w:val="00D85209"/>
    <w:rsid w:val="00D85ABD"/>
    <w:rsid w:val="00D86557"/>
    <w:rsid w:val="00D86CF5"/>
    <w:rsid w:val="00D9038B"/>
    <w:rsid w:val="00D90B5A"/>
    <w:rsid w:val="00D90DCF"/>
    <w:rsid w:val="00D94435"/>
    <w:rsid w:val="00D9491B"/>
    <w:rsid w:val="00D95BB5"/>
    <w:rsid w:val="00D95FCD"/>
    <w:rsid w:val="00D96105"/>
    <w:rsid w:val="00D9661C"/>
    <w:rsid w:val="00D9799E"/>
    <w:rsid w:val="00D97ECD"/>
    <w:rsid w:val="00DA0DF8"/>
    <w:rsid w:val="00DA1FEC"/>
    <w:rsid w:val="00DA2CA1"/>
    <w:rsid w:val="00DA32E5"/>
    <w:rsid w:val="00DA32ED"/>
    <w:rsid w:val="00DA39DB"/>
    <w:rsid w:val="00DA3D15"/>
    <w:rsid w:val="00DA45EE"/>
    <w:rsid w:val="00DA4910"/>
    <w:rsid w:val="00DA4B29"/>
    <w:rsid w:val="00DA4F6D"/>
    <w:rsid w:val="00DA51DB"/>
    <w:rsid w:val="00DA782F"/>
    <w:rsid w:val="00DB03BB"/>
    <w:rsid w:val="00DB0C4B"/>
    <w:rsid w:val="00DB203B"/>
    <w:rsid w:val="00DB204E"/>
    <w:rsid w:val="00DB3B24"/>
    <w:rsid w:val="00DB3BD5"/>
    <w:rsid w:val="00DB4F7A"/>
    <w:rsid w:val="00DB52DD"/>
    <w:rsid w:val="00DB62C7"/>
    <w:rsid w:val="00DB6922"/>
    <w:rsid w:val="00DB7E3D"/>
    <w:rsid w:val="00DC0183"/>
    <w:rsid w:val="00DC053A"/>
    <w:rsid w:val="00DC07EE"/>
    <w:rsid w:val="00DC0A31"/>
    <w:rsid w:val="00DC1C7C"/>
    <w:rsid w:val="00DC2185"/>
    <w:rsid w:val="00DC2D62"/>
    <w:rsid w:val="00DC33A7"/>
    <w:rsid w:val="00DC49EC"/>
    <w:rsid w:val="00DC4CFB"/>
    <w:rsid w:val="00DC63B7"/>
    <w:rsid w:val="00DC71AD"/>
    <w:rsid w:val="00DC75EF"/>
    <w:rsid w:val="00DD072E"/>
    <w:rsid w:val="00DD0B1E"/>
    <w:rsid w:val="00DD0DC8"/>
    <w:rsid w:val="00DD1591"/>
    <w:rsid w:val="00DD1C12"/>
    <w:rsid w:val="00DD2B7B"/>
    <w:rsid w:val="00DD2C27"/>
    <w:rsid w:val="00DD509B"/>
    <w:rsid w:val="00DD5139"/>
    <w:rsid w:val="00DD597E"/>
    <w:rsid w:val="00DD7072"/>
    <w:rsid w:val="00DD779C"/>
    <w:rsid w:val="00DD78C3"/>
    <w:rsid w:val="00DD7A97"/>
    <w:rsid w:val="00DD7C3C"/>
    <w:rsid w:val="00DD7EEE"/>
    <w:rsid w:val="00DE1090"/>
    <w:rsid w:val="00DE13C7"/>
    <w:rsid w:val="00DE18F7"/>
    <w:rsid w:val="00DE196E"/>
    <w:rsid w:val="00DE1AD5"/>
    <w:rsid w:val="00DE2D9C"/>
    <w:rsid w:val="00DE3241"/>
    <w:rsid w:val="00DE4138"/>
    <w:rsid w:val="00DE44E6"/>
    <w:rsid w:val="00DE4ACA"/>
    <w:rsid w:val="00DE5F07"/>
    <w:rsid w:val="00DE66F9"/>
    <w:rsid w:val="00DE680F"/>
    <w:rsid w:val="00DE6C68"/>
    <w:rsid w:val="00DE7F10"/>
    <w:rsid w:val="00DF0E93"/>
    <w:rsid w:val="00DF16B3"/>
    <w:rsid w:val="00DF2817"/>
    <w:rsid w:val="00DF3E60"/>
    <w:rsid w:val="00DF57AE"/>
    <w:rsid w:val="00DF5AB2"/>
    <w:rsid w:val="00DF6175"/>
    <w:rsid w:val="00DF6DD0"/>
    <w:rsid w:val="00DF7ADF"/>
    <w:rsid w:val="00E0001F"/>
    <w:rsid w:val="00E00724"/>
    <w:rsid w:val="00E00B03"/>
    <w:rsid w:val="00E0166F"/>
    <w:rsid w:val="00E02078"/>
    <w:rsid w:val="00E03415"/>
    <w:rsid w:val="00E05914"/>
    <w:rsid w:val="00E0639A"/>
    <w:rsid w:val="00E067E7"/>
    <w:rsid w:val="00E07B9B"/>
    <w:rsid w:val="00E105C3"/>
    <w:rsid w:val="00E10D32"/>
    <w:rsid w:val="00E1388D"/>
    <w:rsid w:val="00E14AFB"/>
    <w:rsid w:val="00E15E09"/>
    <w:rsid w:val="00E1697D"/>
    <w:rsid w:val="00E172A2"/>
    <w:rsid w:val="00E17A7F"/>
    <w:rsid w:val="00E2060D"/>
    <w:rsid w:val="00E20904"/>
    <w:rsid w:val="00E2117E"/>
    <w:rsid w:val="00E2196E"/>
    <w:rsid w:val="00E232B7"/>
    <w:rsid w:val="00E239CA"/>
    <w:rsid w:val="00E23A8D"/>
    <w:rsid w:val="00E241AF"/>
    <w:rsid w:val="00E245D0"/>
    <w:rsid w:val="00E24D3E"/>
    <w:rsid w:val="00E24E40"/>
    <w:rsid w:val="00E2500B"/>
    <w:rsid w:val="00E2577A"/>
    <w:rsid w:val="00E26764"/>
    <w:rsid w:val="00E267C6"/>
    <w:rsid w:val="00E26E99"/>
    <w:rsid w:val="00E271F7"/>
    <w:rsid w:val="00E27CDC"/>
    <w:rsid w:val="00E314E7"/>
    <w:rsid w:val="00E33291"/>
    <w:rsid w:val="00E345F3"/>
    <w:rsid w:val="00E34764"/>
    <w:rsid w:val="00E34967"/>
    <w:rsid w:val="00E354DE"/>
    <w:rsid w:val="00E36AD9"/>
    <w:rsid w:val="00E37590"/>
    <w:rsid w:val="00E41374"/>
    <w:rsid w:val="00E41B02"/>
    <w:rsid w:val="00E42659"/>
    <w:rsid w:val="00E42DA6"/>
    <w:rsid w:val="00E43299"/>
    <w:rsid w:val="00E43720"/>
    <w:rsid w:val="00E43A3E"/>
    <w:rsid w:val="00E506A6"/>
    <w:rsid w:val="00E51325"/>
    <w:rsid w:val="00E52122"/>
    <w:rsid w:val="00E521D8"/>
    <w:rsid w:val="00E52B62"/>
    <w:rsid w:val="00E55371"/>
    <w:rsid w:val="00E5673B"/>
    <w:rsid w:val="00E57C1D"/>
    <w:rsid w:val="00E60EB0"/>
    <w:rsid w:val="00E61590"/>
    <w:rsid w:val="00E61718"/>
    <w:rsid w:val="00E623A2"/>
    <w:rsid w:val="00E62AF4"/>
    <w:rsid w:val="00E62F8D"/>
    <w:rsid w:val="00E63218"/>
    <w:rsid w:val="00E639E4"/>
    <w:rsid w:val="00E648C6"/>
    <w:rsid w:val="00E70AED"/>
    <w:rsid w:val="00E70E3A"/>
    <w:rsid w:val="00E71897"/>
    <w:rsid w:val="00E7199A"/>
    <w:rsid w:val="00E723EF"/>
    <w:rsid w:val="00E72B3B"/>
    <w:rsid w:val="00E72DCD"/>
    <w:rsid w:val="00E72F0F"/>
    <w:rsid w:val="00E72F9A"/>
    <w:rsid w:val="00E72FBB"/>
    <w:rsid w:val="00E72FD9"/>
    <w:rsid w:val="00E7382C"/>
    <w:rsid w:val="00E74063"/>
    <w:rsid w:val="00E754CA"/>
    <w:rsid w:val="00E76592"/>
    <w:rsid w:val="00E76866"/>
    <w:rsid w:val="00E76D90"/>
    <w:rsid w:val="00E771D7"/>
    <w:rsid w:val="00E77A2A"/>
    <w:rsid w:val="00E80796"/>
    <w:rsid w:val="00E80817"/>
    <w:rsid w:val="00E80F70"/>
    <w:rsid w:val="00E812D9"/>
    <w:rsid w:val="00E816EB"/>
    <w:rsid w:val="00E82B7F"/>
    <w:rsid w:val="00E8402D"/>
    <w:rsid w:val="00E855AB"/>
    <w:rsid w:val="00E858B0"/>
    <w:rsid w:val="00E909BF"/>
    <w:rsid w:val="00E9154D"/>
    <w:rsid w:val="00E916AA"/>
    <w:rsid w:val="00E92EB4"/>
    <w:rsid w:val="00E945C8"/>
    <w:rsid w:val="00E94DC0"/>
    <w:rsid w:val="00EA055D"/>
    <w:rsid w:val="00EA1394"/>
    <w:rsid w:val="00EA2427"/>
    <w:rsid w:val="00EA2E20"/>
    <w:rsid w:val="00EA3DFC"/>
    <w:rsid w:val="00EA4855"/>
    <w:rsid w:val="00EA4D2E"/>
    <w:rsid w:val="00EA5810"/>
    <w:rsid w:val="00EA644D"/>
    <w:rsid w:val="00EA668A"/>
    <w:rsid w:val="00EA6F6B"/>
    <w:rsid w:val="00EB148F"/>
    <w:rsid w:val="00EB25ED"/>
    <w:rsid w:val="00EB3567"/>
    <w:rsid w:val="00EB4B84"/>
    <w:rsid w:val="00EB5DF4"/>
    <w:rsid w:val="00EB6CFD"/>
    <w:rsid w:val="00EC0080"/>
    <w:rsid w:val="00EC1CBF"/>
    <w:rsid w:val="00EC20D4"/>
    <w:rsid w:val="00EC247A"/>
    <w:rsid w:val="00EC2809"/>
    <w:rsid w:val="00EC2A87"/>
    <w:rsid w:val="00EC30BC"/>
    <w:rsid w:val="00EC33BA"/>
    <w:rsid w:val="00EC3858"/>
    <w:rsid w:val="00EC3FFB"/>
    <w:rsid w:val="00EC400E"/>
    <w:rsid w:val="00EC5E36"/>
    <w:rsid w:val="00EC71F6"/>
    <w:rsid w:val="00EC7C28"/>
    <w:rsid w:val="00ED1791"/>
    <w:rsid w:val="00ED1CF0"/>
    <w:rsid w:val="00ED2263"/>
    <w:rsid w:val="00ED31B6"/>
    <w:rsid w:val="00ED370C"/>
    <w:rsid w:val="00ED4729"/>
    <w:rsid w:val="00ED50E9"/>
    <w:rsid w:val="00ED57E4"/>
    <w:rsid w:val="00ED5800"/>
    <w:rsid w:val="00ED5A53"/>
    <w:rsid w:val="00ED67A7"/>
    <w:rsid w:val="00ED69D8"/>
    <w:rsid w:val="00ED6DE8"/>
    <w:rsid w:val="00ED6FCF"/>
    <w:rsid w:val="00ED7714"/>
    <w:rsid w:val="00EE0309"/>
    <w:rsid w:val="00EE0999"/>
    <w:rsid w:val="00EE1AEB"/>
    <w:rsid w:val="00EE1C2D"/>
    <w:rsid w:val="00EE2206"/>
    <w:rsid w:val="00EE23FD"/>
    <w:rsid w:val="00EE285B"/>
    <w:rsid w:val="00EE301B"/>
    <w:rsid w:val="00EE3527"/>
    <w:rsid w:val="00EE37BD"/>
    <w:rsid w:val="00EE3C6D"/>
    <w:rsid w:val="00EE3CA4"/>
    <w:rsid w:val="00EE41E7"/>
    <w:rsid w:val="00EE5C92"/>
    <w:rsid w:val="00EE65EA"/>
    <w:rsid w:val="00EE6D10"/>
    <w:rsid w:val="00EE6E7C"/>
    <w:rsid w:val="00EE7379"/>
    <w:rsid w:val="00EE764B"/>
    <w:rsid w:val="00EF0295"/>
    <w:rsid w:val="00EF0D35"/>
    <w:rsid w:val="00EF18C5"/>
    <w:rsid w:val="00EF18CB"/>
    <w:rsid w:val="00EF1AC3"/>
    <w:rsid w:val="00EF1DFE"/>
    <w:rsid w:val="00EF2C8F"/>
    <w:rsid w:val="00EF384F"/>
    <w:rsid w:val="00EF4E08"/>
    <w:rsid w:val="00EF6BBE"/>
    <w:rsid w:val="00EF714D"/>
    <w:rsid w:val="00EF761B"/>
    <w:rsid w:val="00EF79D7"/>
    <w:rsid w:val="00F00495"/>
    <w:rsid w:val="00F00B42"/>
    <w:rsid w:val="00F01118"/>
    <w:rsid w:val="00F0147E"/>
    <w:rsid w:val="00F01ACC"/>
    <w:rsid w:val="00F024D9"/>
    <w:rsid w:val="00F02BE5"/>
    <w:rsid w:val="00F0431B"/>
    <w:rsid w:val="00F04F9D"/>
    <w:rsid w:val="00F0575F"/>
    <w:rsid w:val="00F05C1A"/>
    <w:rsid w:val="00F05D22"/>
    <w:rsid w:val="00F0660C"/>
    <w:rsid w:val="00F069A3"/>
    <w:rsid w:val="00F07B81"/>
    <w:rsid w:val="00F110F0"/>
    <w:rsid w:val="00F113B1"/>
    <w:rsid w:val="00F1155A"/>
    <w:rsid w:val="00F11DCA"/>
    <w:rsid w:val="00F1214B"/>
    <w:rsid w:val="00F12592"/>
    <w:rsid w:val="00F13CD5"/>
    <w:rsid w:val="00F145AE"/>
    <w:rsid w:val="00F145DE"/>
    <w:rsid w:val="00F1503D"/>
    <w:rsid w:val="00F15440"/>
    <w:rsid w:val="00F166A8"/>
    <w:rsid w:val="00F2163D"/>
    <w:rsid w:val="00F21A41"/>
    <w:rsid w:val="00F21CA9"/>
    <w:rsid w:val="00F23D46"/>
    <w:rsid w:val="00F24287"/>
    <w:rsid w:val="00F24A7B"/>
    <w:rsid w:val="00F25984"/>
    <w:rsid w:val="00F25D4A"/>
    <w:rsid w:val="00F262EA"/>
    <w:rsid w:val="00F2645C"/>
    <w:rsid w:val="00F2665B"/>
    <w:rsid w:val="00F26D33"/>
    <w:rsid w:val="00F279FD"/>
    <w:rsid w:val="00F3189F"/>
    <w:rsid w:val="00F324FB"/>
    <w:rsid w:val="00F35030"/>
    <w:rsid w:val="00F36744"/>
    <w:rsid w:val="00F368C8"/>
    <w:rsid w:val="00F37897"/>
    <w:rsid w:val="00F37DEE"/>
    <w:rsid w:val="00F407F3"/>
    <w:rsid w:val="00F43032"/>
    <w:rsid w:val="00F43C26"/>
    <w:rsid w:val="00F44202"/>
    <w:rsid w:val="00F44D97"/>
    <w:rsid w:val="00F46408"/>
    <w:rsid w:val="00F4679B"/>
    <w:rsid w:val="00F468E1"/>
    <w:rsid w:val="00F473B3"/>
    <w:rsid w:val="00F47D57"/>
    <w:rsid w:val="00F53552"/>
    <w:rsid w:val="00F5512A"/>
    <w:rsid w:val="00F55DC4"/>
    <w:rsid w:val="00F562F7"/>
    <w:rsid w:val="00F56715"/>
    <w:rsid w:val="00F573B5"/>
    <w:rsid w:val="00F601F8"/>
    <w:rsid w:val="00F60FDD"/>
    <w:rsid w:val="00F610EE"/>
    <w:rsid w:val="00F63808"/>
    <w:rsid w:val="00F644BC"/>
    <w:rsid w:val="00F64A08"/>
    <w:rsid w:val="00F64D66"/>
    <w:rsid w:val="00F65195"/>
    <w:rsid w:val="00F65373"/>
    <w:rsid w:val="00F6538A"/>
    <w:rsid w:val="00F66CEB"/>
    <w:rsid w:val="00F66D9E"/>
    <w:rsid w:val="00F7027C"/>
    <w:rsid w:val="00F7031A"/>
    <w:rsid w:val="00F70802"/>
    <w:rsid w:val="00F70C3F"/>
    <w:rsid w:val="00F70DB1"/>
    <w:rsid w:val="00F70F2C"/>
    <w:rsid w:val="00F724F3"/>
    <w:rsid w:val="00F72781"/>
    <w:rsid w:val="00F7312A"/>
    <w:rsid w:val="00F73243"/>
    <w:rsid w:val="00F73A21"/>
    <w:rsid w:val="00F7424F"/>
    <w:rsid w:val="00F7636F"/>
    <w:rsid w:val="00F76C57"/>
    <w:rsid w:val="00F7767A"/>
    <w:rsid w:val="00F77877"/>
    <w:rsid w:val="00F778B1"/>
    <w:rsid w:val="00F8076B"/>
    <w:rsid w:val="00F81369"/>
    <w:rsid w:val="00F83C94"/>
    <w:rsid w:val="00F85D0E"/>
    <w:rsid w:val="00F866B9"/>
    <w:rsid w:val="00F86EE1"/>
    <w:rsid w:val="00F87661"/>
    <w:rsid w:val="00F906F2"/>
    <w:rsid w:val="00F90EF8"/>
    <w:rsid w:val="00F91C72"/>
    <w:rsid w:val="00F920F7"/>
    <w:rsid w:val="00F931EE"/>
    <w:rsid w:val="00F9376F"/>
    <w:rsid w:val="00F9381C"/>
    <w:rsid w:val="00F9420E"/>
    <w:rsid w:val="00F95A1C"/>
    <w:rsid w:val="00F966CC"/>
    <w:rsid w:val="00F979E2"/>
    <w:rsid w:val="00FA20CA"/>
    <w:rsid w:val="00FA2448"/>
    <w:rsid w:val="00FA2B8F"/>
    <w:rsid w:val="00FA3E33"/>
    <w:rsid w:val="00FA42FE"/>
    <w:rsid w:val="00FA4DBA"/>
    <w:rsid w:val="00FA7000"/>
    <w:rsid w:val="00FA78EB"/>
    <w:rsid w:val="00FA7DC2"/>
    <w:rsid w:val="00FB00E7"/>
    <w:rsid w:val="00FB0390"/>
    <w:rsid w:val="00FB04EB"/>
    <w:rsid w:val="00FB12FA"/>
    <w:rsid w:val="00FB19C9"/>
    <w:rsid w:val="00FB1ABC"/>
    <w:rsid w:val="00FB210D"/>
    <w:rsid w:val="00FB23D8"/>
    <w:rsid w:val="00FB26D9"/>
    <w:rsid w:val="00FB27E4"/>
    <w:rsid w:val="00FB3825"/>
    <w:rsid w:val="00FB3A84"/>
    <w:rsid w:val="00FB3B05"/>
    <w:rsid w:val="00FB63DA"/>
    <w:rsid w:val="00FB73E7"/>
    <w:rsid w:val="00FC089A"/>
    <w:rsid w:val="00FC0920"/>
    <w:rsid w:val="00FC16C5"/>
    <w:rsid w:val="00FC257C"/>
    <w:rsid w:val="00FC324E"/>
    <w:rsid w:val="00FC33F9"/>
    <w:rsid w:val="00FC42AF"/>
    <w:rsid w:val="00FC5663"/>
    <w:rsid w:val="00FC6EB6"/>
    <w:rsid w:val="00FD012F"/>
    <w:rsid w:val="00FD024A"/>
    <w:rsid w:val="00FD1502"/>
    <w:rsid w:val="00FD2026"/>
    <w:rsid w:val="00FD2FB2"/>
    <w:rsid w:val="00FD4437"/>
    <w:rsid w:val="00FD4B79"/>
    <w:rsid w:val="00FD51DF"/>
    <w:rsid w:val="00FE0500"/>
    <w:rsid w:val="00FE0912"/>
    <w:rsid w:val="00FE1762"/>
    <w:rsid w:val="00FE1FD9"/>
    <w:rsid w:val="00FE2152"/>
    <w:rsid w:val="00FE2641"/>
    <w:rsid w:val="00FE6078"/>
    <w:rsid w:val="00FE6170"/>
    <w:rsid w:val="00FE69DB"/>
    <w:rsid w:val="00FE71BF"/>
    <w:rsid w:val="00FF0355"/>
    <w:rsid w:val="00FF0479"/>
    <w:rsid w:val="00FF1D78"/>
    <w:rsid w:val="00FF1E0E"/>
    <w:rsid w:val="00FF31E2"/>
    <w:rsid w:val="00FF5F7C"/>
    <w:rsid w:val="00FF6BB6"/>
    <w:rsid w:val="00FF752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66C6"/>
  <w15:chartTrackingRefBased/>
  <w15:docId w15:val="{2A4B834D-13F5-4B3C-9C84-385EBB13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qFormat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table" w:styleId="af0">
    <w:name w:val="Table Grid"/>
    <w:basedOn w:val="a1"/>
    <w:uiPriority w:val="39"/>
    <w:rsid w:val="005E50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6CB9-02CF-442B-9652-736296C9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6380</Words>
  <Characters>3637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9</cp:revision>
  <cp:lastPrinted>2025-01-17T10:09:00Z</cp:lastPrinted>
  <dcterms:created xsi:type="dcterms:W3CDTF">2025-01-16T10:00:00Z</dcterms:created>
  <dcterms:modified xsi:type="dcterms:W3CDTF">2025-01-17T10:09:00Z</dcterms:modified>
</cp:coreProperties>
</file>