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32BA9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F76CBC" w:rsidRDefault="00F76CBC" w:rsidP="00332B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F76CBC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</w:t>
      </w:r>
      <w:r w:rsidRPr="003E48BB">
        <w:rPr>
          <w:rFonts w:cs="Times New Roman"/>
          <w:b/>
          <w:sz w:val="28"/>
          <w:szCs w:val="28"/>
          <w:lang w:val="uk-UA"/>
        </w:rPr>
        <w:t>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Верховного Суду щодо відповідності Конституції України (конституційності) пункту 11 частини першої статті 34, пункту 10</w:t>
      </w:r>
      <w:r w:rsidRPr="003E48BB"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 w:rsidRPr="003E48BB">
        <w:rPr>
          <w:rFonts w:cs="Times New Roman"/>
          <w:b/>
          <w:sz w:val="28"/>
          <w:szCs w:val="28"/>
          <w:lang w:val="uk-UA"/>
        </w:rPr>
        <w:t xml:space="preserve"> розділу </w:t>
      </w:r>
      <w:r w:rsidRPr="003E48BB">
        <w:rPr>
          <w:rFonts w:cs="Times New Roman"/>
          <w:b/>
          <w:sz w:val="28"/>
          <w:szCs w:val="28"/>
          <w:lang w:val="en-US"/>
        </w:rPr>
        <w:t>XIII</w:t>
      </w:r>
      <w:r w:rsidRPr="003E48BB">
        <w:rPr>
          <w:rFonts w:cs="Times New Roman"/>
          <w:b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Pr="003E48BB"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 w:rsidRPr="003E48BB">
        <w:rPr>
          <w:rFonts w:cs="Times New Roman"/>
          <w:b/>
          <w:sz w:val="28"/>
          <w:szCs w:val="28"/>
          <w:lang w:val="uk-UA"/>
        </w:rPr>
        <w:t>, 5</w:t>
      </w:r>
      <w:r w:rsidRPr="003E48BB">
        <w:rPr>
          <w:rFonts w:cs="Times New Roman"/>
          <w:b/>
          <w:sz w:val="28"/>
          <w:szCs w:val="28"/>
          <w:vertAlign w:val="superscript"/>
          <w:lang w:val="uk-UA"/>
        </w:rPr>
        <w:t>2</w:t>
      </w:r>
      <w:r w:rsidRPr="003E48BB">
        <w:rPr>
          <w:rFonts w:cs="Times New Roman"/>
          <w:b/>
          <w:sz w:val="28"/>
          <w:szCs w:val="28"/>
          <w:lang w:val="uk-UA"/>
        </w:rPr>
        <w:t xml:space="preserve"> розділу </w:t>
      </w:r>
      <w:r w:rsidRPr="003E48BB">
        <w:rPr>
          <w:rFonts w:cs="Times New Roman"/>
          <w:b/>
          <w:sz w:val="28"/>
          <w:szCs w:val="28"/>
          <w:lang w:val="en-US"/>
        </w:rPr>
        <w:t>III</w:t>
      </w:r>
      <w:r w:rsidRPr="003E48BB">
        <w:rPr>
          <w:rFonts w:cs="Times New Roman"/>
          <w:b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</w:t>
      </w:r>
      <w:r w:rsidR="00332BA9">
        <w:rPr>
          <w:rFonts w:cs="Times New Roman"/>
          <w:b/>
          <w:sz w:val="28"/>
          <w:szCs w:val="28"/>
          <w:lang w:val="uk-UA"/>
        </w:rPr>
        <w:br/>
      </w:r>
      <w:r w:rsidR="00332BA9">
        <w:rPr>
          <w:rFonts w:cs="Times New Roman"/>
          <w:b/>
          <w:sz w:val="28"/>
          <w:szCs w:val="28"/>
          <w:lang w:val="uk-UA"/>
        </w:rPr>
        <w:tab/>
      </w:r>
      <w:r w:rsidR="00332BA9">
        <w:rPr>
          <w:rFonts w:cs="Times New Roman"/>
          <w:b/>
          <w:sz w:val="28"/>
          <w:szCs w:val="28"/>
          <w:lang w:val="uk-UA"/>
        </w:rPr>
        <w:tab/>
      </w:r>
      <w:r w:rsidR="00332BA9">
        <w:rPr>
          <w:rFonts w:cs="Times New Roman"/>
          <w:b/>
          <w:sz w:val="28"/>
          <w:szCs w:val="28"/>
          <w:lang w:val="uk-UA"/>
        </w:rPr>
        <w:tab/>
      </w:r>
      <w:r w:rsidR="00332BA9">
        <w:rPr>
          <w:rFonts w:cs="Times New Roman"/>
          <w:b/>
          <w:sz w:val="28"/>
          <w:szCs w:val="28"/>
          <w:lang w:val="uk-UA"/>
        </w:rPr>
        <w:tab/>
      </w:r>
      <w:r w:rsidRPr="003E48BB">
        <w:rPr>
          <w:rFonts w:cs="Times New Roman"/>
          <w:b/>
          <w:sz w:val="28"/>
          <w:szCs w:val="28"/>
          <w:lang w:val="uk-UA"/>
        </w:rPr>
        <w:t>користування“</w:t>
      </w:r>
    </w:p>
    <w:p w:rsidR="00332BA9" w:rsidRPr="00F76CBC" w:rsidRDefault="00332BA9" w:rsidP="00332BA9">
      <w:pPr>
        <w:ind w:left="709" w:right="1134"/>
        <w:jc w:val="both"/>
        <w:rPr>
          <w:rFonts w:cs="Times New Roman"/>
          <w:b/>
          <w:sz w:val="28"/>
          <w:szCs w:val="28"/>
          <w:highlight w:val="yellow"/>
          <w:lang w:val="uk-UA"/>
        </w:rPr>
      </w:pPr>
    </w:p>
    <w:p w:rsidR="00F76CBC" w:rsidRPr="003E48BB" w:rsidRDefault="00F76CBC" w:rsidP="00332BA9">
      <w:pPr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 xml:space="preserve">м. К и ї в </w:t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</w:r>
      <w:r w:rsidRPr="003E48BB">
        <w:rPr>
          <w:rFonts w:cs="Times New Roman"/>
          <w:sz w:val="28"/>
          <w:szCs w:val="28"/>
          <w:lang w:val="uk-UA"/>
        </w:rPr>
        <w:tab/>
        <w:t xml:space="preserve">    Справа № </w:t>
      </w:r>
      <w:r w:rsidR="00147D03">
        <w:rPr>
          <w:rFonts w:cs="Times New Roman"/>
          <w:sz w:val="28"/>
          <w:szCs w:val="28"/>
          <w:lang w:val="uk-UA"/>
        </w:rPr>
        <w:t>1-7/2021</w:t>
      </w:r>
      <w:r w:rsidRPr="003E48BB">
        <w:rPr>
          <w:rFonts w:cs="Times New Roman"/>
          <w:sz w:val="28"/>
          <w:szCs w:val="28"/>
          <w:lang w:val="uk-UA"/>
        </w:rPr>
        <w:t>(4</w:t>
      </w:r>
      <w:r w:rsidR="00147D03">
        <w:rPr>
          <w:rFonts w:cs="Times New Roman"/>
          <w:sz w:val="28"/>
          <w:szCs w:val="28"/>
          <w:lang w:val="uk-UA"/>
        </w:rPr>
        <w:t>61</w:t>
      </w:r>
      <w:r w:rsidRPr="003E48BB">
        <w:rPr>
          <w:rFonts w:cs="Times New Roman"/>
          <w:sz w:val="28"/>
          <w:szCs w:val="28"/>
          <w:lang w:val="uk-UA"/>
        </w:rPr>
        <w:t>/21)</w:t>
      </w:r>
    </w:p>
    <w:p w:rsidR="00664E02" w:rsidRPr="00812031" w:rsidRDefault="00664E02" w:rsidP="00332BA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лютого 2022</w:t>
      </w:r>
      <w:r w:rsidRPr="00812031">
        <w:rPr>
          <w:rFonts w:cs="Times New Roman"/>
          <w:sz w:val="28"/>
          <w:szCs w:val="28"/>
          <w:lang w:val="uk-UA"/>
        </w:rPr>
        <w:t xml:space="preserve"> року</w:t>
      </w:r>
    </w:p>
    <w:p w:rsidR="00664E02" w:rsidRPr="00EF4A45" w:rsidRDefault="00664E02" w:rsidP="00332BA9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93-у/2022</w:t>
      </w:r>
    </w:p>
    <w:p w:rsidR="00F76CBC" w:rsidRPr="003E48BB" w:rsidRDefault="00F76CBC" w:rsidP="00332BA9">
      <w:pPr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F76CBC" w:rsidP="00332BA9">
      <w:pPr>
        <w:ind w:firstLine="709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E48BB">
        <w:rPr>
          <w:rFonts w:cs="Times New Roman"/>
          <w:sz w:val="28"/>
          <w:szCs w:val="28"/>
        </w:rPr>
        <w:t>Головатий</w:t>
      </w:r>
      <w:proofErr w:type="spellEnd"/>
      <w:r w:rsidRPr="003E48BB">
        <w:rPr>
          <w:rFonts w:cs="Times New Roman"/>
          <w:sz w:val="28"/>
          <w:szCs w:val="28"/>
        </w:rPr>
        <w:t xml:space="preserve"> Сергій Петрович (голова </w:t>
      </w:r>
      <w:proofErr w:type="spellStart"/>
      <w:r w:rsidRPr="003E48BB">
        <w:rPr>
          <w:rFonts w:cs="Times New Roman"/>
          <w:sz w:val="28"/>
          <w:szCs w:val="28"/>
        </w:rPr>
        <w:t>засідання</w:t>
      </w:r>
      <w:proofErr w:type="spellEnd"/>
      <w:r w:rsidRPr="003E48BB">
        <w:rPr>
          <w:rFonts w:cs="Times New Roman"/>
          <w:sz w:val="28"/>
          <w:szCs w:val="28"/>
        </w:rPr>
        <w:t>),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E48BB">
        <w:rPr>
          <w:rFonts w:cs="Times New Roman"/>
          <w:sz w:val="28"/>
          <w:szCs w:val="28"/>
        </w:rPr>
        <w:t>Завгородня</w:t>
      </w:r>
      <w:proofErr w:type="spellEnd"/>
      <w:r w:rsidRPr="003E48BB">
        <w:rPr>
          <w:rFonts w:cs="Times New Roman"/>
          <w:sz w:val="28"/>
          <w:szCs w:val="28"/>
        </w:rPr>
        <w:t xml:space="preserve"> Ірина </w:t>
      </w:r>
      <w:proofErr w:type="spellStart"/>
      <w:r w:rsidRPr="003E48BB">
        <w:rPr>
          <w:rFonts w:cs="Times New Roman"/>
          <w:sz w:val="28"/>
          <w:szCs w:val="28"/>
        </w:rPr>
        <w:t>Миколаївна</w:t>
      </w:r>
      <w:proofErr w:type="spellEnd"/>
      <w:r w:rsidRPr="003E48BB">
        <w:rPr>
          <w:rFonts w:cs="Times New Roman"/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E48BB">
        <w:rPr>
          <w:rFonts w:cs="Times New Roman"/>
          <w:sz w:val="28"/>
          <w:szCs w:val="28"/>
        </w:rPr>
        <w:t>Кичун</w:t>
      </w:r>
      <w:proofErr w:type="spellEnd"/>
      <w:r w:rsidRPr="003E48BB">
        <w:rPr>
          <w:rFonts w:cs="Times New Roman"/>
          <w:sz w:val="28"/>
          <w:szCs w:val="28"/>
        </w:rPr>
        <w:t xml:space="preserve"> Віктор </w:t>
      </w:r>
      <w:proofErr w:type="spellStart"/>
      <w:r w:rsidRPr="003E48BB">
        <w:rPr>
          <w:rFonts w:cs="Times New Roman"/>
          <w:sz w:val="28"/>
          <w:szCs w:val="28"/>
        </w:rPr>
        <w:t>Іванович</w:t>
      </w:r>
      <w:proofErr w:type="spellEnd"/>
      <w:r w:rsidRPr="003E48BB">
        <w:rPr>
          <w:rFonts w:cs="Times New Roman"/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E48BB">
        <w:rPr>
          <w:rFonts w:cs="Times New Roman"/>
          <w:sz w:val="28"/>
          <w:szCs w:val="28"/>
        </w:rPr>
        <w:t>Колісник</w:t>
      </w:r>
      <w:proofErr w:type="spellEnd"/>
      <w:r w:rsidRPr="003E48BB">
        <w:rPr>
          <w:rFonts w:cs="Times New Roman"/>
          <w:sz w:val="28"/>
          <w:szCs w:val="28"/>
        </w:rPr>
        <w:t xml:space="preserve"> Віктор Павлович,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3E48BB">
        <w:rPr>
          <w:rFonts w:cs="Times New Roman"/>
          <w:sz w:val="28"/>
          <w:szCs w:val="28"/>
        </w:rPr>
        <w:t>Васильович</w:t>
      </w:r>
      <w:proofErr w:type="spellEnd"/>
      <w:r w:rsidRPr="003E48BB">
        <w:rPr>
          <w:rFonts w:cs="Times New Roman"/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E48BB">
        <w:rPr>
          <w:rFonts w:cs="Times New Roman"/>
          <w:sz w:val="28"/>
          <w:szCs w:val="28"/>
        </w:rPr>
        <w:t>Лемак</w:t>
      </w:r>
      <w:proofErr w:type="spellEnd"/>
      <w:r w:rsidRPr="003E48BB">
        <w:rPr>
          <w:rFonts w:cs="Times New Roman"/>
          <w:sz w:val="28"/>
          <w:szCs w:val="28"/>
        </w:rPr>
        <w:t xml:space="preserve"> Василь </w:t>
      </w:r>
      <w:proofErr w:type="spellStart"/>
      <w:r w:rsidRPr="003E48BB">
        <w:rPr>
          <w:rFonts w:cs="Times New Roman"/>
          <w:sz w:val="28"/>
          <w:szCs w:val="28"/>
        </w:rPr>
        <w:t>Васильович</w:t>
      </w:r>
      <w:proofErr w:type="spellEnd"/>
      <w:r w:rsidRPr="003E48BB">
        <w:rPr>
          <w:rFonts w:cs="Times New Roman"/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sz w:val="28"/>
          <w:szCs w:val="28"/>
        </w:rPr>
      </w:pPr>
      <w:r w:rsidRPr="003E48BB">
        <w:rPr>
          <w:sz w:val="28"/>
          <w:szCs w:val="28"/>
        </w:rPr>
        <w:t xml:space="preserve">Литвинов Олександр </w:t>
      </w:r>
      <w:proofErr w:type="spellStart"/>
      <w:r w:rsidRPr="003E48BB">
        <w:rPr>
          <w:sz w:val="28"/>
          <w:szCs w:val="28"/>
        </w:rPr>
        <w:t>Миколайович</w:t>
      </w:r>
      <w:proofErr w:type="spellEnd"/>
      <w:r w:rsidRPr="003E48BB">
        <w:rPr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E48BB">
        <w:rPr>
          <w:rFonts w:cs="Times New Roman"/>
          <w:sz w:val="28"/>
          <w:szCs w:val="28"/>
        </w:rPr>
        <w:t>Мойсик</w:t>
      </w:r>
      <w:proofErr w:type="spellEnd"/>
      <w:r w:rsidRPr="003E48BB">
        <w:rPr>
          <w:rFonts w:cs="Times New Roman"/>
          <w:sz w:val="28"/>
          <w:szCs w:val="28"/>
        </w:rPr>
        <w:t xml:space="preserve"> Володимир Романович,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E48BB">
        <w:rPr>
          <w:rFonts w:cs="Times New Roman"/>
          <w:sz w:val="28"/>
          <w:szCs w:val="28"/>
        </w:rPr>
        <w:t>Сас</w:t>
      </w:r>
      <w:proofErr w:type="spellEnd"/>
      <w:r w:rsidRPr="003E48BB">
        <w:rPr>
          <w:rFonts w:cs="Times New Roman"/>
          <w:sz w:val="28"/>
          <w:szCs w:val="28"/>
        </w:rPr>
        <w:t xml:space="preserve"> Сергій </w:t>
      </w:r>
      <w:proofErr w:type="spellStart"/>
      <w:r w:rsidRPr="003E48BB">
        <w:rPr>
          <w:rFonts w:cs="Times New Roman"/>
          <w:sz w:val="28"/>
          <w:szCs w:val="28"/>
        </w:rPr>
        <w:t>Володимирович</w:t>
      </w:r>
      <w:proofErr w:type="spellEnd"/>
      <w:r w:rsidRPr="003E48BB">
        <w:rPr>
          <w:rFonts w:cs="Times New Roman"/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E48BB">
        <w:rPr>
          <w:rFonts w:cs="Times New Roman"/>
          <w:sz w:val="28"/>
          <w:szCs w:val="28"/>
        </w:rPr>
        <w:t>Сліденко</w:t>
      </w:r>
      <w:proofErr w:type="spellEnd"/>
      <w:r w:rsidRPr="003E48BB">
        <w:rPr>
          <w:rFonts w:cs="Times New Roman"/>
          <w:sz w:val="28"/>
          <w:szCs w:val="28"/>
        </w:rPr>
        <w:t xml:space="preserve"> Ігор </w:t>
      </w:r>
      <w:proofErr w:type="spellStart"/>
      <w:r w:rsidRPr="003E48BB">
        <w:rPr>
          <w:rFonts w:cs="Times New Roman"/>
          <w:sz w:val="28"/>
          <w:szCs w:val="28"/>
        </w:rPr>
        <w:t>Дмитрович</w:t>
      </w:r>
      <w:proofErr w:type="spellEnd"/>
      <w:r w:rsidRPr="003E48BB">
        <w:rPr>
          <w:rFonts w:cs="Times New Roman"/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sz w:val="28"/>
          <w:szCs w:val="28"/>
        </w:rPr>
      </w:pPr>
      <w:proofErr w:type="spellStart"/>
      <w:r w:rsidRPr="003E48BB">
        <w:rPr>
          <w:sz w:val="28"/>
          <w:szCs w:val="28"/>
        </w:rPr>
        <w:t>Філюк</w:t>
      </w:r>
      <w:proofErr w:type="spellEnd"/>
      <w:r w:rsidRPr="003E48BB">
        <w:rPr>
          <w:sz w:val="28"/>
          <w:szCs w:val="28"/>
        </w:rPr>
        <w:t xml:space="preserve"> Петро </w:t>
      </w:r>
      <w:proofErr w:type="spellStart"/>
      <w:r w:rsidRPr="003E48BB">
        <w:rPr>
          <w:sz w:val="28"/>
          <w:szCs w:val="28"/>
        </w:rPr>
        <w:t>Тодосьович</w:t>
      </w:r>
      <w:proofErr w:type="spellEnd"/>
      <w:r w:rsidRPr="003E48BB">
        <w:rPr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rFonts w:cs="Times New Roman"/>
          <w:sz w:val="28"/>
          <w:szCs w:val="28"/>
        </w:rPr>
      </w:pPr>
      <w:r w:rsidRPr="003E48BB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3E48BB">
        <w:rPr>
          <w:rFonts w:cs="Times New Roman"/>
          <w:sz w:val="28"/>
          <w:szCs w:val="28"/>
        </w:rPr>
        <w:t>Валентинівна</w:t>
      </w:r>
      <w:proofErr w:type="spellEnd"/>
      <w:r w:rsidRPr="003E48BB">
        <w:rPr>
          <w:rFonts w:cs="Times New Roman"/>
          <w:sz w:val="28"/>
          <w:szCs w:val="28"/>
        </w:rPr>
        <w:t>,</w:t>
      </w:r>
    </w:p>
    <w:p w:rsidR="00F76CBC" w:rsidRPr="003E48BB" w:rsidRDefault="00F76CBC" w:rsidP="00332BA9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F76CBC" w:rsidRPr="00F76CBC" w:rsidRDefault="00F76CBC" w:rsidP="00332BA9">
      <w:pPr>
        <w:spacing w:line="384" w:lineRule="auto"/>
        <w:ind w:firstLine="708"/>
        <w:jc w:val="both"/>
        <w:rPr>
          <w:rFonts w:eastAsia="Times New Roman" w:cs="Times New Roman"/>
          <w:sz w:val="28"/>
          <w:szCs w:val="28"/>
          <w:highlight w:val="yellow"/>
          <w:lang w:val="uk-UA" w:bidi="ar-SA"/>
        </w:rPr>
      </w:pPr>
      <w:r w:rsidRPr="003E48BB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Конституційного Суду України ухвали про відкриття або про відмову у відкритті конституційного провадж</w:t>
      </w:r>
      <w:r w:rsidR="00D82590">
        <w:rPr>
          <w:rFonts w:eastAsia="Times New Roman" w:cs="Times New Roman"/>
          <w:sz w:val="28"/>
          <w:szCs w:val="28"/>
          <w:lang w:val="uk-UA" w:bidi="ar-SA"/>
        </w:rPr>
        <w:t xml:space="preserve">ення у справі за конституційним поданням 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 w:rsidR="003E48BB" w:rsidRPr="003E48BB"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t xml:space="preserve"> розділу XIII „Прикінцеві та перехідні положення“ Закону України „Про виконавче провадження“, пунктів 5</w:t>
      </w:r>
      <w:r w:rsidR="003E48BB" w:rsidRPr="003E48BB"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t>, 5</w:t>
      </w:r>
      <w:r w:rsidR="003E48BB" w:rsidRPr="003E48BB">
        <w:rPr>
          <w:rFonts w:eastAsia="Times New Roman" w:cs="Times New Roman"/>
          <w:sz w:val="28"/>
          <w:szCs w:val="28"/>
          <w:vertAlign w:val="superscript"/>
          <w:lang w:val="uk-UA" w:bidi="ar-SA"/>
        </w:rPr>
        <w:t>2</w:t>
      </w:r>
      <w:r w:rsidR="003E48BB" w:rsidRPr="003E48BB">
        <w:rPr>
          <w:rFonts w:eastAsia="Times New Roman" w:cs="Times New Roman"/>
          <w:sz w:val="28"/>
          <w:szCs w:val="28"/>
          <w:lang w:val="uk-UA" w:bidi="ar-SA"/>
        </w:rPr>
        <w:t xml:space="preserve"> розділу III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F76CBC" w:rsidRPr="00F76CBC" w:rsidRDefault="00F76CBC" w:rsidP="00332BA9">
      <w:pPr>
        <w:spacing w:line="384" w:lineRule="auto"/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F76CBC" w:rsidRPr="003E48BB" w:rsidRDefault="00F76CBC" w:rsidP="00332BA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F76CBC" w:rsidRPr="003E48BB" w:rsidRDefault="00F76CBC" w:rsidP="00332BA9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76CBC" w:rsidRPr="003E48BB" w:rsidRDefault="00F76CBC" w:rsidP="00332BA9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E48B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F76CBC" w:rsidRPr="003E48BB" w:rsidRDefault="00F76CBC" w:rsidP="00332BA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76CBC" w:rsidRDefault="00F76CBC" w:rsidP="00332BA9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4269A" w:rsidRPr="00664E02" w:rsidRDefault="0084269A" w:rsidP="00332BA9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4269A">
        <w:rPr>
          <w:rFonts w:cs="Times New Roman"/>
          <w:sz w:val="28"/>
          <w:szCs w:val="28"/>
          <w:lang w:val="uk-UA"/>
        </w:rPr>
        <w:t>Велик</w:t>
      </w:r>
      <w:r w:rsidR="00D20BC3">
        <w:rPr>
          <w:rFonts w:cs="Times New Roman"/>
          <w:sz w:val="28"/>
          <w:szCs w:val="28"/>
          <w:lang w:val="uk-UA"/>
        </w:rPr>
        <w:t>а</w:t>
      </w:r>
      <w:r w:rsidRPr="0084269A">
        <w:rPr>
          <w:rFonts w:cs="Times New Roman"/>
          <w:sz w:val="28"/>
          <w:szCs w:val="28"/>
          <w:lang w:val="uk-UA"/>
        </w:rPr>
        <w:t xml:space="preserve"> палат</w:t>
      </w:r>
      <w:r w:rsidR="00D20BC3">
        <w:rPr>
          <w:rFonts w:cs="Times New Roman"/>
          <w:sz w:val="28"/>
          <w:szCs w:val="28"/>
          <w:lang w:val="uk-UA"/>
        </w:rPr>
        <w:t>а</w:t>
      </w:r>
      <w:r w:rsidRPr="0084269A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 w:rsidR="00D20BC3">
        <w:rPr>
          <w:rFonts w:cs="Times New Roman"/>
          <w:sz w:val="28"/>
          <w:szCs w:val="28"/>
          <w:lang w:val="uk-UA"/>
        </w:rPr>
        <w:t xml:space="preserve"> </w:t>
      </w:r>
      <w:r w:rsidR="00D20BC3" w:rsidRPr="0084269A">
        <w:rPr>
          <w:rFonts w:cs="Times New Roman"/>
          <w:sz w:val="28"/>
          <w:szCs w:val="28"/>
          <w:lang w:val="uk-UA"/>
        </w:rPr>
        <w:t>Ухвалою</w:t>
      </w:r>
      <w:r w:rsidRPr="0084269A">
        <w:rPr>
          <w:rFonts w:cs="Times New Roman"/>
          <w:sz w:val="28"/>
          <w:szCs w:val="28"/>
          <w:lang w:val="uk-UA"/>
        </w:rPr>
        <w:t xml:space="preserve"> від 18 січня</w:t>
      </w:r>
      <w:r w:rsidR="00332BA9">
        <w:rPr>
          <w:rFonts w:cs="Times New Roman"/>
          <w:sz w:val="28"/>
          <w:szCs w:val="28"/>
          <w:lang w:val="uk-UA"/>
        </w:rPr>
        <w:br/>
      </w:r>
      <w:r w:rsidRPr="0084269A">
        <w:rPr>
          <w:rFonts w:cs="Times New Roman"/>
          <w:sz w:val="28"/>
          <w:szCs w:val="28"/>
          <w:lang w:val="uk-UA"/>
        </w:rPr>
        <w:t>2022</w:t>
      </w:r>
      <w:r w:rsidR="00332BA9">
        <w:rPr>
          <w:rFonts w:cs="Times New Roman"/>
          <w:sz w:val="28"/>
          <w:szCs w:val="28"/>
          <w:lang w:val="uk-UA"/>
        </w:rPr>
        <w:t xml:space="preserve"> </w:t>
      </w:r>
      <w:r w:rsidRPr="0084269A">
        <w:rPr>
          <w:rFonts w:cs="Times New Roman"/>
          <w:sz w:val="28"/>
          <w:szCs w:val="28"/>
          <w:lang w:val="uk-UA"/>
        </w:rPr>
        <w:t xml:space="preserve">року № 14-у/2022 </w:t>
      </w:r>
      <w:r w:rsidRPr="00664E02">
        <w:rPr>
          <w:rFonts w:cs="Times New Roman"/>
          <w:sz w:val="28"/>
          <w:szCs w:val="28"/>
          <w:lang w:val="uk-UA"/>
        </w:rPr>
        <w:t>подовж</w:t>
      </w:r>
      <w:r w:rsidR="00D20BC3">
        <w:rPr>
          <w:rFonts w:cs="Times New Roman"/>
          <w:sz w:val="28"/>
          <w:szCs w:val="28"/>
          <w:lang w:val="uk-UA"/>
        </w:rPr>
        <w:t>ила</w:t>
      </w:r>
      <w:r w:rsidRPr="00664E02">
        <w:rPr>
          <w:rFonts w:cs="Times New Roman"/>
          <w:sz w:val="28"/>
          <w:szCs w:val="28"/>
          <w:lang w:val="uk-UA"/>
        </w:rPr>
        <w:t xml:space="preserve"> до 18 лютого 2022 року</w:t>
      </w:r>
      <w:r w:rsidRPr="0084269A">
        <w:rPr>
          <w:rFonts w:cs="Times New Roman"/>
          <w:sz w:val="28"/>
          <w:szCs w:val="28"/>
          <w:lang w:val="uk-UA"/>
        </w:rPr>
        <w:t xml:space="preserve"> строк постановлення</w:t>
      </w:r>
      <w:r w:rsidRPr="00664E02">
        <w:rPr>
          <w:rFonts w:cs="Times New Roman"/>
          <w:sz w:val="28"/>
          <w:szCs w:val="28"/>
          <w:lang w:val="uk-UA"/>
        </w:rPr>
        <w:t xml:space="preserve"> Третьою колегією суддів Другого сена</w:t>
      </w:r>
      <w:r w:rsidR="00D20BC3">
        <w:rPr>
          <w:rFonts w:cs="Times New Roman"/>
          <w:sz w:val="28"/>
          <w:szCs w:val="28"/>
          <w:lang w:val="uk-UA"/>
        </w:rPr>
        <w:t>ту Конституційного Суду України</w:t>
      </w:r>
      <w:r w:rsidR="00D20BC3">
        <w:rPr>
          <w:rFonts w:cs="Times New Roman"/>
          <w:sz w:val="28"/>
          <w:szCs w:val="28"/>
          <w:lang w:val="uk-UA"/>
        </w:rPr>
        <w:br/>
      </w:r>
      <w:r w:rsidRPr="00664E02">
        <w:rPr>
          <w:rFonts w:cs="Times New Roman"/>
          <w:sz w:val="28"/>
          <w:szCs w:val="28"/>
          <w:lang w:val="uk-UA"/>
        </w:rPr>
        <w:t>ухвали про відкриття або про відм</w:t>
      </w:r>
      <w:r w:rsidR="00D20BC3">
        <w:rPr>
          <w:rFonts w:cs="Times New Roman"/>
          <w:sz w:val="28"/>
          <w:szCs w:val="28"/>
          <w:lang w:val="uk-UA"/>
        </w:rPr>
        <w:t>ову у відкритті конституційного</w:t>
      </w:r>
      <w:r w:rsidR="00D20BC3">
        <w:rPr>
          <w:rFonts w:cs="Times New Roman"/>
          <w:sz w:val="28"/>
          <w:szCs w:val="28"/>
          <w:lang w:val="uk-UA"/>
        </w:rPr>
        <w:br/>
      </w:r>
      <w:r w:rsidRPr="00664E02">
        <w:rPr>
          <w:rFonts w:cs="Times New Roman"/>
          <w:sz w:val="28"/>
          <w:szCs w:val="28"/>
          <w:lang w:val="uk-UA"/>
        </w:rPr>
        <w:t>провадження у справі за</w:t>
      </w:r>
      <w:r w:rsidRPr="0084269A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конституційним поданням </w:t>
      </w:r>
      <w:r w:rsidR="00D20BC3">
        <w:rPr>
          <w:rFonts w:cs="Times New Roman"/>
          <w:sz w:val="28"/>
          <w:szCs w:val="28"/>
          <w:lang w:val="uk-UA"/>
        </w:rPr>
        <w:t>Верховного Суду</w:t>
      </w:r>
      <w:r w:rsidR="00D20BC3">
        <w:rPr>
          <w:rFonts w:cs="Times New Roman"/>
          <w:sz w:val="28"/>
          <w:szCs w:val="28"/>
          <w:lang w:val="uk-UA"/>
        </w:rPr>
        <w:br/>
      </w:r>
      <w:r w:rsidRPr="003E48BB">
        <w:rPr>
          <w:rFonts w:cs="Times New Roman"/>
          <w:sz w:val="28"/>
          <w:szCs w:val="28"/>
          <w:lang w:val="uk-UA"/>
        </w:rPr>
        <w:t>щодо відповідності Конституції Украї</w:t>
      </w:r>
      <w:r w:rsidR="00D20BC3">
        <w:rPr>
          <w:rFonts w:cs="Times New Roman"/>
          <w:sz w:val="28"/>
          <w:szCs w:val="28"/>
          <w:lang w:val="uk-UA"/>
        </w:rPr>
        <w:t>ни (конституційності) пункту 11</w:t>
      </w:r>
      <w:r w:rsidR="00D20BC3">
        <w:rPr>
          <w:rFonts w:cs="Times New Roman"/>
          <w:sz w:val="28"/>
          <w:szCs w:val="28"/>
          <w:lang w:val="uk-UA"/>
        </w:rPr>
        <w:br/>
      </w:r>
      <w:r w:rsidRPr="003E48BB">
        <w:rPr>
          <w:rFonts w:cs="Times New Roman"/>
          <w:sz w:val="28"/>
          <w:szCs w:val="28"/>
          <w:lang w:val="uk-UA"/>
        </w:rPr>
        <w:t>частини першої статті 34, пункту 10</w:t>
      </w:r>
      <w:r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Pr="003E48BB">
        <w:rPr>
          <w:rFonts w:cs="Times New Roman"/>
          <w:sz w:val="28"/>
          <w:szCs w:val="28"/>
          <w:lang w:val="en-US"/>
        </w:rPr>
        <w:t>XIII</w:t>
      </w:r>
      <w:r w:rsidRPr="003E48BB">
        <w:rPr>
          <w:rFonts w:cs="Times New Roman"/>
          <w:sz w:val="28"/>
          <w:szCs w:val="28"/>
          <w:lang w:val="uk-UA"/>
        </w:rPr>
        <w:t xml:space="preserve"> „Прикінцеві та </w:t>
      </w:r>
      <w:r w:rsidR="00D20BC3">
        <w:rPr>
          <w:rFonts w:cs="Times New Roman"/>
          <w:sz w:val="28"/>
          <w:szCs w:val="28"/>
          <w:lang w:val="uk-UA"/>
        </w:rPr>
        <w:br/>
      </w:r>
      <w:r w:rsidRPr="003E48BB">
        <w:rPr>
          <w:rFonts w:cs="Times New Roman"/>
          <w:sz w:val="28"/>
          <w:szCs w:val="28"/>
          <w:lang w:val="uk-UA"/>
        </w:rPr>
        <w:lastRenderedPageBreak/>
        <w:t>перехідні положення“ Закону Украї</w:t>
      </w:r>
      <w:r w:rsidR="00332BA9">
        <w:rPr>
          <w:rFonts w:cs="Times New Roman"/>
          <w:sz w:val="28"/>
          <w:szCs w:val="28"/>
          <w:lang w:val="uk-UA"/>
        </w:rPr>
        <w:t>ни „Про виконавче провадження“,</w:t>
      </w:r>
      <w:r w:rsidR="00D20BC3">
        <w:rPr>
          <w:rFonts w:cs="Times New Roman"/>
          <w:sz w:val="28"/>
          <w:szCs w:val="28"/>
          <w:lang w:val="uk-UA"/>
        </w:rPr>
        <w:br/>
      </w:r>
      <w:r w:rsidRPr="003E48BB">
        <w:rPr>
          <w:rFonts w:cs="Times New Roman"/>
          <w:sz w:val="28"/>
          <w:szCs w:val="28"/>
          <w:lang w:val="uk-UA"/>
        </w:rPr>
        <w:t>пунктів 5</w:t>
      </w:r>
      <w:r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Pr="003E48BB">
        <w:rPr>
          <w:rFonts w:cs="Times New Roman"/>
          <w:sz w:val="28"/>
          <w:szCs w:val="28"/>
          <w:lang w:val="uk-UA"/>
        </w:rPr>
        <w:t>, 5</w:t>
      </w:r>
      <w:r w:rsidRPr="003E48BB">
        <w:rPr>
          <w:rFonts w:cs="Times New Roman"/>
          <w:sz w:val="28"/>
          <w:szCs w:val="28"/>
          <w:vertAlign w:val="superscript"/>
          <w:lang w:val="uk-UA"/>
        </w:rPr>
        <w:t>2</w:t>
      </w:r>
      <w:r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Pr="003E48BB">
        <w:rPr>
          <w:rFonts w:cs="Times New Roman"/>
          <w:sz w:val="28"/>
          <w:szCs w:val="28"/>
          <w:lang w:val="en-US"/>
        </w:rPr>
        <w:t>III</w:t>
      </w:r>
      <w:r w:rsidRPr="003E48BB"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="00A60562">
        <w:rPr>
          <w:rFonts w:cs="Times New Roman"/>
          <w:sz w:val="28"/>
          <w:szCs w:val="28"/>
          <w:lang w:val="uk-UA"/>
        </w:rPr>
        <w:t>.</w:t>
      </w:r>
    </w:p>
    <w:p w:rsidR="00F76CBC" w:rsidRPr="003E48BB" w:rsidRDefault="00F76CBC" w:rsidP="00332BA9">
      <w:pPr>
        <w:spacing w:line="384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</w:t>
      </w:r>
      <w:r w:rsidR="00D82590">
        <w:rPr>
          <w:rFonts w:eastAsia="Times New Roman" w:cs="Times New Roman"/>
          <w:sz w:val="28"/>
          <w:szCs w:val="28"/>
          <w:lang w:val="uk-UA" w:bidi="ar-SA"/>
        </w:rPr>
        <w:t>дження у справі за конституційним поданням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E48BB" w:rsidRPr="003E48BB"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="003E48BB"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="003E48BB" w:rsidRPr="003E48BB">
        <w:rPr>
          <w:rFonts w:cs="Times New Roman"/>
          <w:sz w:val="28"/>
          <w:szCs w:val="28"/>
          <w:lang w:val="en-US"/>
        </w:rPr>
        <w:t>XIII</w:t>
      </w:r>
      <w:r w:rsidR="003E48BB" w:rsidRPr="003E48BB"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="003E48BB" w:rsidRPr="003E48BB">
        <w:rPr>
          <w:rFonts w:cs="Times New Roman"/>
          <w:sz w:val="28"/>
          <w:szCs w:val="28"/>
          <w:lang w:val="uk-UA"/>
        </w:rPr>
        <w:t>, 5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2</w:t>
      </w:r>
      <w:r w:rsidR="003E48BB"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="003E48BB" w:rsidRPr="003E48BB">
        <w:rPr>
          <w:rFonts w:cs="Times New Roman"/>
          <w:sz w:val="28"/>
          <w:szCs w:val="28"/>
          <w:lang w:val="en-US"/>
        </w:rPr>
        <w:t>III</w:t>
      </w:r>
      <w:r w:rsidR="003E48BB" w:rsidRPr="003E48BB"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32BA9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332BA9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332BA9">
        <w:rPr>
          <w:rFonts w:eastAsia="Times New Roman" w:cs="Times New Roman"/>
          <w:sz w:val="28"/>
          <w:szCs w:val="28"/>
          <w:lang w:val="uk-UA"/>
        </w:rPr>
        <w:br/>
        <w:t xml:space="preserve">16 </w:t>
      </w:r>
      <w:r w:rsidR="003E48BB" w:rsidRPr="003E48BB">
        <w:rPr>
          <w:rFonts w:eastAsia="Times New Roman" w:cs="Times New Roman"/>
          <w:sz w:val="28"/>
          <w:szCs w:val="28"/>
          <w:lang w:val="uk-UA"/>
        </w:rPr>
        <w:t>грудня</w:t>
      </w:r>
      <w:r w:rsidRPr="003E48BB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</w:t>
      </w:r>
      <w:proofErr w:type="spellStart"/>
      <w:r w:rsidRPr="003E48BB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3E48BB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F76CBC" w:rsidRPr="003E48BB" w:rsidRDefault="00F76CBC" w:rsidP="00332BA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F76CBC" w:rsidP="00332BA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E48BB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76CBC" w:rsidRPr="003E48BB" w:rsidRDefault="00F76CBC" w:rsidP="00332BA9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76CBC" w:rsidRPr="003E48BB" w:rsidRDefault="00F76CBC" w:rsidP="00332BA9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3E48BB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F76CBC" w:rsidRPr="00F76CBC" w:rsidRDefault="00F76CBC" w:rsidP="00332BA9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highlight w:val="yellow"/>
          <w:lang w:val="uk-UA"/>
        </w:rPr>
      </w:pPr>
    </w:p>
    <w:p w:rsidR="00F76CBC" w:rsidRDefault="00F76CBC" w:rsidP="00332BA9">
      <w:pPr>
        <w:spacing w:line="38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3E48BB">
        <w:rPr>
          <w:rFonts w:cs="Times New Roman"/>
          <w:sz w:val="28"/>
          <w:szCs w:val="28"/>
          <w:lang w:val="uk-UA"/>
        </w:rPr>
        <w:t xml:space="preserve">подовжити до </w:t>
      </w:r>
      <w:r w:rsidR="00664E02">
        <w:rPr>
          <w:rFonts w:cs="Times New Roman"/>
          <w:sz w:val="28"/>
          <w:szCs w:val="28"/>
          <w:lang w:val="uk-UA"/>
        </w:rPr>
        <w:t>22 березня 2022 року</w:t>
      </w:r>
      <w:r w:rsidRPr="003E48BB">
        <w:rPr>
          <w:rFonts w:cs="Times New Roman"/>
          <w:sz w:val="28"/>
          <w:szCs w:val="28"/>
          <w:lang w:val="uk-UA"/>
        </w:rPr>
        <w:t xml:space="preserve"> строк постановлення 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</w:t>
      </w:r>
      <w:r w:rsidR="00D82590">
        <w:rPr>
          <w:rFonts w:eastAsia="Times New Roman" w:cs="Times New Roman"/>
          <w:sz w:val="28"/>
          <w:szCs w:val="28"/>
          <w:lang w:val="uk-UA" w:bidi="ar-SA"/>
        </w:rPr>
        <w:t>ження у справі за конституційним поданням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E48BB" w:rsidRPr="003E48BB"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="003E48BB" w:rsidRPr="003E48BB">
        <w:rPr>
          <w:rFonts w:cs="Times New Roman"/>
          <w:sz w:val="28"/>
          <w:szCs w:val="28"/>
          <w:lang w:val="uk-UA"/>
        </w:rPr>
        <w:t xml:space="preserve"> </w:t>
      </w:r>
      <w:r w:rsidR="003E48BB" w:rsidRPr="003E48BB">
        <w:rPr>
          <w:rFonts w:cs="Times New Roman"/>
          <w:sz w:val="28"/>
          <w:szCs w:val="28"/>
          <w:lang w:val="uk-UA"/>
        </w:rPr>
        <w:lastRenderedPageBreak/>
        <w:t xml:space="preserve">розділу </w:t>
      </w:r>
      <w:r w:rsidR="003E48BB" w:rsidRPr="003E48BB">
        <w:rPr>
          <w:rFonts w:cs="Times New Roman"/>
          <w:sz w:val="28"/>
          <w:szCs w:val="28"/>
          <w:lang w:val="en-US"/>
        </w:rPr>
        <w:t>XIII</w:t>
      </w:r>
      <w:r w:rsidR="003E48BB" w:rsidRPr="003E48BB"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1</w:t>
      </w:r>
      <w:r w:rsidR="003E48BB" w:rsidRPr="003E48BB">
        <w:rPr>
          <w:rFonts w:cs="Times New Roman"/>
          <w:sz w:val="28"/>
          <w:szCs w:val="28"/>
          <w:lang w:val="uk-UA"/>
        </w:rPr>
        <w:t>, 5</w:t>
      </w:r>
      <w:r w:rsidR="003E48BB" w:rsidRPr="003E48BB">
        <w:rPr>
          <w:rFonts w:cs="Times New Roman"/>
          <w:sz w:val="28"/>
          <w:szCs w:val="28"/>
          <w:vertAlign w:val="superscript"/>
          <w:lang w:val="uk-UA"/>
        </w:rPr>
        <w:t>2</w:t>
      </w:r>
      <w:r w:rsidR="003E48BB" w:rsidRPr="003E48BB">
        <w:rPr>
          <w:rFonts w:cs="Times New Roman"/>
          <w:sz w:val="28"/>
          <w:szCs w:val="28"/>
          <w:lang w:val="uk-UA"/>
        </w:rPr>
        <w:t xml:space="preserve"> розділу </w:t>
      </w:r>
      <w:r w:rsidR="003E48BB" w:rsidRPr="003E48BB">
        <w:rPr>
          <w:rFonts w:cs="Times New Roman"/>
          <w:sz w:val="28"/>
          <w:szCs w:val="28"/>
          <w:lang w:val="en-US"/>
        </w:rPr>
        <w:t>III</w:t>
      </w:r>
      <w:r w:rsidR="003E48BB" w:rsidRPr="003E48BB"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 w:rsidRPr="003E48BB"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F76CBC" w:rsidRPr="003E48BB" w:rsidRDefault="00F76CBC" w:rsidP="00332BA9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76CBC" w:rsidRPr="003E48BB" w:rsidRDefault="00F76CBC" w:rsidP="00F76CBC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76CBC" w:rsidRDefault="00F76CBC" w:rsidP="00332BA9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C629E" w:rsidRPr="00A161F8" w:rsidRDefault="008C629E" w:rsidP="008C629E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A161F8">
        <w:rPr>
          <w:rFonts w:cs="Times New Roman"/>
          <w:b/>
          <w:caps/>
          <w:sz w:val="28"/>
          <w:szCs w:val="28"/>
        </w:rPr>
        <w:t>Велика палата</w:t>
      </w:r>
    </w:p>
    <w:p w:rsidR="008C629E" w:rsidRDefault="008C629E" w:rsidP="008C629E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A161F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C629E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D4" w:rsidRDefault="00D019D4">
      <w:r>
        <w:separator/>
      </w:r>
    </w:p>
  </w:endnote>
  <w:endnote w:type="continuationSeparator" w:id="0">
    <w:p w:rsidR="00D019D4" w:rsidRDefault="00D0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A9" w:rsidRPr="00332BA9" w:rsidRDefault="00332BA9">
    <w:pPr>
      <w:pStyle w:val="a5"/>
      <w:rPr>
        <w:sz w:val="10"/>
        <w:szCs w:val="10"/>
      </w:rPr>
    </w:pPr>
    <w:r w:rsidRPr="00332BA9">
      <w:rPr>
        <w:sz w:val="10"/>
        <w:szCs w:val="10"/>
      </w:rPr>
      <w:fldChar w:fldCharType="begin"/>
    </w:r>
    <w:r w:rsidRPr="00332BA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32BA9">
      <w:rPr>
        <w:sz w:val="10"/>
        <w:szCs w:val="10"/>
      </w:rPr>
      <w:fldChar w:fldCharType="separate"/>
    </w:r>
    <w:r w:rsidR="008C629E">
      <w:rPr>
        <w:rFonts w:cs="Arial Unicode MS"/>
        <w:noProof/>
        <w:sz w:val="10"/>
        <w:szCs w:val="10"/>
        <w:lang w:val="uk-UA"/>
      </w:rPr>
      <w:t>G:\2022\Suddi\Uhvala VP\128.docx</w:t>
    </w:r>
    <w:r w:rsidRPr="00332BA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A9" w:rsidRPr="00332BA9" w:rsidRDefault="00332BA9">
    <w:pPr>
      <w:pStyle w:val="a5"/>
      <w:rPr>
        <w:sz w:val="10"/>
        <w:szCs w:val="10"/>
      </w:rPr>
    </w:pPr>
    <w:r w:rsidRPr="00332BA9">
      <w:rPr>
        <w:sz w:val="10"/>
        <w:szCs w:val="10"/>
      </w:rPr>
      <w:fldChar w:fldCharType="begin"/>
    </w:r>
    <w:r w:rsidRPr="00332BA9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332BA9">
      <w:rPr>
        <w:sz w:val="10"/>
        <w:szCs w:val="10"/>
      </w:rPr>
      <w:fldChar w:fldCharType="separate"/>
    </w:r>
    <w:r w:rsidR="008C629E">
      <w:rPr>
        <w:rFonts w:cs="Arial Unicode MS"/>
        <w:noProof/>
        <w:sz w:val="10"/>
        <w:szCs w:val="10"/>
        <w:lang w:val="uk-UA"/>
      </w:rPr>
      <w:t>G:\2022\Suddi\Uhvala VP\128.docx</w:t>
    </w:r>
    <w:r w:rsidRPr="00332BA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D4" w:rsidRDefault="00D019D4">
      <w:r>
        <w:separator/>
      </w:r>
    </w:p>
  </w:footnote>
  <w:footnote w:type="continuationSeparator" w:id="0">
    <w:p w:rsidR="00D019D4" w:rsidRDefault="00D0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332BA9" w:rsidRDefault="00F76CBC" w:rsidP="00123B7C">
    <w:pPr>
      <w:pStyle w:val="a3"/>
      <w:jc w:val="center"/>
      <w:rPr>
        <w:sz w:val="28"/>
        <w:szCs w:val="28"/>
      </w:rPr>
    </w:pPr>
    <w:r w:rsidRPr="00332BA9">
      <w:rPr>
        <w:sz w:val="28"/>
        <w:szCs w:val="28"/>
      </w:rPr>
      <w:fldChar w:fldCharType="begin"/>
    </w:r>
    <w:r w:rsidRPr="00332BA9">
      <w:rPr>
        <w:sz w:val="28"/>
        <w:szCs w:val="28"/>
      </w:rPr>
      <w:instrText>PAGE   \* MERGEFORMAT</w:instrText>
    </w:r>
    <w:r w:rsidRPr="00332BA9">
      <w:rPr>
        <w:sz w:val="28"/>
        <w:szCs w:val="28"/>
      </w:rPr>
      <w:fldChar w:fldCharType="separate"/>
    </w:r>
    <w:r w:rsidR="008C629E" w:rsidRPr="008C629E">
      <w:rPr>
        <w:noProof/>
        <w:sz w:val="28"/>
        <w:szCs w:val="28"/>
        <w:lang w:val="uk-UA"/>
      </w:rPr>
      <w:t>3</w:t>
    </w:r>
    <w:r w:rsidRPr="00332BA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4"/>
    <w:rsid w:val="000F4B88"/>
    <w:rsid w:val="00147D03"/>
    <w:rsid w:val="00273BB2"/>
    <w:rsid w:val="00332BA9"/>
    <w:rsid w:val="003E48BB"/>
    <w:rsid w:val="004B04FE"/>
    <w:rsid w:val="00571BCC"/>
    <w:rsid w:val="006554D4"/>
    <w:rsid w:val="00664E02"/>
    <w:rsid w:val="007948E8"/>
    <w:rsid w:val="0084269A"/>
    <w:rsid w:val="008C629E"/>
    <w:rsid w:val="008E51B2"/>
    <w:rsid w:val="00A60562"/>
    <w:rsid w:val="00AF4C46"/>
    <w:rsid w:val="00B36F82"/>
    <w:rsid w:val="00B92155"/>
    <w:rsid w:val="00D019D4"/>
    <w:rsid w:val="00D20BC3"/>
    <w:rsid w:val="00D650F7"/>
    <w:rsid w:val="00D82590"/>
    <w:rsid w:val="00DE53D9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6A3"/>
  <w15:chartTrackingRefBased/>
  <w15:docId w15:val="{5B214E42-2A22-44C9-BED9-D155F43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BC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76CBC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76CBC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footer"/>
    <w:basedOn w:val="a"/>
    <w:link w:val="a6"/>
    <w:uiPriority w:val="99"/>
    <w:unhideWhenUsed/>
    <w:rsid w:val="00F76CBC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2022-04-05T11:57:00Z</cp:lastPrinted>
  <dcterms:created xsi:type="dcterms:W3CDTF">2022-02-17T10:51:00Z</dcterms:created>
  <dcterms:modified xsi:type="dcterms:W3CDTF">2022-04-05T11:57:00Z</dcterms:modified>
</cp:coreProperties>
</file>