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DAB" w:rsidRPr="00925DAB" w:rsidRDefault="00925DAB" w:rsidP="00925DAB">
      <w:pPr>
        <w:spacing w:after="0" w:line="240" w:lineRule="auto"/>
        <w:jc w:val="both"/>
        <w:rPr>
          <w:rFonts w:ascii="Times New Roman" w:hAnsi="Times New Roman"/>
          <w:b/>
          <w:sz w:val="28"/>
          <w:szCs w:val="28"/>
        </w:rPr>
      </w:pPr>
    </w:p>
    <w:p w:rsidR="00925DAB" w:rsidRPr="00925DAB" w:rsidRDefault="00925DAB" w:rsidP="00925DAB">
      <w:pPr>
        <w:spacing w:after="0" w:line="240" w:lineRule="auto"/>
        <w:jc w:val="both"/>
        <w:rPr>
          <w:rFonts w:ascii="Times New Roman" w:hAnsi="Times New Roman"/>
          <w:b/>
          <w:sz w:val="28"/>
          <w:szCs w:val="28"/>
        </w:rPr>
      </w:pPr>
    </w:p>
    <w:p w:rsidR="00925DAB" w:rsidRPr="00925DAB" w:rsidRDefault="00925DAB" w:rsidP="00925DAB">
      <w:pPr>
        <w:spacing w:after="0" w:line="240" w:lineRule="auto"/>
        <w:jc w:val="both"/>
        <w:rPr>
          <w:rFonts w:ascii="Times New Roman" w:hAnsi="Times New Roman"/>
          <w:b/>
          <w:sz w:val="28"/>
          <w:szCs w:val="28"/>
        </w:rPr>
      </w:pPr>
    </w:p>
    <w:p w:rsidR="00925DAB" w:rsidRPr="00925DAB" w:rsidRDefault="00925DAB" w:rsidP="00925DAB">
      <w:pPr>
        <w:spacing w:after="0" w:line="240" w:lineRule="auto"/>
        <w:jc w:val="both"/>
        <w:rPr>
          <w:rFonts w:ascii="Times New Roman" w:hAnsi="Times New Roman"/>
          <w:b/>
          <w:sz w:val="28"/>
          <w:szCs w:val="28"/>
        </w:rPr>
      </w:pPr>
    </w:p>
    <w:p w:rsidR="00925DAB" w:rsidRPr="00925DAB" w:rsidRDefault="00925DAB" w:rsidP="00925DAB">
      <w:pPr>
        <w:spacing w:after="0" w:line="240" w:lineRule="auto"/>
        <w:jc w:val="both"/>
        <w:rPr>
          <w:rFonts w:ascii="Times New Roman" w:hAnsi="Times New Roman"/>
          <w:b/>
          <w:sz w:val="28"/>
          <w:szCs w:val="28"/>
        </w:rPr>
      </w:pPr>
    </w:p>
    <w:p w:rsidR="00925DAB" w:rsidRPr="00925DAB" w:rsidRDefault="00925DAB" w:rsidP="00925DAB">
      <w:pPr>
        <w:spacing w:after="0" w:line="240" w:lineRule="auto"/>
        <w:jc w:val="both"/>
        <w:rPr>
          <w:rFonts w:ascii="Times New Roman" w:hAnsi="Times New Roman"/>
          <w:b/>
          <w:sz w:val="28"/>
          <w:szCs w:val="28"/>
        </w:rPr>
      </w:pPr>
    </w:p>
    <w:p w:rsidR="00925DAB" w:rsidRPr="00925DAB" w:rsidRDefault="00925DAB" w:rsidP="00925DAB">
      <w:pPr>
        <w:spacing w:after="0" w:line="240" w:lineRule="auto"/>
        <w:jc w:val="both"/>
        <w:rPr>
          <w:rFonts w:ascii="Times New Roman" w:hAnsi="Times New Roman"/>
          <w:b/>
          <w:sz w:val="28"/>
          <w:szCs w:val="28"/>
        </w:rPr>
      </w:pPr>
    </w:p>
    <w:p w:rsidR="00925DAB" w:rsidRPr="00925DAB" w:rsidRDefault="00925DAB" w:rsidP="00925DAB">
      <w:pPr>
        <w:spacing w:after="0" w:line="240" w:lineRule="auto"/>
        <w:jc w:val="both"/>
        <w:rPr>
          <w:rFonts w:ascii="Times New Roman" w:hAnsi="Times New Roman"/>
          <w:b/>
          <w:sz w:val="28"/>
          <w:szCs w:val="28"/>
        </w:rPr>
      </w:pPr>
    </w:p>
    <w:p w:rsidR="00925DAB" w:rsidRPr="00925DAB" w:rsidRDefault="00925DAB" w:rsidP="00925DAB">
      <w:pPr>
        <w:spacing w:after="0" w:line="240" w:lineRule="auto"/>
        <w:jc w:val="both"/>
        <w:rPr>
          <w:rFonts w:ascii="Times New Roman" w:hAnsi="Times New Roman"/>
          <w:b/>
          <w:sz w:val="28"/>
          <w:szCs w:val="28"/>
        </w:rPr>
      </w:pPr>
    </w:p>
    <w:p w:rsidR="00925DAB" w:rsidRPr="00925DAB" w:rsidRDefault="00925DAB" w:rsidP="00925DAB">
      <w:pPr>
        <w:spacing w:after="0" w:line="240" w:lineRule="auto"/>
        <w:jc w:val="both"/>
        <w:rPr>
          <w:rFonts w:ascii="Times New Roman" w:hAnsi="Times New Roman"/>
          <w:b/>
          <w:sz w:val="28"/>
          <w:szCs w:val="28"/>
        </w:rPr>
      </w:pPr>
    </w:p>
    <w:p w:rsidR="00417A35" w:rsidRPr="00925DAB" w:rsidRDefault="00417A35" w:rsidP="00925DAB">
      <w:pPr>
        <w:spacing w:after="0" w:line="240" w:lineRule="auto"/>
        <w:ind w:left="709" w:right="1133"/>
        <w:jc w:val="both"/>
        <w:rPr>
          <w:rFonts w:ascii="Times New Roman" w:eastAsia="Times New Roman" w:hAnsi="Times New Roman"/>
          <w:b/>
          <w:sz w:val="28"/>
          <w:szCs w:val="28"/>
          <w:lang w:eastAsia="uk-UA"/>
        </w:rPr>
      </w:pPr>
      <w:r w:rsidRPr="00925DAB">
        <w:rPr>
          <w:rFonts w:ascii="Times New Roman" w:hAnsi="Times New Roman"/>
          <w:b/>
          <w:sz w:val="28"/>
          <w:szCs w:val="28"/>
        </w:rPr>
        <w:t xml:space="preserve">про відмову у відкритті конституційного провадження у справі за конституційною скаргою </w:t>
      </w:r>
      <w:r w:rsidRPr="00925DAB">
        <w:rPr>
          <w:rFonts w:ascii="Times New Roman" w:eastAsia="Times New Roman" w:hAnsi="Times New Roman"/>
          <w:b/>
          <w:sz w:val="28"/>
          <w:szCs w:val="28"/>
          <w:lang w:eastAsia="uk-UA"/>
        </w:rPr>
        <w:t xml:space="preserve">Кошика Костянтина Валентиновича щодо відповідності Конституції України (конституційності) </w:t>
      </w:r>
      <w:r w:rsidR="003425A3" w:rsidRPr="00925DAB">
        <w:rPr>
          <w:rFonts w:ascii="Times New Roman" w:eastAsia="Times New Roman" w:hAnsi="Times New Roman"/>
          <w:b/>
          <w:sz w:val="28"/>
          <w:szCs w:val="28"/>
          <w:lang w:eastAsia="uk-UA"/>
        </w:rPr>
        <w:t xml:space="preserve">окремих приписів </w:t>
      </w:r>
      <w:r w:rsidR="00925DAB" w:rsidRPr="00925DAB">
        <w:rPr>
          <w:rFonts w:ascii="Times New Roman" w:eastAsia="Times New Roman" w:hAnsi="Times New Roman"/>
          <w:b/>
          <w:sz w:val="28"/>
          <w:szCs w:val="28"/>
          <w:lang w:eastAsia="uk-UA"/>
        </w:rPr>
        <w:t>частини першої</w:t>
      </w:r>
      <w:r w:rsidR="00925DAB" w:rsidRPr="00925DAB">
        <w:rPr>
          <w:rFonts w:ascii="Times New Roman" w:eastAsia="Times New Roman" w:hAnsi="Times New Roman"/>
          <w:b/>
          <w:sz w:val="28"/>
          <w:szCs w:val="28"/>
          <w:lang w:eastAsia="uk-UA"/>
        </w:rPr>
        <w:br/>
      </w:r>
      <w:r w:rsidRPr="00925DAB">
        <w:rPr>
          <w:rFonts w:ascii="Times New Roman" w:eastAsia="Times New Roman" w:hAnsi="Times New Roman"/>
          <w:b/>
          <w:sz w:val="28"/>
          <w:szCs w:val="28"/>
          <w:lang w:eastAsia="uk-UA"/>
        </w:rPr>
        <w:t xml:space="preserve">статті 130 Кодексу України про адміністративні </w:t>
      </w:r>
      <w:r w:rsidR="00925DAB" w:rsidRPr="00925DAB">
        <w:rPr>
          <w:rFonts w:ascii="Times New Roman" w:eastAsia="Times New Roman" w:hAnsi="Times New Roman"/>
          <w:b/>
          <w:sz w:val="28"/>
          <w:szCs w:val="28"/>
          <w:lang w:eastAsia="uk-UA"/>
        </w:rPr>
        <w:br/>
      </w:r>
      <w:r w:rsidR="00925DAB" w:rsidRPr="00925DAB">
        <w:rPr>
          <w:rFonts w:ascii="Times New Roman" w:eastAsia="Times New Roman" w:hAnsi="Times New Roman"/>
          <w:b/>
          <w:sz w:val="28"/>
          <w:szCs w:val="28"/>
          <w:lang w:eastAsia="uk-UA"/>
        </w:rPr>
        <w:tab/>
      </w:r>
      <w:r w:rsidR="00925DAB" w:rsidRPr="00925DAB">
        <w:rPr>
          <w:rFonts w:ascii="Times New Roman" w:eastAsia="Times New Roman" w:hAnsi="Times New Roman"/>
          <w:b/>
          <w:sz w:val="28"/>
          <w:szCs w:val="28"/>
          <w:lang w:eastAsia="uk-UA"/>
        </w:rPr>
        <w:tab/>
      </w:r>
      <w:r w:rsidR="00925DAB" w:rsidRPr="00925DAB">
        <w:rPr>
          <w:rFonts w:ascii="Times New Roman" w:eastAsia="Times New Roman" w:hAnsi="Times New Roman"/>
          <w:b/>
          <w:sz w:val="28"/>
          <w:szCs w:val="28"/>
          <w:lang w:eastAsia="uk-UA"/>
        </w:rPr>
        <w:tab/>
      </w:r>
      <w:r w:rsidR="00925DAB" w:rsidRPr="00925DAB">
        <w:rPr>
          <w:rFonts w:ascii="Times New Roman" w:eastAsia="Times New Roman" w:hAnsi="Times New Roman"/>
          <w:b/>
          <w:sz w:val="28"/>
          <w:szCs w:val="28"/>
          <w:lang w:eastAsia="uk-UA"/>
        </w:rPr>
        <w:tab/>
      </w:r>
      <w:r w:rsidR="00B21A09">
        <w:rPr>
          <w:rFonts w:ascii="Times New Roman" w:eastAsia="Times New Roman" w:hAnsi="Times New Roman"/>
          <w:b/>
          <w:sz w:val="28"/>
          <w:szCs w:val="28"/>
          <w:lang w:eastAsia="uk-UA"/>
        </w:rPr>
        <w:t xml:space="preserve"> </w:t>
      </w:r>
      <w:r w:rsidRPr="00925DAB">
        <w:rPr>
          <w:rFonts w:ascii="Times New Roman" w:eastAsia="Times New Roman" w:hAnsi="Times New Roman"/>
          <w:b/>
          <w:sz w:val="28"/>
          <w:szCs w:val="28"/>
          <w:lang w:eastAsia="uk-UA"/>
        </w:rPr>
        <w:t>правопорушення</w:t>
      </w:r>
    </w:p>
    <w:p w:rsidR="00417A35" w:rsidRPr="00925DAB" w:rsidRDefault="00417A35" w:rsidP="00925DAB">
      <w:pPr>
        <w:spacing w:after="0" w:line="240" w:lineRule="auto"/>
        <w:jc w:val="both"/>
        <w:rPr>
          <w:rFonts w:ascii="Times New Roman" w:hAnsi="Times New Roman"/>
          <w:sz w:val="28"/>
          <w:szCs w:val="28"/>
        </w:rPr>
      </w:pPr>
    </w:p>
    <w:p w:rsidR="00417A35" w:rsidRPr="00925DAB" w:rsidRDefault="00417A35" w:rsidP="00925DAB">
      <w:pPr>
        <w:spacing w:after="0" w:line="240" w:lineRule="auto"/>
        <w:rPr>
          <w:rFonts w:ascii="Times New Roman" w:hAnsi="Times New Roman"/>
          <w:sz w:val="28"/>
          <w:szCs w:val="28"/>
        </w:rPr>
      </w:pPr>
      <w:r w:rsidRPr="00925DAB">
        <w:rPr>
          <w:rFonts w:ascii="Times New Roman" w:hAnsi="Times New Roman"/>
          <w:sz w:val="28"/>
          <w:szCs w:val="28"/>
        </w:rPr>
        <w:t xml:space="preserve">м. К и ї в </w:t>
      </w:r>
      <w:r w:rsidRPr="00925DAB">
        <w:rPr>
          <w:rFonts w:ascii="Times New Roman" w:hAnsi="Times New Roman"/>
          <w:sz w:val="28"/>
          <w:szCs w:val="28"/>
        </w:rPr>
        <w:tab/>
      </w:r>
      <w:r w:rsidRPr="00925DAB">
        <w:rPr>
          <w:rFonts w:ascii="Times New Roman" w:hAnsi="Times New Roman"/>
          <w:sz w:val="28"/>
          <w:szCs w:val="28"/>
        </w:rPr>
        <w:tab/>
      </w:r>
      <w:r w:rsidRPr="00925DAB">
        <w:rPr>
          <w:rFonts w:ascii="Times New Roman" w:hAnsi="Times New Roman"/>
          <w:sz w:val="28"/>
          <w:szCs w:val="28"/>
        </w:rPr>
        <w:tab/>
      </w:r>
      <w:r w:rsidRPr="00925DAB">
        <w:rPr>
          <w:rFonts w:ascii="Times New Roman" w:hAnsi="Times New Roman"/>
          <w:sz w:val="28"/>
          <w:szCs w:val="28"/>
        </w:rPr>
        <w:tab/>
      </w:r>
      <w:r w:rsidRPr="00925DAB">
        <w:rPr>
          <w:rFonts w:ascii="Times New Roman" w:hAnsi="Times New Roman"/>
          <w:sz w:val="28"/>
          <w:szCs w:val="28"/>
        </w:rPr>
        <w:tab/>
      </w:r>
      <w:r w:rsidRPr="00925DAB">
        <w:rPr>
          <w:rFonts w:ascii="Times New Roman" w:hAnsi="Times New Roman"/>
          <w:sz w:val="28"/>
          <w:szCs w:val="28"/>
        </w:rPr>
        <w:tab/>
      </w:r>
      <w:r w:rsidR="00B21A09">
        <w:rPr>
          <w:rFonts w:ascii="Times New Roman" w:hAnsi="Times New Roman"/>
          <w:sz w:val="28"/>
          <w:szCs w:val="28"/>
        </w:rPr>
        <w:t xml:space="preserve"> </w:t>
      </w:r>
      <w:r w:rsidRPr="00925DAB">
        <w:rPr>
          <w:rFonts w:ascii="Times New Roman" w:hAnsi="Times New Roman"/>
          <w:sz w:val="28"/>
          <w:szCs w:val="28"/>
        </w:rPr>
        <w:t xml:space="preserve">Справа </w:t>
      </w:r>
      <w:r w:rsidR="00B21A09">
        <w:rPr>
          <w:rFonts w:ascii="Times New Roman" w:hAnsi="Times New Roman"/>
          <w:sz w:val="28"/>
          <w:szCs w:val="28"/>
        </w:rPr>
        <w:t xml:space="preserve">№ </w:t>
      </w:r>
      <w:r w:rsidRPr="00925DAB">
        <w:rPr>
          <w:rFonts w:ascii="Times New Roman" w:hAnsi="Times New Roman"/>
          <w:sz w:val="28"/>
          <w:szCs w:val="28"/>
        </w:rPr>
        <w:t>3-</w:t>
      </w:r>
      <w:r w:rsidR="00F127DF" w:rsidRPr="00925DAB">
        <w:rPr>
          <w:rFonts w:ascii="Times New Roman" w:hAnsi="Times New Roman"/>
          <w:sz w:val="28"/>
          <w:szCs w:val="28"/>
        </w:rPr>
        <w:t>78/2021</w:t>
      </w:r>
      <w:r w:rsidRPr="00925DAB">
        <w:rPr>
          <w:rFonts w:ascii="Times New Roman" w:hAnsi="Times New Roman"/>
          <w:sz w:val="28"/>
          <w:szCs w:val="28"/>
        </w:rPr>
        <w:t>(</w:t>
      </w:r>
      <w:r w:rsidR="00F127DF" w:rsidRPr="00925DAB">
        <w:rPr>
          <w:rFonts w:ascii="Times New Roman" w:hAnsi="Times New Roman"/>
          <w:sz w:val="28"/>
          <w:szCs w:val="28"/>
        </w:rPr>
        <w:t>188/21</w:t>
      </w:r>
      <w:r w:rsidRPr="00925DAB">
        <w:rPr>
          <w:rFonts w:ascii="Times New Roman" w:hAnsi="Times New Roman"/>
          <w:sz w:val="28"/>
          <w:szCs w:val="28"/>
        </w:rPr>
        <w:t>)</w:t>
      </w:r>
    </w:p>
    <w:p w:rsidR="00417A35" w:rsidRPr="00925DAB" w:rsidRDefault="00653D70" w:rsidP="00925DAB">
      <w:pPr>
        <w:spacing w:after="0" w:line="240" w:lineRule="auto"/>
        <w:rPr>
          <w:rFonts w:ascii="Times New Roman" w:hAnsi="Times New Roman"/>
          <w:sz w:val="28"/>
          <w:szCs w:val="28"/>
        </w:rPr>
      </w:pPr>
      <w:r w:rsidRPr="00925DAB">
        <w:rPr>
          <w:rFonts w:ascii="Times New Roman" w:hAnsi="Times New Roman"/>
          <w:sz w:val="28"/>
          <w:szCs w:val="28"/>
        </w:rPr>
        <w:t xml:space="preserve">2 </w:t>
      </w:r>
      <w:r w:rsidR="00F127DF" w:rsidRPr="00925DAB">
        <w:rPr>
          <w:rFonts w:ascii="Times New Roman" w:hAnsi="Times New Roman"/>
          <w:sz w:val="28"/>
          <w:szCs w:val="28"/>
        </w:rPr>
        <w:t>червня</w:t>
      </w:r>
      <w:r w:rsidR="00417A35" w:rsidRPr="00925DAB">
        <w:rPr>
          <w:rFonts w:ascii="Times New Roman" w:hAnsi="Times New Roman"/>
          <w:sz w:val="28"/>
          <w:szCs w:val="28"/>
        </w:rPr>
        <w:t xml:space="preserve"> 2021 року</w:t>
      </w:r>
    </w:p>
    <w:p w:rsidR="00417A35" w:rsidRPr="00925DAB" w:rsidRDefault="00B21A09" w:rsidP="00925DAB">
      <w:pPr>
        <w:spacing w:after="0" w:line="240" w:lineRule="auto"/>
        <w:jc w:val="both"/>
        <w:rPr>
          <w:rFonts w:ascii="Times New Roman" w:hAnsi="Times New Roman"/>
          <w:sz w:val="28"/>
          <w:szCs w:val="28"/>
        </w:rPr>
      </w:pPr>
      <w:r>
        <w:rPr>
          <w:rFonts w:ascii="Times New Roman" w:hAnsi="Times New Roman"/>
          <w:sz w:val="28"/>
          <w:szCs w:val="28"/>
        </w:rPr>
        <w:t xml:space="preserve">№ </w:t>
      </w:r>
      <w:bookmarkStart w:id="0" w:name="_GoBack"/>
      <w:r w:rsidR="007B49B7" w:rsidRPr="00925DAB">
        <w:rPr>
          <w:rFonts w:ascii="Times New Roman" w:hAnsi="Times New Roman"/>
          <w:sz w:val="28"/>
          <w:szCs w:val="28"/>
        </w:rPr>
        <w:t>83</w:t>
      </w:r>
      <w:r w:rsidR="00417A35" w:rsidRPr="00925DAB">
        <w:rPr>
          <w:rFonts w:ascii="Times New Roman" w:hAnsi="Times New Roman"/>
          <w:sz w:val="28"/>
          <w:szCs w:val="28"/>
        </w:rPr>
        <w:t>-2(ІІ)</w:t>
      </w:r>
      <w:bookmarkEnd w:id="0"/>
      <w:r w:rsidR="00417A35" w:rsidRPr="00925DAB">
        <w:rPr>
          <w:rFonts w:ascii="Times New Roman" w:hAnsi="Times New Roman"/>
          <w:sz w:val="28"/>
          <w:szCs w:val="28"/>
        </w:rPr>
        <w:t>/2021</w:t>
      </w:r>
    </w:p>
    <w:p w:rsidR="00417A35" w:rsidRPr="00925DAB" w:rsidRDefault="00417A35" w:rsidP="00925DAB">
      <w:pPr>
        <w:spacing w:after="0" w:line="240" w:lineRule="auto"/>
        <w:rPr>
          <w:rFonts w:ascii="Times New Roman" w:hAnsi="Times New Roman"/>
          <w:sz w:val="28"/>
          <w:szCs w:val="28"/>
        </w:rPr>
      </w:pPr>
    </w:p>
    <w:p w:rsidR="00417A35" w:rsidRPr="00925DAB" w:rsidRDefault="00417A35" w:rsidP="00925DAB">
      <w:pPr>
        <w:spacing w:after="0" w:line="240" w:lineRule="auto"/>
        <w:ind w:firstLine="709"/>
        <w:jc w:val="both"/>
        <w:rPr>
          <w:rFonts w:ascii="Times New Roman" w:hAnsi="Times New Roman"/>
          <w:sz w:val="28"/>
          <w:szCs w:val="28"/>
        </w:rPr>
      </w:pPr>
      <w:r w:rsidRPr="00925DAB">
        <w:rPr>
          <w:rFonts w:ascii="Times New Roman" w:hAnsi="Times New Roman"/>
          <w:sz w:val="28"/>
          <w:szCs w:val="28"/>
        </w:rPr>
        <w:t>Друга колегія суддів Другого сенату Конституційного Суду України у складі:</w:t>
      </w:r>
    </w:p>
    <w:p w:rsidR="00417A35" w:rsidRPr="00925DAB" w:rsidRDefault="00417A35" w:rsidP="00925DAB">
      <w:pPr>
        <w:spacing w:after="0" w:line="240" w:lineRule="auto"/>
        <w:ind w:firstLine="709"/>
        <w:jc w:val="both"/>
        <w:rPr>
          <w:rFonts w:ascii="Times New Roman" w:hAnsi="Times New Roman"/>
          <w:sz w:val="28"/>
          <w:szCs w:val="28"/>
        </w:rPr>
      </w:pPr>
    </w:p>
    <w:p w:rsidR="00417A35" w:rsidRPr="00925DAB" w:rsidRDefault="00417A35" w:rsidP="00925DAB">
      <w:pPr>
        <w:spacing w:after="0" w:line="240" w:lineRule="auto"/>
        <w:ind w:firstLine="709"/>
        <w:jc w:val="both"/>
        <w:rPr>
          <w:rFonts w:ascii="Times New Roman" w:hAnsi="Times New Roman"/>
          <w:sz w:val="28"/>
          <w:szCs w:val="28"/>
        </w:rPr>
      </w:pPr>
      <w:r w:rsidRPr="00925DAB">
        <w:rPr>
          <w:rFonts w:ascii="Times New Roman" w:hAnsi="Times New Roman"/>
          <w:sz w:val="28"/>
          <w:szCs w:val="28"/>
        </w:rPr>
        <w:t>Сліденка Ігоря Дмитровича – головуючого,</w:t>
      </w:r>
    </w:p>
    <w:p w:rsidR="00417A35" w:rsidRPr="00925DAB" w:rsidRDefault="00417A35" w:rsidP="00925DAB">
      <w:pPr>
        <w:spacing w:after="0" w:line="240" w:lineRule="auto"/>
        <w:ind w:firstLine="709"/>
        <w:jc w:val="both"/>
        <w:rPr>
          <w:rFonts w:ascii="Times New Roman" w:hAnsi="Times New Roman"/>
          <w:sz w:val="28"/>
          <w:szCs w:val="28"/>
        </w:rPr>
      </w:pPr>
      <w:r w:rsidRPr="00925DAB">
        <w:rPr>
          <w:rFonts w:ascii="Times New Roman" w:hAnsi="Times New Roman"/>
          <w:sz w:val="28"/>
          <w:szCs w:val="28"/>
        </w:rPr>
        <w:t>Головатого Сергія Петровича – доповідача,</w:t>
      </w:r>
    </w:p>
    <w:p w:rsidR="00417A35" w:rsidRPr="00925DAB" w:rsidRDefault="00417A35" w:rsidP="00925DAB">
      <w:pPr>
        <w:spacing w:after="0" w:line="240" w:lineRule="auto"/>
        <w:ind w:firstLine="709"/>
        <w:jc w:val="both"/>
        <w:rPr>
          <w:rFonts w:ascii="Times New Roman" w:hAnsi="Times New Roman"/>
          <w:sz w:val="28"/>
          <w:szCs w:val="28"/>
        </w:rPr>
      </w:pPr>
      <w:r w:rsidRPr="00925DAB">
        <w:rPr>
          <w:rFonts w:ascii="Times New Roman" w:hAnsi="Times New Roman"/>
          <w:sz w:val="28"/>
          <w:szCs w:val="28"/>
        </w:rPr>
        <w:t>Лемака Василя Васильовича,</w:t>
      </w:r>
    </w:p>
    <w:p w:rsidR="00417A35" w:rsidRPr="00925DAB" w:rsidRDefault="00417A35" w:rsidP="00925DAB">
      <w:pPr>
        <w:autoSpaceDE w:val="0"/>
        <w:autoSpaceDN w:val="0"/>
        <w:adjustRightInd w:val="0"/>
        <w:spacing w:after="0" w:line="240" w:lineRule="auto"/>
        <w:ind w:firstLine="709"/>
        <w:jc w:val="both"/>
        <w:rPr>
          <w:rFonts w:ascii="Times New Roman" w:hAnsi="Times New Roman"/>
          <w:sz w:val="28"/>
          <w:szCs w:val="28"/>
        </w:rPr>
      </w:pPr>
    </w:p>
    <w:p w:rsidR="00417A35" w:rsidRPr="00925DAB" w:rsidRDefault="00417A35" w:rsidP="00925DAB">
      <w:pPr>
        <w:spacing w:after="0" w:line="360" w:lineRule="auto"/>
        <w:ind w:firstLine="709"/>
        <w:jc w:val="both"/>
        <w:rPr>
          <w:rFonts w:ascii="Times New Roman" w:eastAsia="Times New Roman" w:hAnsi="Times New Roman"/>
          <w:sz w:val="28"/>
          <w:szCs w:val="28"/>
          <w:lang w:eastAsia="uk-UA"/>
        </w:rPr>
      </w:pPr>
      <w:r w:rsidRPr="00925DAB">
        <w:rPr>
          <w:rFonts w:ascii="Times New Roman" w:hAnsi="Times New Roman"/>
          <w:sz w:val="28"/>
          <w:szCs w:val="28"/>
        </w:rPr>
        <w:t xml:space="preserve">розглянула на засіданні питання про відкриття конституційного провадження у справі за конституційною скаргою </w:t>
      </w:r>
      <w:r w:rsidR="00F3334D" w:rsidRPr="00925DAB">
        <w:rPr>
          <w:rFonts w:ascii="Times New Roman" w:eastAsia="Times New Roman" w:hAnsi="Times New Roman"/>
          <w:sz w:val="28"/>
          <w:szCs w:val="28"/>
          <w:lang w:eastAsia="uk-UA"/>
        </w:rPr>
        <w:t>Кошика Костянтина Валентиновича</w:t>
      </w:r>
      <w:r w:rsidRPr="00925DAB">
        <w:rPr>
          <w:rFonts w:ascii="Times New Roman" w:eastAsia="Times New Roman" w:hAnsi="Times New Roman"/>
          <w:sz w:val="28"/>
          <w:szCs w:val="28"/>
          <w:lang w:eastAsia="uk-UA"/>
        </w:rPr>
        <w:t xml:space="preserve"> щодо відповідності Конституції України (конституційності) </w:t>
      </w:r>
      <w:r w:rsidR="003425A3" w:rsidRPr="00925DAB">
        <w:rPr>
          <w:rFonts w:ascii="Times New Roman" w:eastAsia="Times New Roman" w:hAnsi="Times New Roman"/>
          <w:sz w:val="28"/>
          <w:szCs w:val="28"/>
          <w:lang w:eastAsia="uk-UA"/>
        </w:rPr>
        <w:t xml:space="preserve">окремих </w:t>
      </w:r>
      <w:r w:rsidRPr="00925DAB">
        <w:rPr>
          <w:rFonts w:ascii="Times New Roman" w:eastAsia="Times New Roman" w:hAnsi="Times New Roman"/>
          <w:sz w:val="28"/>
          <w:szCs w:val="28"/>
          <w:lang w:eastAsia="uk-UA"/>
        </w:rPr>
        <w:t>припис</w:t>
      </w:r>
      <w:r w:rsidR="00F3334D" w:rsidRPr="00925DAB">
        <w:rPr>
          <w:rFonts w:ascii="Times New Roman" w:eastAsia="Times New Roman" w:hAnsi="Times New Roman"/>
          <w:sz w:val="28"/>
          <w:szCs w:val="28"/>
          <w:lang w:eastAsia="uk-UA"/>
        </w:rPr>
        <w:t>ів</w:t>
      </w:r>
      <w:r w:rsidRPr="00925DAB">
        <w:rPr>
          <w:rFonts w:ascii="Times New Roman" w:eastAsia="Times New Roman" w:hAnsi="Times New Roman"/>
          <w:sz w:val="28"/>
          <w:szCs w:val="28"/>
          <w:lang w:eastAsia="uk-UA"/>
        </w:rPr>
        <w:t xml:space="preserve"> </w:t>
      </w:r>
      <w:r w:rsidR="00F3334D" w:rsidRPr="00925DAB">
        <w:rPr>
          <w:rFonts w:ascii="Times New Roman" w:eastAsia="Times New Roman" w:hAnsi="Times New Roman"/>
          <w:sz w:val="28"/>
          <w:szCs w:val="28"/>
          <w:lang w:eastAsia="uk-UA"/>
        </w:rPr>
        <w:t>частини першої статті 130 Кодексу України про адміністративні правопорушення</w:t>
      </w:r>
      <w:r w:rsidRPr="00925DAB">
        <w:rPr>
          <w:rFonts w:ascii="Times New Roman" w:hAnsi="Times New Roman"/>
          <w:sz w:val="28"/>
          <w:szCs w:val="28"/>
          <w:shd w:val="clear" w:color="auto" w:fill="FFFFFF"/>
        </w:rPr>
        <w:t>.</w:t>
      </w:r>
    </w:p>
    <w:p w:rsidR="00417A35" w:rsidRPr="00925DAB" w:rsidRDefault="00417A35" w:rsidP="00925DAB">
      <w:pPr>
        <w:autoSpaceDE w:val="0"/>
        <w:autoSpaceDN w:val="0"/>
        <w:adjustRightInd w:val="0"/>
        <w:spacing w:after="0" w:line="240" w:lineRule="auto"/>
        <w:ind w:firstLine="709"/>
        <w:jc w:val="both"/>
        <w:rPr>
          <w:rFonts w:ascii="Times New Roman" w:hAnsi="Times New Roman"/>
          <w:sz w:val="28"/>
          <w:szCs w:val="28"/>
        </w:rPr>
      </w:pPr>
    </w:p>
    <w:p w:rsidR="00B21A09" w:rsidRDefault="00417A35" w:rsidP="00925DAB">
      <w:pPr>
        <w:autoSpaceDE w:val="0"/>
        <w:autoSpaceDN w:val="0"/>
        <w:adjustRightInd w:val="0"/>
        <w:spacing w:after="0" w:line="360" w:lineRule="auto"/>
        <w:ind w:firstLine="709"/>
        <w:jc w:val="both"/>
        <w:rPr>
          <w:rFonts w:ascii="Times New Roman" w:hAnsi="Times New Roman"/>
          <w:sz w:val="28"/>
          <w:szCs w:val="28"/>
        </w:rPr>
      </w:pPr>
      <w:r w:rsidRPr="00925DAB">
        <w:rPr>
          <w:rFonts w:ascii="Times New Roman" w:hAnsi="Times New Roman"/>
          <w:sz w:val="28"/>
          <w:szCs w:val="28"/>
        </w:rPr>
        <w:t>Заслухавши суддю-доповідача Головатого С.П. та дослідивши матеріали справи, Друга колегія суддів Другого сенату Конституційного Суду України</w:t>
      </w:r>
    </w:p>
    <w:p w:rsidR="00417A35" w:rsidRPr="00925DAB" w:rsidRDefault="00417A35" w:rsidP="00925DAB">
      <w:pPr>
        <w:autoSpaceDE w:val="0"/>
        <w:autoSpaceDN w:val="0"/>
        <w:adjustRightInd w:val="0"/>
        <w:spacing w:after="0" w:line="240" w:lineRule="auto"/>
        <w:ind w:firstLine="709"/>
        <w:jc w:val="center"/>
        <w:rPr>
          <w:rFonts w:ascii="Times New Roman" w:hAnsi="Times New Roman"/>
          <w:b/>
          <w:sz w:val="28"/>
          <w:szCs w:val="28"/>
        </w:rPr>
      </w:pPr>
    </w:p>
    <w:p w:rsidR="00417A35" w:rsidRPr="00925DAB" w:rsidRDefault="00417A35" w:rsidP="00925DAB">
      <w:pPr>
        <w:autoSpaceDE w:val="0"/>
        <w:autoSpaceDN w:val="0"/>
        <w:adjustRightInd w:val="0"/>
        <w:spacing w:after="0" w:line="240" w:lineRule="auto"/>
        <w:jc w:val="center"/>
        <w:rPr>
          <w:rFonts w:ascii="Times New Roman" w:hAnsi="Times New Roman"/>
          <w:b/>
          <w:sz w:val="28"/>
          <w:szCs w:val="28"/>
        </w:rPr>
      </w:pPr>
      <w:r w:rsidRPr="00925DAB">
        <w:rPr>
          <w:rFonts w:ascii="Times New Roman" w:hAnsi="Times New Roman"/>
          <w:b/>
          <w:sz w:val="28"/>
          <w:szCs w:val="28"/>
        </w:rPr>
        <w:t>у с т а н о в и л а:</w:t>
      </w:r>
    </w:p>
    <w:p w:rsidR="00417A35" w:rsidRPr="00925DAB" w:rsidRDefault="00417A35" w:rsidP="00925DAB">
      <w:pPr>
        <w:autoSpaceDE w:val="0"/>
        <w:autoSpaceDN w:val="0"/>
        <w:adjustRightInd w:val="0"/>
        <w:spacing w:after="0" w:line="240" w:lineRule="auto"/>
        <w:ind w:firstLine="709"/>
        <w:jc w:val="center"/>
        <w:rPr>
          <w:rFonts w:ascii="Times New Roman" w:hAnsi="Times New Roman"/>
          <w:b/>
          <w:sz w:val="28"/>
          <w:szCs w:val="28"/>
        </w:rPr>
      </w:pPr>
    </w:p>
    <w:p w:rsidR="00041F5C" w:rsidRPr="00925DAB" w:rsidRDefault="00417A35" w:rsidP="00925DAB">
      <w:pPr>
        <w:autoSpaceDE w:val="0"/>
        <w:autoSpaceDN w:val="0"/>
        <w:adjustRightInd w:val="0"/>
        <w:spacing w:after="0" w:line="360" w:lineRule="auto"/>
        <w:ind w:firstLine="709"/>
        <w:jc w:val="both"/>
        <w:rPr>
          <w:rFonts w:ascii="Times New Roman" w:eastAsia="Times New Roman" w:hAnsi="Times New Roman"/>
          <w:sz w:val="28"/>
          <w:szCs w:val="28"/>
          <w:lang w:eastAsia="uk-UA"/>
        </w:rPr>
      </w:pPr>
      <w:r w:rsidRPr="00925DAB">
        <w:rPr>
          <w:rFonts w:ascii="Times New Roman" w:hAnsi="Times New Roman"/>
          <w:sz w:val="28"/>
          <w:szCs w:val="28"/>
        </w:rPr>
        <w:t xml:space="preserve">1. </w:t>
      </w:r>
      <w:r w:rsidR="00041F5C" w:rsidRPr="00925DAB">
        <w:rPr>
          <w:rFonts w:ascii="Times New Roman" w:eastAsia="Times New Roman" w:hAnsi="Times New Roman"/>
          <w:sz w:val="28"/>
          <w:szCs w:val="28"/>
          <w:lang w:eastAsia="uk-UA"/>
        </w:rPr>
        <w:t>Кошик Костянтин Валентинович</w:t>
      </w:r>
      <w:r w:rsidR="00041F5C" w:rsidRPr="00925DAB">
        <w:rPr>
          <w:rFonts w:ascii="Times New Roman" w:hAnsi="Times New Roman"/>
          <w:sz w:val="28"/>
          <w:szCs w:val="28"/>
        </w:rPr>
        <w:t xml:space="preserve"> </w:t>
      </w:r>
      <w:r w:rsidRPr="00925DAB">
        <w:rPr>
          <w:rFonts w:ascii="Times New Roman" w:hAnsi="Times New Roman"/>
          <w:sz w:val="28"/>
          <w:szCs w:val="28"/>
        </w:rPr>
        <w:t xml:space="preserve">як суб’єкт права на конституційну скаргу (далі – Заявник) звернувся до Конституційного Суду України з </w:t>
      </w:r>
      <w:r w:rsidR="00041F5C" w:rsidRPr="00925DAB">
        <w:rPr>
          <w:rFonts w:ascii="Times New Roman" w:hAnsi="Times New Roman"/>
          <w:sz w:val="28"/>
          <w:szCs w:val="28"/>
        </w:rPr>
        <w:lastRenderedPageBreak/>
        <w:t xml:space="preserve">клопотанням </w:t>
      </w:r>
      <w:r w:rsidRPr="00925DAB">
        <w:rPr>
          <w:rFonts w:ascii="Times New Roman" w:hAnsi="Times New Roman"/>
          <w:sz w:val="28"/>
          <w:szCs w:val="28"/>
        </w:rPr>
        <w:t xml:space="preserve">(вх. </w:t>
      </w:r>
      <w:r w:rsidR="00B21A09">
        <w:rPr>
          <w:rFonts w:ascii="Times New Roman" w:hAnsi="Times New Roman"/>
          <w:sz w:val="28"/>
          <w:szCs w:val="28"/>
        </w:rPr>
        <w:t xml:space="preserve">№ </w:t>
      </w:r>
      <w:r w:rsidR="00041F5C" w:rsidRPr="00925DAB">
        <w:rPr>
          <w:rFonts w:ascii="Times New Roman" w:hAnsi="Times New Roman"/>
          <w:sz w:val="28"/>
          <w:szCs w:val="28"/>
        </w:rPr>
        <w:t>18/188</w:t>
      </w:r>
      <w:r w:rsidRPr="00925DAB">
        <w:rPr>
          <w:rFonts w:ascii="Times New Roman" w:hAnsi="Times New Roman"/>
          <w:sz w:val="28"/>
          <w:szCs w:val="28"/>
        </w:rPr>
        <w:t xml:space="preserve"> від </w:t>
      </w:r>
      <w:r w:rsidR="00041F5C" w:rsidRPr="00925DAB">
        <w:rPr>
          <w:rFonts w:ascii="Times New Roman" w:hAnsi="Times New Roman"/>
          <w:sz w:val="28"/>
          <w:szCs w:val="28"/>
        </w:rPr>
        <w:t>17</w:t>
      </w:r>
      <w:r w:rsidRPr="00925DAB">
        <w:rPr>
          <w:rFonts w:ascii="Times New Roman" w:hAnsi="Times New Roman"/>
          <w:sz w:val="28"/>
          <w:szCs w:val="28"/>
        </w:rPr>
        <w:t xml:space="preserve"> </w:t>
      </w:r>
      <w:r w:rsidR="00041F5C" w:rsidRPr="00925DAB">
        <w:rPr>
          <w:rFonts w:ascii="Times New Roman" w:hAnsi="Times New Roman"/>
          <w:sz w:val="28"/>
          <w:szCs w:val="28"/>
        </w:rPr>
        <w:t>травня 2021</w:t>
      </w:r>
      <w:r w:rsidRPr="00925DAB">
        <w:rPr>
          <w:rFonts w:ascii="Times New Roman" w:hAnsi="Times New Roman"/>
          <w:sz w:val="28"/>
          <w:szCs w:val="28"/>
        </w:rPr>
        <w:t xml:space="preserve"> року) визнати таким</w:t>
      </w:r>
      <w:r w:rsidR="00041F5C" w:rsidRPr="00925DAB">
        <w:rPr>
          <w:rFonts w:ascii="Times New Roman" w:hAnsi="Times New Roman"/>
          <w:sz w:val="28"/>
          <w:szCs w:val="28"/>
        </w:rPr>
        <w:t>и</w:t>
      </w:r>
      <w:r w:rsidRPr="00925DAB">
        <w:rPr>
          <w:rFonts w:ascii="Times New Roman" w:hAnsi="Times New Roman"/>
          <w:sz w:val="28"/>
          <w:szCs w:val="28"/>
        </w:rPr>
        <w:t xml:space="preserve">, що </w:t>
      </w:r>
      <w:r w:rsidR="00041F5C" w:rsidRPr="00925DAB">
        <w:rPr>
          <w:rFonts w:ascii="Times New Roman" w:hAnsi="Times New Roman"/>
          <w:sz w:val="28"/>
          <w:szCs w:val="28"/>
        </w:rPr>
        <w:t>не відповідають</w:t>
      </w:r>
      <w:r w:rsidRPr="00925DAB">
        <w:rPr>
          <w:rFonts w:ascii="Times New Roman" w:hAnsi="Times New Roman"/>
          <w:sz w:val="28"/>
          <w:szCs w:val="28"/>
        </w:rPr>
        <w:t xml:space="preserve"> Конституції України (є неконституційним</w:t>
      </w:r>
      <w:r w:rsidR="00041F5C" w:rsidRPr="00925DAB">
        <w:rPr>
          <w:rFonts w:ascii="Times New Roman" w:hAnsi="Times New Roman"/>
          <w:sz w:val="28"/>
          <w:szCs w:val="28"/>
        </w:rPr>
        <w:t>и</w:t>
      </w:r>
      <w:r w:rsidRPr="00925DAB">
        <w:rPr>
          <w:rFonts w:ascii="Times New Roman" w:hAnsi="Times New Roman"/>
          <w:sz w:val="28"/>
          <w:szCs w:val="28"/>
        </w:rPr>
        <w:t xml:space="preserve">), </w:t>
      </w:r>
      <w:r w:rsidR="003425A3" w:rsidRPr="00925DAB">
        <w:rPr>
          <w:rFonts w:ascii="Times New Roman" w:hAnsi="Times New Roman"/>
          <w:sz w:val="28"/>
          <w:szCs w:val="28"/>
        </w:rPr>
        <w:t xml:space="preserve">окремі </w:t>
      </w:r>
      <w:r w:rsidRPr="00925DAB">
        <w:rPr>
          <w:rFonts w:ascii="Times New Roman" w:eastAsia="Times New Roman" w:hAnsi="Times New Roman"/>
          <w:sz w:val="28"/>
          <w:szCs w:val="28"/>
          <w:lang w:eastAsia="uk-UA"/>
        </w:rPr>
        <w:t>припис</w:t>
      </w:r>
      <w:r w:rsidR="00041F5C" w:rsidRPr="00925DAB">
        <w:rPr>
          <w:rFonts w:ascii="Times New Roman" w:eastAsia="Times New Roman" w:hAnsi="Times New Roman"/>
          <w:sz w:val="28"/>
          <w:szCs w:val="28"/>
          <w:lang w:eastAsia="uk-UA"/>
        </w:rPr>
        <w:t>и</w:t>
      </w:r>
      <w:r w:rsidRPr="00925DAB">
        <w:rPr>
          <w:rFonts w:ascii="Times New Roman" w:eastAsia="Times New Roman" w:hAnsi="Times New Roman"/>
          <w:sz w:val="28"/>
          <w:szCs w:val="28"/>
          <w:lang w:eastAsia="uk-UA"/>
        </w:rPr>
        <w:t xml:space="preserve"> </w:t>
      </w:r>
      <w:r w:rsidR="00041F5C" w:rsidRPr="00925DAB">
        <w:rPr>
          <w:rFonts w:ascii="Times New Roman" w:eastAsia="Times New Roman" w:hAnsi="Times New Roman"/>
          <w:sz w:val="28"/>
          <w:szCs w:val="28"/>
          <w:lang w:eastAsia="uk-UA"/>
        </w:rPr>
        <w:t xml:space="preserve">частини першої статті 130 Кодексу України про адміністративні правопорушення </w:t>
      </w:r>
      <w:r w:rsidRPr="00925DAB">
        <w:rPr>
          <w:rFonts w:ascii="Times New Roman" w:eastAsia="Times New Roman" w:hAnsi="Times New Roman"/>
          <w:sz w:val="28"/>
          <w:szCs w:val="28"/>
          <w:lang w:eastAsia="uk-UA"/>
        </w:rPr>
        <w:t>(далі – Кодекс)</w:t>
      </w:r>
      <w:r w:rsidR="003425A3" w:rsidRPr="00925DAB">
        <w:rPr>
          <w:rFonts w:ascii="Times New Roman" w:eastAsia="Times New Roman" w:hAnsi="Times New Roman"/>
          <w:sz w:val="28"/>
          <w:szCs w:val="28"/>
          <w:lang w:eastAsia="uk-UA"/>
        </w:rPr>
        <w:t xml:space="preserve"> у частині „встановлення адміністративної відповідальності за відмову особи, яка керує транспортним засобом, від проходження відповідно до встановленого порядку огляду на стан алкогольного, наркотичного чи іншого сп’яніння або щодо вживання лікарських препаратів, що знижують увагу та швидкість реакції“.</w:t>
      </w:r>
    </w:p>
    <w:p w:rsidR="00417A35" w:rsidRPr="00925DAB" w:rsidRDefault="00041F5C" w:rsidP="00925DAB">
      <w:pPr>
        <w:autoSpaceDE w:val="0"/>
        <w:autoSpaceDN w:val="0"/>
        <w:adjustRightInd w:val="0"/>
        <w:spacing w:after="0" w:line="360" w:lineRule="auto"/>
        <w:ind w:firstLine="709"/>
        <w:jc w:val="both"/>
        <w:rPr>
          <w:rFonts w:ascii="Times New Roman" w:hAnsi="Times New Roman"/>
          <w:sz w:val="28"/>
          <w:szCs w:val="28"/>
        </w:rPr>
      </w:pPr>
      <w:r w:rsidRPr="00925DAB">
        <w:rPr>
          <w:rFonts w:ascii="Times New Roman" w:eastAsia="Times New Roman" w:hAnsi="Times New Roman"/>
          <w:sz w:val="28"/>
          <w:szCs w:val="28"/>
          <w:lang w:eastAsia="uk-UA"/>
        </w:rPr>
        <w:t xml:space="preserve">Приписами частини першої статті 130 Кодексу </w:t>
      </w:r>
      <w:r w:rsidR="003425A3" w:rsidRPr="00925DAB">
        <w:rPr>
          <w:rFonts w:ascii="Times New Roman" w:eastAsia="Times New Roman" w:hAnsi="Times New Roman"/>
          <w:sz w:val="28"/>
          <w:szCs w:val="28"/>
          <w:lang w:eastAsia="uk-UA"/>
        </w:rPr>
        <w:t>встановлено</w:t>
      </w:r>
      <w:r w:rsidRPr="00925DAB">
        <w:rPr>
          <w:rFonts w:ascii="Times New Roman" w:eastAsia="Times New Roman" w:hAnsi="Times New Roman"/>
          <w:sz w:val="28"/>
          <w:szCs w:val="28"/>
          <w:lang w:eastAsia="uk-UA"/>
        </w:rPr>
        <w:t xml:space="preserve"> адміністративну відповідальність за </w:t>
      </w:r>
      <w:r w:rsidRPr="00925DAB">
        <w:rPr>
          <w:rFonts w:ascii="Times New Roman" w:hAnsi="Times New Roman"/>
          <w:sz w:val="28"/>
          <w:szCs w:val="28"/>
          <w:shd w:val="clear" w:color="auto" w:fill="FFFFFF"/>
        </w:rPr>
        <w:t xml:space="preserve">керування транспортними засобами особами в стані алкогольного, наркотичного чи іншого сп’яніння або під впливом лікарських препаратів, що знижують їх увагу та швидкість реакції, а також </w:t>
      </w:r>
      <w:r w:rsidR="004F164C" w:rsidRPr="00925DAB">
        <w:rPr>
          <w:rFonts w:ascii="Times New Roman" w:hAnsi="Times New Roman"/>
          <w:sz w:val="28"/>
          <w:szCs w:val="28"/>
          <w:shd w:val="clear" w:color="auto" w:fill="FFFFFF"/>
        </w:rPr>
        <w:t>за переда</w:t>
      </w:r>
      <w:r w:rsidR="00FA6459" w:rsidRPr="00925DAB">
        <w:rPr>
          <w:rFonts w:ascii="Times New Roman" w:hAnsi="Times New Roman"/>
          <w:sz w:val="28"/>
          <w:szCs w:val="28"/>
          <w:shd w:val="clear" w:color="auto" w:fill="FFFFFF"/>
        </w:rPr>
        <w:t>чу</w:t>
      </w:r>
      <w:r w:rsidR="004F164C" w:rsidRPr="00925DAB">
        <w:rPr>
          <w:rFonts w:ascii="Times New Roman" w:hAnsi="Times New Roman"/>
          <w:sz w:val="28"/>
          <w:szCs w:val="28"/>
          <w:shd w:val="clear" w:color="auto" w:fill="FFFFFF"/>
        </w:rPr>
        <w:t xml:space="preserve"> </w:t>
      </w:r>
      <w:r w:rsidRPr="00925DAB">
        <w:rPr>
          <w:rFonts w:ascii="Times New Roman" w:hAnsi="Times New Roman"/>
          <w:sz w:val="28"/>
          <w:szCs w:val="28"/>
          <w:shd w:val="clear" w:color="auto" w:fill="FFFFFF"/>
        </w:rPr>
        <w:t>керува</w:t>
      </w:r>
      <w:r w:rsidR="00FA6459" w:rsidRPr="00925DAB">
        <w:rPr>
          <w:rFonts w:ascii="Times New Roman" w:hAnsi="Times New Roman"/>
          <w:sz w:val="28"/>
          <w:szCs w:val="28"/>
          <w:shd w:val="clear" w:color="auto" w:fill="FFFFFF"/>
        </w:rPr>
        <w:t>ння</w:t>
      </w:r>
      <w:r w:rsidR="004F164C" w:rsidRPr="00925DAB">
        <w:rPr>
          <w:rFonts w:ascii="Times New Roman" w:hAnsi="Times New Roman"/>
          <w:sz w:val="28"/>
          <w:szCs w:val="28"/>
          <w:shd w:val="clear" w:color="auto" w:fill="FFFFFF"/>
        </w:rPr>
        <w:t xml:space="preserve"> </w:t>
      </w:r>
      <w:r w:rsidRPr="00925DAB">
        <w:rPr>
          <w:rFonts w:ascii="Times New Roman" w:hAnsi="Times New Roman"/>
          <w:sz w:val="28"/>
          <w:szCs w:val="28"/>
          <w:shd w:val="clear" w:color="auto" w:fill="FFFFFF"/>
        </w:rPr>
        <w:t xml:space="preserve">транспортним засобом особі, яка перебуває в стані такого сп’яніння чи під впливом таких лікарських препаратів, а так само </w:t>
      </w:r>
      <w:r w:rsidR="004F164C" w:rsidRPr="00925DAB">
        <w:rPr>
          <w:rFonts w:ascii="Times New Roman" w:hAnsi="Times New Roman"/>
          <w:sz w:val="28"/>
          <w:szCs w:val="28"/>
          <w:shd w:val="clear" w:color="auto" w:fill="FFFFFF"/>
        </w:rPr>
        <w:t xml:space="preserve">за </w:t>
      </w:r>
      <w:r w:rsidRPr="00925DAB">
        <w:rPr>
          <w:rFonts w:ascii="Times New Roman" w:hAnsi="Times New Roman"/>
          <w:sz w:val="28"/>
          <w:szCs w:val="28"/>
          <w:shd w:val="clear" w:color="auto" w:fill="FFFFFF"/>
        </w:rPr>
        <w:t>відмов</w:t>
      </w:r>
      <w:r w:rsidR="003425A3" w:rsidRPr="00925DAB">
        <w:rPr>
          <w:rFonts w:ascii="Times New Roman" w:hAnsi="Times New Roman"/>
          <w:sz w:val="28"/>
          <w:szCs w:val="28"/>
          <w:shd w:val="clear" w:color="auto" w:fill="FFFFFF"/>
        </w:rPr>
        <w:t>у</w:t>
      </w:r>
      <w:r w:rsidRPr="00925DAB">
        <w:rPr>
          <w:rFonts w:ascii="Times New Roman" w:hAnsi="Times New Roman"/>
          <w:sz w:val="28"/>
          <w:szCs w:val="28"/>
          <w:shd w:val="clear" w:color="auto" w:fill="FFFFFF"/>
        </w:rPr>
        <w:t xml:space="preserve"> особи, </w:t>
      </w:r>
      <w:r w:rsidR="00FA6459" w:rsidRPr="00925DAB">
        <w:rPr>
          <w:rFonts w:ascii="Times New Roman" w:hAnsi="Times New Roman"/>
          <w:sz w:val="28"/>
          <w:szCs w:val="28"/>
          <w:shd w:val="clear" w:color="auto" w:fill="FFFFFF"/>
        </w:rPr>
        <w:t>яка</w:t>
      </w:r>
      <w:r w:rsidRPr="00925DAB">
        <w:rPr>
          <w:rFonts w:ascii="Times New Roman" w:hAnsi="Times New Roman"/>
          <w:sz w:val="28"/>
          <w:szCs w:val="28"/>
          <w:shd w:val="clear" w:color="auto" w:fill="FFFFFF"/>
        </w:rPr>
        <w:t xml:space="preserve"> керує транспортним засобом, від проходження відповідно до встановленого порядку огляду на стан алкогольного, наркотичного чи іншого сп’яніння або щодо вживання лікарських препаратів, що знижують увагу та швидкість реакції</w:t>
      </w:r>
      <w:r w:rsidR="00417A35" w:rsidRPr="00925DAB">
        <w:rPr>
          <w:rFonts w:ascii="Times New Roman" w:hAnsi="Times New Roman"/>
          <w:sz w:val="28"/>
          <w:szCs w:val="28"/>
        </w:rPr>
        <w:t>.</w:t>
      </w:r>
    </w:p>
    <w:p w:rsidR="003425A3" w:rsidRPr="00925DAB" w:rsidRDefault="003425A3" w:rsidP="00925DAB">
      <w:pPr>
        <w:autoSpaceDE w:val="0"/>
        <w:autoSpaceDN w:val="0"/>
        <w:adjustRightInd w:val="0"/>
        <w:spacing w:after="0" w:line="360" w:lineRule="auto"/>
        <w:ind w:firstLine="709"/>
        <w:jc w:val="both"/>
        <w:rPr>
          <w:rFonts w:ascii="Times New Roman" w:hAnsi="Times New Roman"/>
          <w:sz w:val="28"/>
          <w:szCs w:val="28"/>
        </w:rPr>
      </w:pPr>
      <w:r w:rsidRPr="00925DAB">
        <w:rPr>
          <w:rFonts w:ascii="Times New Roman" w:hAnsi="Times New Roman"/>
          <w:sz w:val="28"/>
          <w:szCs w:val="28"/>
        </w:rPr>
        <w:t xml:space="preserve">Диспозиція частини першої статті 130 Кодексу містить кілька окремих складів адміністративних правопорушень, </w:t>
      </w:r>
      <w:r w:rsidR="00151930" w:rsidRPr="00925DAB">
        <w:rPr>
          <w:rFonts w:ascii="Times New Roman" w:hAnsi="Times New Roman"/>
          <w:sz w:val="28"/>
          <w:szCs w:val="28"/>
        </w:rPr>
        <w:t>зокрема</w:t>
      </w:r>
      <w:r w:rsidR="007D197C" w:rsidRPr="00925DAB">
        <w:rPr>
          <w:rFonts w:ascii="Times New Roman" w:hAnsi="Times New Roman"/>
          <w:sz w:val="28"/>
          <w:szCs w:val="28"/>
        </w:rPr>
        <w:t xml:space="preserve"> той, що </w:t>
      </w:r>
      <w:r w:rsidR="004F164C" w:rsidRPr="00925DAB">
        <w:rPr>
          <w:rFonts w:ascii="Times New Roman" w:hAnsi="Times New Roman"/>
          <w:sz w:val="28"/>
          <w:szCs w:val="28"/>
        </w:rPr>
        <w:t xml:space="preserve">його </w:t>
      </w:r>
      <w:r w:rsidR="00151930" w:rsidRPr="00925DAB">
        <w:rPr>
          <w:rFonts w:ascii="Times New Roman" w:hAnsi="Times New Roman"/>
          <w:sz w:val="28"/>
          <w:szCs w:val="28"/>
        </w:rPr>
        <w:t>оспорює</w:t>
      </w:r>
      <w:r w:rsidR="004F164C" w:rsidRPr="00925DAB">
        <w:rPr>
          <w:rFonts w:ascii="Times New Roman" w:hAnsi="Times New Roman"/>
          <w:sz w:val="28"/>
          <w:szCs w:val="28"/>
        </w:rPr>
        <w:t xml:space="preserve"> Заявник</w:t>
      </w:r>
      <w:r w:rsidR="00151930" w:rsidRPr="00925DAB">
        <w:rPr>
          <w:rFonts w:ascii="Times New Roman" w:hAnsi="Times New Roman"/>
          <w:sz w:val="28"/>
          <w:szCs w:val="28"/>
        </w:rPr>
        <w:t>,</w:t>
      </w:r>
      <w:r w:rsidR="007D197C" w:rsidRPr="00925DAB">
        <w:rPr>
          <w:rFonts w:ascii="Times New Roman" w:hAnsi="Times New Roman"/>
          <w:sz w:val="28"/>
          <w:szCs w:val="28"/>
        </w:rPr>
        <w:t xml:space="preserve"> –</w:t>
      </w:r>
      <w:r w:rsidRPr="00925DAB">
        <w:rPr>
          <w:rFonts w:ascii="Times New Roman" w:hAnsi="Times New Roman"/>
          <w:sz w:val="28"/>
          <w:szCs w:val="28"/>
        </w:rPr>
        <w:t xml:space="preserve"> „відмова особи, яка керує транспортним засобом, від проходження відповідно до встановленого порядку огляду на стан алкогольного, наркотичного чи іншого сп’яніння або щодо вживання лікарських препаратів, що знижують увагу та швидкість реакції“.</w:t>
      </w:r>
    </w:p>
    <w:p w:rsidR="00B21A09" w:rsidRDefault="00417A35" w:rsidP="00925DAB">
      <w:pPr>
        <w:autoSpaceDE w:val="0"/>
        <w:autoSpaceDN w:val="0"/>
        <w:adjustRightInd w:val="0"/>
        <w:spacing w:after="0" w:line="360" w:lineRule="auto"/>
        <w:ind w:firstLine="709"/>
        <w:jc w:val="both"/>
        <w:rPr>
          <w:rFonts w:ascii="Times New Roman" w:eastAsia="Times New Roman" w:hAnsi="Times New Roman"/>
          <w:sz w:val="28"/>
          <w:szCs w:val="28"/>
          <w:lang w:eastAsia="uk-UA"/>
        </w:rPr>
      </w:pPr>
      <w:bookmarkStart w:id="1" w:name="n2286"/>
      <w:bookmarkEnd w:id="1"/>
      <w:r w:rsidRPr="00925DAB">
        <w:rPr>
          <w:rFonts w:ascii="Times New Roman" w:eastAsia="Times New Roman" w:hAnsi="Times New Roman"/>
          <w:sz w:val="28"/>
          <w:szCs w:val="28"/>
          <w:lang w:eastAsia="ru-RU"/>
        </w:rPr>
        <w:t>На думку Заявника, оспорюван</w:t>
      </w:r>
      <w:r w:rsidR="00D32A17" w:rsidRPr="00925DAB">
        <w:rPr>
          <w:rFonts w:ascii="Times New Roman" w:eastAsia="Times New Roman" w:hAnsi="Times New Roman"/>
          <w:sz w:val="28"/>
          <w:szCs w:val="28"/>
          <w:lang w:eastAsia="ru-RU"/>
        </w:rPr>
        <w:t>і</w:t>
      </w:r>
      <w:r w:rsidRPr="00925DAB">
        <w:rPr>
          <w:rFonts w:ascii="Times New Roman" w:eastAsia="Times New Roman" w:hAnsi="Times New Roman"/>
          <w:sz w:val="28"/>
          <w:szCs w:val="28"/>
          <w:lang w:eastAsia="ru-RU"/>
        </w:rPr>
        <w:t xml:space="preserve"> припис</w:t>
      </w:r>
      <w:r w:rsidR="00D32A17" w:rsidRPr="00925DAB">
        <w:rPr>
          <w:rFonts w:ascii="Times New Roman" w:eastAsia="Times New Roman" w:hAnsi="Times New Roman"/>
          <w:sz w:val="28"/>
          <w:szCs w:val="28"/>
          <w:lang w:eastAsia="ru-RU"/>
        </w:rPr>
        <w:t>и</w:t>
      </w:r>
      <w:r w:rsidRPr="00925DAB">
        <w:rPr>
          <w:rFonts w:ascii="Times New Roman" w:eastAsia="Times New Roman" w:hAnsi="Times New Roman"/>
          <w:sz w:val="28"/>
          <w:szCs w:val="28"/>
          <w:lang w:eastAsia="ru-RU"/>
        </w:rPr>
        <w:t xml:space="preserve"> Кодексу не відповіда</w:t>
      </w:r>
      <w:r w:rsidR="00D32A17" w:rsidRPr="00925DAB">
        <w:rPr>
          <w:rFonts w:ascii="Times New Roman" w:eastAsia="Times New Roman" w:hAnsi="Times New Roman"/>
          <w:sz w:val="28"/>
          <w:szCs w:val="28"/>
          <w:lang w:eastAsia="ru-RU"/>
        </w:rPr>
        <w:t>ють</w:t>
      </w:r>
      <w:r w:rsidRPr="00925DAB">
        <w:rPr>
          <w:rFonts w:ascii="Times New Roman" w:eastAsia="Times New Roman" w:hAnsi="Times New Roman"/>
          <w:sz w:val="28"/>
          <w:szCs w:val="28"/>
          <w:lang w:eastAsia="ru-RU"/>
        </w:rPr>
        <w:t xml:space="preserve"> приписам </w:t>
      </w:r>
      <w:r w:rsidR="00D32A17" w:rsidRPr="00925DAB">
        <w:rPr>
          <w:rFonts w:ascii="Times New Roman" w:eastAsia="Times New Roman" w:hAnsi="Times New Roman"/>
          <w:sz w:val="28"/>
          <w:szCs w:val="28"/>
          <w:lang w:eastAsia="uk-UA"/>
        </w:rPr>
        <w:t>частини третьої статті 28, частини першої статті 29, частини другої статті 61, частини другої статті 62, частини першої статті 63</w:t>
      </w:r>
      <w:r w:rsidRPr="00925DAB">
        <w:rPr>
          <w:rFonts w:ascii="Times New Roman" w:eastAsia="Times New Roman" w:hAnsi="Times New Roman"/>
          <w:sz w:val="28"/>
          <w:szCs w:val="28"/>
          <w:lang w:eastAsia="uk-UA"/>
        </w:rPr>
        <w:t xml:space="preserve"> Конституції України.</w:t>
      </w:r>
    </w:p>
    <w:p w:rsidR="00D32A17" w:rsidRPr="00925DAB" w:rsidRDefault="00D32A17" w:rsidP="00925DAB">
      <w:pPr>
        <w:autoSpaceDE w:val="0"/>
        <w:autoSpaceDN w:val="0"/>
        <w:adjustRightInd w:val="0"/>
        <w:spacing w:after="0" w:line="360" w:lineRule="auto"/>
        <w:ind w:firstLine="709"/>
        <w:jc w:val="both"/>
        <w:rPr>
          <w:rFonts w:ascii="Times New Roman" w:eastAsia="Times New Roman" w:hAnsi="Times New Roman"/>
          <w:sz w:val="28"/>
          <w:szCs w:val="28"/>
        </w:rPr>
      </w:pPr>
      <w:r w:rsidRPr="00925DAB">
        <w:rPr>
          <w:rFonts w:ascii="Times New Roman" w:eastAsia="Times New Roman" w:hAnsi="Times New Roman"/>
          <w:sz w:val="28"/>
          <w:szCs w:val="28"/>
        </w:rPr>
        <w:t xml:space="preserve">Обґрунтовуючи свою позицію, Заявник посилається на окремі приписи Конституції України, Кодексу, Кримінального процесуального кодексу України, </w:t>
      </w:r>
      <w:r w:rsidRPr="00925DAB">
        <w:rPr>
          <w:rFonts w:ascii="Times New Roman" w:eastAsia="Times New Roman" w:hAnsi="Times New Roman"/>
          <w:sz w:val="28"/>
          <w:szCs w:val="28"/>
        </w:rPr>
        <w:lastRenderedPageBreak/>
        <w:t xml:space="preserve">законів України, </w:t>
      </w:r>
      <w:r w:rsidR="00B049E9" w:rsidRPr="00925DAB">
        <w:rPr>
          <w:rFonts w:ascii="Times New Roman" w:eastAsia="Times New Roman" w:hAnsi="Times New Roman"/>
          <w:sz w:val="28"/>
          <w:szCs w:val="28"/>
        </w:rPr>
        <w:t xml:space="preserve">на </w:t>
      </w:r>
      <w:r w:rsidR="003D3486" w:rsidRPr="00925DAB">
        <w:rPr>
          <w:rFonts w:ascii="Times New Roman" w:eastAsia="Times New Roman" w:hAnsi="Times New Roman"/>
          <w:sz w:val="28"/>
          <w:szCs w:val="28"/>
        </w:rPr>
        <w:t>постанову Пленуму Верховного Суду України „Про застосування Конституції України при здійсненні правосуддя</w:t>
      </w:r>
      <w:r w:rsidR="00C07958" w:rsidRPr="00925DAB">
        <w:rPr>
          <w:rFonts w:ascii="Times New Roman" w:eastAsia="Times New Roman" w:hAnsi="Times New Roman"/>
          <w:sz w:val="28"/>
          <w:szCs w:val="28"/>
        </w:rPr>
        <w:t xml:space="preserve">“ </w:t>
      </w:r>
      <w:r w:rsidR="003D3486" w:rsidRPr="00925DAB">
        <w:rPr>
          <w:rFonts w:ascii="Times New Roman" w:eastAsia="Times New Roman" w:hAnsi="Times New Roman"/>
          <w:sz w:val="28"/>
          <w:szCs w:val="28"/>
        </w:rPr>
        <w:t>від 1 листопада 1996 року</w:t>
      </w:r>
      <w:r w:rsidR="00E46E01" w:rsidRPr="00925DAB">
        <w:rPr>
          <w:rFonts w:ascii="Times New Roman" w:eastAsia="Times New Roman" w:hAnsi="Times New Roman"/>
          <w:sz w:val="28"/>
          <w:szCs w:val="28"/>
        </w:rPr>
        <w:t xml:space="preserve"> </w:t>
      </w:r>
      <w:r w:rsidR="00B21A09">
        <w:rPr>
          <w:rFonts w:ascii="Times New Roman" w:eastAsia="Times New Roman" w:hAnsi="Times New Roman"/>
          <w:sz w:val="28"/>
          <w:szCs w:val="28"/>
        </w:rPr>
        <w:t xml:space="preserve">№ </w:t>
      </w:r>
      <w:r w:rsidR="00E46E01" w:rsidRPr="00925DAB">
        <w:rPr>
          <w:rFonts w:ascii="Times New Roman" w:eastAsia="Times New Roman" w:hAnsi="Times New Roman"/>
          <w:sz w:val="28"/>
          <w:szCs w:val="28"/>
        </w:rPr>
        <w:t>9</w:t>
      </w:r>
      <w:r w:rsidR="003D3486" w:rsidRPr="00925DAB">
        <w:rPr>
          <w:rFonts w:ascii="Times New Roman" w:eastAsia="Times New Roman" w:hAnsi="Times New Roman"/>
          <w:sz w:val="28"/>
          <w:szCs w:val="28"/>
        </w:rPr>
        <w:t>,</w:t>
      </w:r>
      <w:r w:rsidRPr="00925DAB">
        <w:rPr>
          <w:rFonts w:ascii="Times New Roman" w:eastAsia="Times New Roman" w:hAnsi="Times New Roman"/>
          <w:sz w:val="28"/>
          <w:szCs w:val="28"/>
        </w:rPr>
        <w:t xml:space="preserve"> наводить практику Є</w:t>
      </w:r>
      <w:r w:rsidR="003D3486" w:rsidRPr="00925DAB">
        <w:rPr>
          <w:rFonts w:ascii="Times New Roman" w:eastAsia="Times New Roman" w:hAnsi="Times New Roman"/>
          <w:sz w:val="28"/>
          <w:szCs w:val="28"/>
        </w:rPr>
        <w:t>вропейського суду з прав людини, цитує</w:t>
      </w:r>
      <w:r w:rsidRPr="00925DAB">
        <w:rPr>
          <w:rFonts w:ascii="Times New Roman" w:eastAsia="Times New Roman" w:hAnsi="Times New Roman"/>
          <w:sz w:val="28"/>
          <w:szCs w:val="28"/>
        </w:rPr>
        <w:t xml:space="preserve"> юридичні позиції Конституційного Суду України, а також посилається на</w:t>
      </w:r>
      <w:r w:rsidR="003D3486" w:rsidRPr="00925DAB">
        <w:rPr>
          <w:rFonts w:ascii="Times New Roman" w:eastAsia="Times New Roman" w:hAnsi="Times New Roman"/>
          <w:sz w:val="28"/>
          <w:szCs w:val="28"/>
        </w:rPr>
        <w:t xml:space="preserve"> </w:t>
      </w:r>
      <w:r w:rsidR="007041F4" w:rsidRPr="00925DAB">
        <w:rPr>
          <w:rFonts w:ascii="Times New Roman" w:eastAsia="Times New Roman" w:hAnsi="Times New Roman"/>
          <w:sz w:val="28"/>
          <w:szCs w:val="28"/>
        </w:rPr>
        <w:t>судові рішення</w:t>
      </w:r>
      <w:r w:rsidRPr="00925DAB">
        <w:rPr>
          <w:rFonts w:ascii="Times New Roman" w:eastAsia="Times New Roman" w:hAnsi="Times New Roman"/>
          <w:sz w:val="28"/>
          <w:szCs w:val="28"/>
        </w:rPr>
        <w:t xml:space="preserve">, </w:t>
      </w:r>
      <w:r w:rsidR="00596136" w:rsidRPr="00925DAB">
        <w:rPr>
          <w:rFonts w:ascii="Times New Roman" w:eastAsia="Times New Roman" w:hAnsi="Times New Roman"/>
          <w:sz w:val="28"/>
          <w:szCs w:val="28"/>
        </w:rPr>
        <w:t>ухвалені</w:t>
      </w:r>
      <w:r w:rsidRPr="00925DAB">
        <w:rPr>
          <w:rFonts w:ascii="Times New Roman" w:eastAsia="Times New Roman" w:hAnsi="Times New Roman"/>
          <w:sz w:val="28"/>
          <w:szCs w:val="28"/>
        </w:rPr>
        <w:t xml:space="preserve"> </w:t>
      </w:r>
      <w:r w:rsidR="00596136" w:rsidRPr="00925DAB">
        <w:rPr>
          <w:rFonts w:ascii="Times New Roman" w:eastAsia="Times New Roman" w:hAnsi="Times New Roman"/>
          <w:sz w:val="28"/>
          <w:szCs w:val="28"/>
        </w:rPr>
        <w:t>в</w:t>
      </w:r>
      <w:r w:rsidRPr="00925DAB">
        <w:rPr>
          <w:rFonts w:ascii="Times New Roman" w:eastAsia="Times New Roman" w:hAnsi="Times New Roman"/>
          <w:sz w:val="28"/>
          <w:szCs w:val="28"/>
        </w:rPr>
        <w:t xml:space="preserve"> його справі.</w:t>
      </w:r>
    </w:p>
    <w:p w:rsidR="00417A35" w:rsidRPr="00925DAB" w:rsidRDefault="00417A35" w:rsidP="00925DAB">
      <w:pPr>
        <w:autoSpaceDE w:val="0"/>
        <w:autoSpaceDN w:val="0"/>
        <w:adjustRightInd w:val="0"/>
        <w:spacing w:after="0" w:line="360" w:lineRule="auto"/>
        <w:ind w:firstLine="709"/>
        <w:jc w:val="both"/>
        <w:rPr>
          <w:rFonts w:ascii="Times New Roman" w:hAnsi="Times New Roman"/>
          <w:sz w:val="28"/>
          <w:szCs w:val="28"/>
        </w:rPr>
      </w:pPr>
    </w:p>
    <w:p w:rsidR="00417A35" w:rsidRPr="00925DAB" w:rsidRDefault="00417A35" w:rsidP="00925DAB">
      <w:pPr>
        <w:autoSpaceDE w:val="0"/>
        <w:autoSpaceDN w:val="0"/>
        <w:adjustRightInd w:val="0"/>
        <w:spacing w:after="0" w:line="360" w:lineRule="auto"/>
        <w:ind w:firstLine="709"/>
        <w:jc w:val="both"/>
        <w:rPr>
          <w:rFonts w:ascii="Times New Roman" w:hAnsi="Times New Roman"/>
          <w:sz w:val="28"/>
          <w:szCs w:val="28"/>
        </w:rPr>
      </w:pPr>
      <w:r w:rsidRPr="00925DAB">
        <w:rPr>
          <w:rFonts w:ascii="Times New Roman" w:hAnsi="Times New Roman"/>
          <w:bCs/>
          <w:sz w:val="28"/>
          <w:szCs w:val="28"/>
          <w:shd w:val="clear" w:color="auto" w:fill="FFFFFF"/>
        </w:rPr>
        <w:t>2.</w:t>
      </w:r>
      <w:r w:rsidRPr="00925DAB">
        <w:rPr>
          <w:rFonts w:ascii="Times New Roman" w:hAnsi="Times New Roman"/>
          <w:sz w:val="28"/>
          <w:szCs w:val="28"/>
        </w:rPr>
        <w:t xml:space="preserve"> Зі змісту конституційної скарги та долучених до неї матеріалів випливає таке.</w:t>
      </w:r>
    </w:p>
    <w:p w:rsidR="00417A35" w:rsidRPr="00925DAB" w:rsidRDefault="00417A35" w:rsidP="00925DAB">
      <w:pPr>
        <w:autoSpaceDE w:val="0"/>
        <w:autoSpaceDN w:val="0"/>
        <w:adjustRightInd w:val="0"/>
        <w:spacing w:after="0" w:line="360" w:lineRule="auto"/>
        <w:ind w:firstLine="709"/>
        <w:jc w:val="both"/>
        <w:rPr>
          <w:rFonts w:ascii="Times New Roman" w:eastAsia="Times New Roman" w:hAnsi="Times New Roman"/>
          <w:sz w:val="28"/>
          <w:szCs w:val="28"/>
          <w:lang w:eastAsia="uk-UA"/>
        </w:rPr>
      </w:pPr>
    </w:p>
    <w:p w:rsidR="007D197C" w:rsidRPr="00925DAB" w:rsidRDefault="00417A35" w:rsidP="00925DAB">
      <w:pPr>
        <w:autoSpaceDE w:val="0"/>
        <w:autoSpaceDN w:val="0"/>
        <w:adjustRightInd w:val="0"/>
        <w:spacing w:after="0" w:line="360" w:lineRule="auto"/>
        <w:ind w:firstLine="709"/>
        <w:jc w:val="both"/>
        <w:rPr>
          <w:rFonts w:ascii="Times New Roman" w:eastAsia="Times New Roman" w:hAnsi="Times New Roman"/>
          <w:sz w:val="28"/>
          <w:szCs w:val="28"/>
          <w:lang w:eastAsia="uk-UA"/>
        </w:rPr>
      </w:pPr>
      <w:r w:rsidRPr="00925DAB">
        <w:rPr>
          <w:rFonts w:ascii="Times New Roman" w:eastAsia="Times New Roman" w:hAnsi="Times New Roman"/>
          <w:sz w:val="28"/>
          <w:szCs w:val="28"/>
          <w:lang w:eastAsia="uk-UA"/>
        </w:rPr>
        <w:t xml:space="preserve">2.1. </w:t>
      </w:r>
      <w:r w:rsidR="007D197C" w:rsidRPr="00925DAB">
        <w:rPr>
          <w:rFonts w:ascii="Times New Roman" w:hAnsi="Times New Roman"/>
          <w:color w:val="000000"/>
          <w:sz w:val="28"/>
          <w:szCs w:val="28"/>
        </w:rPr>
        <w:t>Су</w:t>
      </w:r>
      <w:r w:rsidR="00B049E9" w:rsidRPr="00925DAB">
        <w:rPr>
          <w:rFonts w:ascii="Times New Roman" w:hAnsi="Times New Roman"/>
          <w:color w:val="000000"/>
          <w:sz w:val="28"/>
          <w:szCs w:val="28"/>
        </w:rPr>
        <w:t>ддя Київського районного суду міста</w:t>
      </w:r>
      <w:r w:rsidR="00925DAB" w:rsidRPr="00925DAB">
        <w:rPr>
          <w:rFonts w:ascii="Times New Roman" w:hAnsi="Times New Roman"/>
          <w:color w:val="000000"/>
          <w:sz w:val="28"/>
          <w:szCs w:val="28"/>
        </w:rPr>
        <w:t xml:space="preserve"> Одеси постановою</w:t>
      </w:r>
      <w:r w:rsidR="00925DAB" w:rsidRPr="00925DAB">
        <w:rPr>
          <w:rFonts w:ascii="Times New Roman" w:hAnsi="Times New Roman"/>
          <w:color w:val="000000"/>
          <w:sz w:val="28"/>
          <w:szCs w:val="28"/>
        </w:rPr>
        <w:br/>
      </w:r>
      <w:r w:rsidR="007D197C" w:rsidRPr="00925DAB">
        <w:rPr>
          <w:rFonts w:ascii="Times New Roman" w:hAnsi="Times New Roman"/>
          <w:color w:val="000000"/>
          <w:sz w:val="28"/>
          <w:szCs w:val="28"/>
        </w:rPr>
        <w:t xml:space="preserve">від 16 грудня 2020 року </w:t>
      </w:r>
      <w:r w:rsidR="002A37A9" w:rsidRPr="00925DAB">
        <w:rPr>
          <w:rFonts w:ascii="Times New Roman" w:hAnsi="Times New Roman"/>
          <w:color w:val="000000"/>
          <w:sz w:val="28"/>
          <w:szCs w:val="28"/>
        </w:rPr>
        <w:t>визнав</w:t>
      </w:r>
      <w:r w:rsidR="007D197C" w:rsidRPr="00925DAB">
        <w:rPr>
          <w:rFonts w:ascii="Times New Roman" w:hAnsi="Times New Roman"/>
          <w:color w:val="000000"/>
          <w:sz w:val="28"/>
          <w:szCs w:val="28"/>
        </w:rPr>
        <w:t xml:space="preserve"> винним Заявника в скоєнні адміністративного правопорушення, установленого приписами частини першої статті 130 Кодексу</w:t>
      </w:r>
      <w:r w:rsidR="00B049E9" w:rsidRPr="00925DAB">
        <w:rPr>
          <w:rFonts w:ascii="Times New Roman" w:hAnsi="Times New Roman"/>
          <w:color w:val="000000"/>
          <w:sz w:val="28"/>
          <w:szCs w:val="28"/>
        </w:rPr>
        <w:t>,</w:t>
      </w:r>
      <w:r w:rsidR="007D197C" w:rsidRPr="00925DAB">
        <w:rPr>
          <w:rFonts w:ascii="Times New Roman" w:hAnsi="Times New Roman"/>
          <w:color w:val="000000"/>
          <w:sz w:val="28"/>
          <w:szCs w:val="28"/>
        </w:rPr>
        <w:t xml:space="preserve"> та наклав адміністративне стягнення у вигляді штрафу в розмірі шестисот неоподатковуваних мінімумів доходів громадян </w:t>
      </w:r>
      <w:r w:rsidR="00B049E9" w:rsidRPr="00925DAB">
        <w:rPr>
          <w:rFonts w:ascii="Times New Roman" w:hAnsi="Times New Roman"/>
          <w:color w:val="000000"/>
          <w:sz w:val="28"/>
          <w:szCs w:val="28"/>
        </w:rPr>
        <w:t>і</w:t>
      </w:r>
      <w:r w:rsidR="007D197C" w:rsidRPr="00925DAB">
        <w:rPr>
          <w:rFonts w:ascii="Times New Roman" w:hAnsi="Times New Roman"/>
          <w:color w:val="000000"/>
          <w:sz w:val="28"/>
          <w:szCs w:val="28"/>
        </w:rPr>
        <w:t>з позбавленням права керування всіма видами транспортних засобів строком на один рік.</w:t>
      </w:r>
    </w:p>
    <w:p w:rsidR="007D197C" w:rsidRPr="00925DAB" w:rsidRDefault="007D197C" w:rsidP="00925DAB">
      <w:pPr>
        <w:autoSpaceDE w:val="0"/>
        <w:autoSpaceDN w:val="0"/>
        <w:adjustRightInd w:val="0"/>
        <w:spacing w:after="0" w:line="360" w:lineRule="auto"/>
        <w:ind w:firstLine="709"/>
        <w:jc w:val="both"/>
        <w:rPr>
          <w:rFonts w:ascii="Times New Roman" w:eastAsia="Times New Roman" w:hAnsi="Times New Roman"/>
          <w:sz w:val="28"/>
          <w:szCs w:val="28"/>
          <w:lang w:eastAsia="uk-UA"/>
        </w:rPr>
      </w:pPr>
      <w:r w:rsidRPr="00925DAB">
        <w:rPr>
          <w:rFonts w:ascii="Times New Roman" w:eastAsia="Times New Roman" w:hAnsi="Times New Roman"/>
          <w:sz w:val="28"/>
          <w:szCs w:val="28"/>
          <w:lang w:eastAsia="uk-UA"/>
        </w:rPr>
        <w:t>У зазначеній постанові вказано, що Заявник керував автомобілем «з ознаками алкогольного сп’яніння: порушення мови, тремтіння пальців рук, запах алкоголю з ротової порожнини. Від проходження огляду на стан сп’яніння, у встановленому законом порядку, водій відмовився у присутності двох понятих. За таких обставин особа, що притягується до адміністративної відповідальності, порушила п. 2.5 „Правил дорожнього руху“ України, за що передбачена відповідальність ч.</w:t>
      </w:r>
      <w:r w:rsidR="009F4888" w:rsidRPr="00925DAB">
        <w:rPr>
          <w:rFonts w:ascii="Times New Roman" w:eastAsia="Times New Roman" w:hAnsi="Times New Roman"/>
          <w:sz w:val="28"/>
          <w:szCs w:val="28"/>
          <w:lang w:eastAsia="uk-UA"/>
        </w:rPr>
        <w:t xml:space="preserve"> </w:t>
      </w:r>
      <w:r w:rsidRPr="00925DAB">
        <w:rPr>
          <w:rFonts w:ascii="Times New Roman" w:eastAsia="Times New Roman" w:hAnsi="Times New Roman"/>
          <w:sz w:val="28"/>
          <w:szCs w:val="28"/>
          <w:lang w:eastAsia="uk-UA"/>
        </w:rPr>
        <w:t>1 </w:t>
      </w:r>
      <w:hyperlink r:id="rId7" w:anchor="987527" w:tgtFrame="_blank" w:tooltip="Кодекс України про адміністративні правопорушення; нормативно-правовий акт № 8073-X від 07.12.1984" w:history="1">
        <w:r w:rsidRPr="00925DAB">
          <w:rPr>
            <w:rFonts w:ascii="Times New Roman" w:eastAsia="Times New Roman" w:hAnsi="Times New Roman"/>
            <w:sz w:val="28"/>
            <w:szCs w:val="28"/>
            <w:lang w:eastAsia="uk-UA"/>
          </w:rPr>
          <w:t>ст.</w:t>
        </w:r>
        <w:r w:rsidR="009F4888" w:rsidRPr="00925DAB">
          <w:rPr>
            <w:rFonts w:ascii="Times New Roman" w:eastAsia="Times New Roman" w:hAnsi="Times New Roman"/>
            <w:sz w:val="28"/>
            <w:szCs w:val="28"/>
            <w:lang w:eastAsia="uk-UA"/>
          </w:rPr>
          <w:t xml:space="preserve"> </w:t>
        </w:r>
        <w:r w:rsidRPr="00925DAB">
          <w:rPr>
            <w:rFonts w:ascii="Times New Roman" w:eastAsia="Times New Roman" w:hAnsi="Times New Roman"/>
            <w:sz w:val="28"/>
            <w:szCs w:val="28"/>
            <w:lang w:eastAsia="uk-UA"/>
          </w:rPr>
          <w:t>130 КУпАП</w:t>
        </w:r>
      </w:hyperlink>
      <w:r w:rsidRPr="00925DAB">
        <w:rPr>
          <w:rFonts w:ascii="Times New Roman" w:eastAsia="Times New Roman" w:hAnsi="Times New Roman"/>
          <w:sz w:val="28"/>
          <w:szCs w:val="28"/>
          <w:lang w:eastAsia="uk-UA"/>
        </w:rPr>
        <w:t>».</w:t>
      </w:r>
    </w:p>
    <w:p w:rsidR="00E34A37" w:rsidRPr="00925DAB" w:rsidRDefault="00E34A37" w:rsidP="00925DAB">
      <w:pPr>
        <w:autoSpaceDE w:val="0"/>
        <w:autoSpaceDN w:val="0"/>
        <w:adjustRightInd w:val="0"/>
        <w:spacing w:after="0" w:line="360" w:lineRule="auto"/>
        <w:ind w:firstLine="709"/>
        <w:jc w:val="both"/>
        <w:rPr>
          <w:rFonts w:ascii="Times New Roman" w:eastAsia="Times New Roman" w:hAnsi="Times New Roman"/>
          <w:sz w:val="28"/>
          <w:szCs w:val="28"/>
          <w:lang w:eastAsia="uk-UA"/>
        </w:rPr>
      </w:pPr>
    </w:p>
    <w:p w:rsidR="00E34A37" w:rsidRPr="00925DAB" w:rsidRDefault="00E34A37" w:rsidP="00925DAB">
      <w:pPr>
        <w:autoSpaceDE w:val="0"/>
        <w:autoSpaceDN w:val="0"/>
        <w:adjustRightInd w:val="0"/>
        <w:spacing w:after="0" w:line="360" w:lineRule="auto"/>
        <w:ind w:firstLine="709"/>
        <w:jc w:val="both"/>
        <w:rPr>
          <w:rFonts w:ascii="Times New Roman" w:eastAsia="Times New Roman" w:hAnsi="Times New Roman"/>
          <w:sz w:val="28"/>
          <w:szCs w:val="28"/>
          <w:lang w:eastAsia="uk-UA"/>
        </w:rPr>
      </w:pPr>
      <w:r w:rsidRPr="00925DAB">
        <w:rPr>
          <w:rFonts w:ascii="Times New Roman" w:eastAsia="Times New Roman" w:hAnsi="Times New Roman"/>
          <w:sz w:val="28"/>
          <w:szCs w:val="28"/>
          <w:lang w:eastAsia="uk-UA"/>
        </w:rPr>
        <w:t>2.2. Одеський апеляційний суд поста</w:t>
      </w:r>
      <w:r w:rsidR="00B049E9" w:rsidRPr="00925DAB">
        <w:rPr>
          <w:rFonts w:ascii="Times New Roman" w:eastAsia="Times New Roman" w:hAnsi="Times New Roman"/>
          <w:sz w:val="28"/>
          <w:szCs w:val="28"/>
          <w:lang w:eastAsia="uk-UA"/>
        </w:rPr>
        <w:t xml:space="preserve">новою від 10 лютого 2021 року, </w:t>
      </w:r>
      <w:r w:rsidRPr="00925DAB">
        <w:rPr>
          <w:rFonts w:ascii="Times New Roman" w:eastAsia="Times New Roman" w:hAnsi="Times New Roman"/>
          <w:sz w:val="28"/>
          <w:szCs w:val="28"/>
          <w:lang w:eastAsia="uk-UA"/>
        </w:rPr>
        <w:t>яка є остаточним судовим рішенням у справі Заявника</w:t>
      </w:r>
      <w:r w:rsidR="00B049E9" w:rsidRPr="00925DAB">
        <w:rPr>
          <w:rFonts w:ascii="Times New Roman" w:eastAsia="Times New Roman" w:hAnsi="Times New Roman"/>
          <w:sz w:val="28"/>
          <w:szCs w:val="28"/>
          <w:lang w:eastAsia="uk-UA"/>
        </w:rPr>
        <w:t>,</w:t>
      </w:r>
      <w:r w:rsidR="008A42BD" w:rsidRPr="00925DAB">
        <w:rPr>
          <w:rFonts w:ascii="Times New Roman" w:eastAsia="Times New Roman" w:hAnsi="Times New Roman"/>
          <w:sz w:val="28"/>
          <w:szCs w:val="28"/>
          <w:lang w:eastAsia="uk-UA"/>
        </w:rPr>
        <w:t xml:space="preserve"> апеляційну скарг</w:t>
      </w:r>
      <w:r w:rsidR="00B049E9" w:rsidRPr="00925DAB">
        <w:rPr>
          <w:rFonts w:ascii="Times New Roman" w:eastAsia="Times New Roman" w:hAnsi="Times New Roman"/>
          <w:sz w:val="28"/>
          <w:szCs w:val="28"/>
          <w:lang w:eastAsia="uk-UA"/>
        </w:rPr>
        <w:t xml:space="preserve">у </w:t>
      </w:r>
      <w:r w:rsidR="008A42BD" w:rsidRPr="00925DAB">
        <w:rPr>
          <w:rFonts w:ascii="Times New Roman" w:eastAsia="Times New Roman" w:hAnsi="Times New Roman"/>
          <w:sz w:val="28"/>
          <w:szCs w:val="28"/>
          <w:lang w:eastAsia="uk-UA"/>
        </w:rPr>
        <w:t xml:space="preserve">залишив без задоволення, а </w:t>
      </w:r>
      <w:r w:rsidRPr="00925DAB">
        <w:rPr>
          <w:rFonts w:ascii="Times New Roman" w:eastAsia="Times New Roman" w:hAnsi="Times New Roman"/>
          <w:sz w:val="28"/>
          <w:szCs w:val="28"/>
          <w:lang w:eastAsia="uk-UA"/>
        </w:rPr>
        <w:t>постанову судді Київського ра</w:t>
      </w:r>
      <w:r w:rsidR="00B049E9" w:rsidRPr="00925DAB">
        <w:rPr>
          <w:rFonts w:ascii="Times New Roman" w:eastAsia="Times New Roman" w:hAnsi="Times New Roman"/>
          <w:sz w:val="28"/>
          <w:szCs w:val="28"/>
          <w:lang w:eastAsia="uk-UA"/>
        </w:rPr>
        <w:t xml:space="preserve">йонного суду міста </w:t>
      </w:r>
      <w:r w:rsidR="00925DAB" w:rsidRPr="00925DAB">
        <w:rPr>
          <w:rFonts w:ascii="Times New Roman" w:eastAsia="Times New Roman" w:hAnsi="Times New Roman"/>
          <w:sz w:val="28"/>
          <w:szCs w:val="28"/>
          <w:lang w:eastAsia="uk-UA"/>
        </w:rPr>
        <w:t>Одеси</w:t>
      </w:r>
      <w:r w:rsidR="00925DAB" w:rsidRPr="00925DAB">
        <w:rPr>
          <w:rFonts w:ascii="Times New Roman" w:eastAsia="Times New Roman" w:hAnsi="Times New Roman"/>
          <w:sz w:val="28"/>
          <w:szCs w:val="28"/>
          <w:lang w:eastAsia="uk-UA"/>
        </w:rPr>
        <w:br/>
      </w:r>
      <w:r w:rsidR="008A42BD" w:rsidRPr="00925DAB">
        <w:rPr>
          <w:rFonts w:ascii="Times New Roman" w:eastAsia="Times New Roman" w:hAnsi="Times New Roman"/>
          <w:sz w:val="28"/>
          <w:szCs w:val="28"/>
          <w:lang w:eastAsia="uk-UA"/>
        </w:rPr>
        <w:t>від 16 грудня 2020 року</w:t>
      </w:r>
      <w:r w:rsidRPr="00925DAB">
        <w:rPr>
          <w:rFonts w:ascii="Times New Roman" w:eastAsia="Times New Roman" w:hAnsi="Times New Roman"/>
          <w:sz w:val="28"/>
          <w:szCs w:val="28"/>
          <w:lang w:eastAsia="uk-UA"/>
        </w:rPr>
        <w:t xml:space="preserve"> </w:t>
      </w:r>
      <w:r w:rsidR="008A42BD" w:rsidRPr="00925DAB">
        <w:rPr>
          <w:rFonts w:ascii="Times New Roman" w:eastAsia="Times New Roman" w:hAnsi="Times New Roman"/>
          <w:sz w:val="28"/>
          <w:szCs w:val="28"/>
          <w:lang w:eastAsia="uk-UA"/>
        </w:rPr>
        <w:t>– без змін.</w:t>
      </w:r>
    </w:p>
    <w:p w:rsidR="00E34A37" w:rsidRPr="00925DAB" w:rsidRDefault="0033096D" w:rsidP="00925DAB">
      <w:pPr>
        <w:autoSpaceDE w:val="0"/>
        <w:autoSpaceDN w:val="0"/>
        <w:adjustRightInd w:val="0"/>
        <w:spacing w:after="0" w:line="360" w:lineRule="auto"/>
        <w:ind w:firstLine="709"/>
        <w:jc w:val="both"/>
        <w:rPr>
          <w:rFonts w:ascii="Times New Roman" w:eastAsia="Times New Roman" w:hAnsi="Times New Roman"/>
          <w:sz w:val="28"/>
          <w:szCs w:val="28"/>
          <w:lang w:eastAsia="uk-UA"/>
        </w:rPr>
      </w:pPr>
      <w:r w:rsidRPr="00925DAB">
        <w:rPr>
          <w:rFonts w:ascii="Times New Roman" w:eastAsia="Times New Roman" w:hAnsi="Times New Roman"/>
          <w:sz w:val="28"/>
          <w:szCs w:val="28"/>
          <w:lang w:eastAsia="uk-UA"/>
        </w:rPr>
        <w:lastRenderedPageBreak/>
        <w:t>У постанов</w:t>
      </w:r>
      <w:r w:rsidR="00525AFE" w:rsidRPr="00925DAB">
        <w:rPr>
          <w:rFonts w:ascii="Times New Roman" w:eastAsia="Times New Roman" w:hAnsi="Times New Roman"/>
          <w:sz w:val="28"/>
          <w:szCs w:val="28"/>
          <w:lang w:eastAsia="uk-UA"/>
        </w:rPr>
        <w:t>і</w:t>
      </w:r>
      <w:r w:rsidRPr="00925DAB">
        <w:rPr>
          <w:rFonts w:ascii="Times New Roman" w:eastAsia="Times New Roman" w:hAnsi="Times New Roman"/>
          <w:sz w:val="28"/>
          <w:szCs w:val="28"/>
          <w:lang w:eastAsia="uk-UA"/>
        </w:rPr>
        <w:t xml:space="preserve"> суду апеляційної інстанції зазначено, що „</w:t>
      </w:r>
      <w:r w:rsidR="00E34A37" w:rsidRPr="00925DAB">
        <w:rPr>
          <w:rFonts w:ascii="Times New Roman" w:hAnsi="Times New Roman"/>
          <w:sz w:val="28"/>
          <w:szCs w:val="28"/>
        </w:rPr>
        <w:t>відповідальність за ч.</w:t>
      </w:r>
      <w:r w:rsidRPr="00925DAB">
        <w:rPr>
          <w:rFonts w:ascii="Times New Roman" w:hAnsi="Times New Roman"/>
          <w:sz w:val="28"/>
          <w:szCs w:val="28"/>
        </w:rPr>
        <w:t xml:space="preserve"> </w:t>
      </w:r>
      <w:r w:rsidR="00E34A37" w:rsidRPr="00925DAB">
        <w:rPr>
          <w:rFonts w:ascii="Times New Roman" w:hAnsi="Times New Roman"/>
          <w:sz w:val="28"/>
          <w:szCs w:val="28"/>
        </w:rPr>
        <w:t>1 ст.</w:t>
      </w:r>
      <w:r w:rsidRPr="00925DAB">
        <w:rPr>
          <w:rFonts w:ascii="Times New Roman" w:hAnsi="Times New Roman"/>
          <w:sz w:val="28"/>
          <w:szCs w:val="28"/>
        </w:rPr>
        <w:t xml:space="preserve"> </w:t>
      </w:r>
      <w:r w:rsidR="00E34A37" w:rsidRPr="00925DAB">
        <w:rPr>
          <w:rFonts w:ascii="Times New Roman" w:hAnsi="Times New Roman"/>
          <w:sz w:val="28"/>
          <w:szCs w:val="28"/>
        </w:rPr>
        <w:t xml:space="preserve">130 КУпАП передбачена як за керування транспортним </w:t>
      </w:r>
      <w:r w:rsidRPr="00925DAB">
        <w:rPr>
          <w:rFonts w:ascii="Times New Roman" w:hAnsi="Times New Roman"/>
          <w:sz w:val="28"/>
          <w:szCs w:val="28"/>
        </w:rPr>
        <w:t>засобом в стані алкогольного сп’яніння</w:t>
      </w:r>
      <w:r w:rsidR="00E34A37" w:rsidRPr="00925DAB">
        <w:rPr>
          <w:rFonts w:ascii="Times New Roman" w:hAnsi="Times New Roman"/>
          <w:sz w:val="28"/>
          <w:szCs w:val="28"/>
        </w:rPr>
        <w:t>, так і за відмову особи, яка керує транспортним засобом, від проходження відповідно до встановленого порядку огляду на стан алкоголь</w:t>
      </w:r>
      <w:r w:rsidRPr="00925DAB">
        <w:rPr>
          <w:rFonts w:ascii="Times New Roman" w:hAnsi="Times New Roman"/>
          <w:sz w:val="28"/>
          <w:szCs w:val="28"/>
        </w:rPr>
        <w:t>ного, наркотичного чи іншого сп’яніння</w:t>
      </w:r>
      <w:r w:rsidR="00E34A37" w:rsidRPr="00925DAB">
        <w:rPr>
          <w:rFonts w:ascii="Times New Roman" w:hAnsi="Times New Roman"/>
          <w:sz w:val="28"/>
          <w:szCs w:val="28"/>
        </w:rPr>
        <w:t xml:space="preserve"> або щодо вживання лікарських препаратів, що знижують увагу та швидкість реакції.</w:t>
      </w:r>
      <w:r w:rsidRPr="00925DAB">
        <w:rPr>
          <w:rFonts w:ascii="Times New Roman" w:eastAsia="Times New Roman" w:hAnsi="Times New Roman"/>
          <w:sz w:val="28"/>
          <w:szCs w:val="28"/>
          <w:lang w:eastAsia="uk-UA"/>
        </w:rPr>
        <w:t xml:space="preserve"> </w:t>
      </w:r>
      <w:r w:rsidR="00E34A37" w:rsidRPr="00925DAB">
        <w:rPr>
          <w:rFonts w:ascii="Times New Roman" w:hAnsi="Times New Roman"/>
          <w:sz w:val="28"/>
          <w:szCs w:val="28"/>
        </w:rPr>
        <w:t xml:space="preserve">Досліджені в судовому засіданні апеляційного суду відеозапис, протокол про адміністративне правопорушення згідно якого </w:t>
      </w:r>
      <w:r w:rsidR="00396E9E" w:rsidRPr="00925DAB">
        <w:rPr>
          <w:rFonts w:ascii="Times New Roman" w:hAnsi="Times New Roman"/>
          <w:sz w:val="28"/>
          <w:szCs w:val="28"/>
        </w:rPr>
        <w:t xml:space="preserve">&lt;…&gt; </w:t>
      </w:r>
      <w:r w:rsidRPr="00925DAB">
        <w:rPr>
          <w:rFonts w:ascii="Times New Roman" w:hAnsi="Times New Roman"/>
          <w:sz w:val="28"/>
          <w:szCs w:val="28"/>
        </w:rPr>
        <w:t>[Заявник]</w:t>
      </w:r>
      <w:r w:rsidR="00E34A37" w:rsidRPr="00925DAB">
        <w:rPr>
          <w:rFonts w:ascii="Times New Roman" w:hAnsi="Times New Roman"/>
          <w:sz w:val="28"/>
          <w:szCs w:val="28"/>
        </w:rPr>
        <w:t xml:space="preserve"> відмовився від проходження огляду на </w:t>
      </w:r>
      <w:r w:rsidRPr="00925DAB">
        <w:rPr>
          <w:rFonts w:ascii="Times New Roman" w:hAnsi="Times New Roman"/>
          <w:sz w:val="28"/>
          <w:szCs w:val="28"/>
        </w:rPr>
        <w:t>стан алкогольного сп’яніння</w:t>
      </w:r>
      <w:r w:rsidR="00E34A37" w:rsidRPr="00925DAB">
        <w:rPr>
          <w:rFonts w:ascii="Times New Roman" w:hAnsi="Times New Roman"/>
          <w:sz w:val="28"/>
          <w:szCs w:val="28"/>
        </w:rPr>
        <w:t xml:space="preserve">, та який власноручно підписав, долучені до протоколу пояснення свідків </w:t>
      </w:r>
      <w:r w:rsidRPr="00925DAB">
        <w:rPr>
          <w:rFonts w:ascii="Times New Roman" w:hAnsi="Times New Roman"/>
          <w:sz w:val="28"/>
          <w:szCs w:val="28"/>
        </w:rPr>
        <w:t>&lt;…&gt;</w:t>
      </w:r>
      <w:r w:rsidR="00E34A37" w:rsidRPr="00925DAB">
        <w:rPr>
          <w:rFonts w:ascii="Times New Roman" w:hAnsi="Times New Roman"/>
          <w:sz w:val="28"/>
          <w:szCs w:val="28"/>
        </w:rPr>
        <w:t xml:space="preserve">, а також безпосередні пояснення </w:t>
      </w:r>
      <w:r w:rsidR="00396E9E" w:rsidRPr="00925DAB">
        <w:rPr>
          <w:rFonts w:ascii="Times New Roman" w:hAnsi="Times New Roman"/>
          <w:sz w:val="28"/>
          <w:szCs w:val="28"/>
        </w:rPr>
        <w:t xml:space="preserve">&lt;…&gt; </w:t>
      </w:r>
      <w:r w:rsidRPr="00925DAB">
        <w:rPr>
          <w:rFonts w:ascii="Times New Roman" w:hAnsi="Times New Roman"/>
          <w:sz w:val="28"/>
          <w:szCs w:val="28"/>
        </w:rPr>
        <w:t>[Заявника]</w:t>
      </w:r>
      <w:r w:rsidR="00E34A37" w:rsidRPr="00925DAB">
        <w:rPr>
          <w:rFonts w:ascii="Times New Roman" w:hAnsi="Times New Roman"/>
          <w:sz w:val="28"/>
          <w:szCs w:val="28"/>
        </w:rPr>
        <w:t xml:space="preserve"> в судовому засіданні апеляційного суду, свідчать про фактичне визнання останнім, як на місці зупинки та складання протоколу про адміністративне правопорушення, так і в суді апеляційної інстанції, порушення ним вимог п.</w:t>
      </w:r>
      <w:r w:rsidRPr="00925DAB">
        <w:rPr>
          <w:rFonts w:ascii="Times New Roman" w:hAnsi="Times New Roman"/>
          <w:sz w:val="28"/>
          <w:szCs w:val="28"/>
        </w:rPr>
        <w:t xml:space="preserve"> 2.5. ПДР, який встановлює обов’язок</w:t>
      </w:r>
      <w:r w:rsidR="00E34A37" w:rsidRPr="00925DAB">
        <w:rPr>
          <w:rFonts w:ascii="Times New Roman" w:hAnsi="Times New Roman"/>
          <w:sz w:val="28"/>
          <w:szCs w:val="28"/>
        </w:rPr>
        <w:t xml:space="preserve"> водія на вимогу поліцейського пройти в установленому порядку медичний огляд з метою встановлення стану алкоголь</w:t>
      </w:r>
      <w:r w:rsidRPr="00925DAB">
        <w:rPr>
          <w:rFonts w:ascii="Times New Roman" w:hAnsi="Times New Roman"/>
          <w:sz w:val="28"/>
          <w:szCs w:val="28"/>
        </w:rPr>
        <w:t>ного, наркотичного чи іншого сп’яніння</w:t>
      </w:r>
      <w:r w:rsidR="00E34A37" w:rsidRPr="00925DAB">
        <w:rPr>
          <w:rFonts w:ascii="Times New Roman" w:hAnsi="Times New Roman"/>
          <w:sz w:val="28"/>
          <w:szCs w:val="28"/>
        </w:rPr>
        <w:t xml:space="preserve"> або перебування під впливом лікарських препаратів, що знижують увагу та швидкість реакції</w:t>
      </w:r>
      <w:r w:rsidRPr="00925DAB">
        <w:rPr>
          <w:rFonts w:ascii="Times New Roman" w:hAnsi="Times New Roman"/>
          <w:sz w:val="28"/>
          <w:szCs w:val="28"/>
        </w:rPr>
        <w:t>“</w:t>
      </w:r>
      <w:r w:rsidR="00E34A37" w:rsidRPr="00925DAB">
        <w:rPr>
          <w:rFonts w:ascii="Times New Roman" w:hAnsi="Times New Roman"/>
          <w:sz w:val="28"/>
          <w:szCs w:val="28"/>
        </w:rPr>
        <w:t>.</w:t>
      </w:r>
    </w:p>
    <w:p w:rsidR="00E34A37" w:rsidRPr="00925DAB" w:rsidRDefault="00AC2AB6" w:rsidP="00925DAB">
      <w:pPr>
        <w:spacing w:after="0" w:line="360" w:lineRule="auto"/>
        <w:ind w:firstLine="709"/>
        <w:jc w:val="both"/>
        <w:rPr>
          <w:rFonts w:ascii="Times New Roman" w:hAnsi="Times New Roman"/>
          <w:sz w:val="28"/>
          <w:szCs w:val="28"/>
        </w:rPr>
      </w:pPr>
      <w:r w:rsidRPr="00925DAB">
        <w:rPr>
          <w:rFonts w:ascii="Times New Roman" w:hAnsi="Times New Roman"/>
          <w:sz w:val="28"/>
          <w:szCs w:val="28"/>
        </w:rPr>
        <w:t>C</w:t>
      </w:r>
      <w:r w:rsidR="0033096D" w:rsidRPr="00925DAB">
        <w:rPr>
          <w:rFonts w:ascii="Times New Roman" w:hAnsi="Times New Roman"/>
          <w:sz w:val="28"/>
          <w:szCs w:val="28"/>
        </w:rPr>
        <w:t>уд апеляційної інстанції</w:t>
      </w:r>
      <w:r w:rsidRPr="00925DAB">
        <w:rPr>
          <w:rFonts w:ascii="Times New Roman" w:hAnsi="Times New Roman"/>
          <w:sz w:val="28"/>
          <w:szCs w:val="28"/>
        </w:rPr>
        <w:t xml:space="preserve"> також</w:t>
      </w:r>
      <w:r w:rsidR="002A37A9" w:rsidRPr="00925DAB">
        <w:rPr>
          <w:rFonts w:ascii="Times New Roman" w:hAnsi="Times New Roman"/>
          <w:sz w:val="28"/>
          <w:szCs w:val="28"/>
        </w:rPr>
        <w:t xml:space="preserve"> зазначив, що</w:t>
      </w:r>
      <w:r w:rsidR="0033096D" w:rsidRPr="00925DAB">
        <w:rPr>
          <w:rFonts w:ascii="Times New Roman" w:hAnsi="Times New Roman"/>
          <w:sz w:val="28"/>
          <w:szCs w:val="28"/>
        </w:rPr>
        <w:t xml:space="preserve"> </w:t>
      </w:r>
      <w:r w:rsidR="00671403" w:rsidRPr="00925DAB">
        <w:rPr>
          <w:rFonts w:ascii="Times New Roman" w:hAnsi="Times New Roman"/>
          <w:sz w:val="28"/>
          <w:szCs w:val="28"/>
        </w:rPr>
        <w:t>«</w:t>
      </w:r>
      <w:r w:rsidR="002A37A9" w:rsidRPr="00925DAB">
        <w:rPr>
          <w:rFonts w:ascii="Times New Roman" w:hAnsi="Times New Roman"/>
          <w:sz w:val="28"/>
          <w:szCs w:val="28"/>
        </w:rPr>
        <w:t>у</w:t>
      </w:r>
      <w:r w:rsidR="00E34A37" w:rsidRPr="00925DAB">
        <w:rPr>
          <w:rFonts w:ascii="Times New Roman" w:hAnsi="Times New Roman"/>
          <w:sz w:val="28"/>
          <w:szCs w:val="28"/>
        </w:rPr>
        <w:t xml:space="preserve"> рішенн</w:t>
      </w:r>
      <w:r w:rsidR="002A37A9" w:rsidRPr="00925DAB">
        <w:rPr>
          <w:rFonts w:ascii="Times New Roman" w:hAnsi="Times New Roman"/>
          <w:sz w:val="28"/>
          <w:szCs w:val="28"/>
        </w:rPr>
        <w:t>і</w:t>
      </w:r>
      <w:r w:rsidR="00E34A37" w:rsidRPr="00925DAB">
        <w:rPr>
          <w:rFonts w:ascii="Times New Roman" w:hAnsi="Times New Roman"/>
          <w:sz w:val="28"/>
          <w:szCs w:val="28"/>
        </w:rPr>
        <w:t xml:space="preserve"> </w:t>
      </w:r>
      <w:r w:rsidR="002A37A9" w:rsidRPr="00925DAB">
        <w:rPr>
          <w:rFonts w:ascii="Times New Roman" w:hAnsi="Times New Roman"/>
          <w:sz w:val="28"/>
          <w:szCs w:val="28"/>
        </w:rPr>
        <w:t>по</w:t>
      </w:r>
      <w:r w:rsidR="00E34A37" w:rsidRPr="00925DAB">
        <w:rPr>
          <w:rFonts w:ascii="Times New Roman" w:hAnsi="Times New Roman"/>
          <w:sz w:val="28"/>
          <w:szCs w:val="28"/>
        </w:rPr>
        <w:t xml:space="preserve"> справі </w:t>
      </w:r>
      <w:r w:rsidR="00663253" w:rsidRPr="00925DAB">
        <w:rPr>
          <w:rFonts w:ascii="Times New Roman" w:hAnsi="Times New Roman"/>
          <w:color w:val="000000"/>
          <w:sz w:val="28"/>
          <w:szCs w:val="28"/>
        </w:rPr>
        <w:t>„О’</w:t>
      </w:r>
      <w:r w:rsidR="00671403" w:rsidRPr="00925DAB">
        <w:rPr>
          <w:rFonts w:ascii="Times New Roman" w:hAnsi="Times New Roman"/>
          <w:color w:val="000000"/>
          <w:sz w:val="28"/>
          <w:szCs w:val="28"/>
        </w:rPr>
        <w:t>Галлоран та Франціс проти Сполученого Королівства“</w:t>
      </w:r>
      <w:r w:rsidR="00671403" w:rsidRPr="00925DAB">
        <w:rPr>
          <w:rFonts w:ascii="Times New Roman" w:hAnsi="Times New Roman"/>
          <w:sz w:val="28"/>
          <w:szCs w:val="28"/>
        </w:rPr>
        <w:t xml:space="preserve"> </w:t>
      </w:r>
      <w:r w:rsidR="002A37A9" w:rsidRPr="006274C1">
        <w:rPr>
          <w:rFonts w:ascii="Times New Roman" w:hAnsi="Times New Roman"/>
          <w:i/>
          <w:sz w:val="28"/>
          <w:szCs w:val="28"/>
        </w:rPr>
        <w:t>[</w:t>
      </w:r>
      <w:r w:rsidR="00925DAB">
        <w:rPr>
          <w:rStyle w:val="s7d2086b4"/>
          <w:rFonts w:ascii="Times New Roman" w:hAnsi="Times New Roman"/>
          <w:bCs/>
          <w:i/>
          <w:sz w:val="28"/>
          <w:szCs w:val="28"/>
          <w:shd w:val="clear" w:color="auto" w:fill="FFFFFF"/>
        </w:rPr>
        <w:t xml:space="preserve">O’Halloran </w:t>
      </w:r>
      <w:r w:rsidR="002A37A9" w:rsidRPr="00925DAB">
        <w:rPr>
          <w:rStyle w:val="s7d2086b4"/>
          <w:rFonts w:ascii="Times New Roman" w:hAnsi="Times New Roman"/>
          <w:bCs/>
          <w:i/>
          <w:sz w:val="28"/>
          <w:szCs w:val="28"/>
          <w:shd w:val="clear" w:color="auto" w:fill="FFFFFF"/>
        </w:rPr>
        <w:t>and Francis</w:t>
      </w:r>
      <w:r w:rsidR="00925DAB">
        <w:rPr>
          <w:rStyle w:val="s7d2086b4"/>
          <w:rFonts w:ascii="Times New Roman" w:hAnsi="Times New Roman"/>
          <w:bCs/>
          <w:i/>
          <w:sz w:val="28"/>
          <w:szCs w:val="28"/>
          <w:shd w:val="clear" w:color="auto" w:fill="FFFFFF"/>
        </w:rPr>
        <w:t xml:space="preserve"> </w:t>
      </w:r>
      <w:r w:rsidR="002A37A9" w:rsidRPr="00925DAB">
        <w:rPr>
          <w:rStyle w:val="s7d2086b4"/>
          <w:rFonts w:ascii="Times New Roman" w:hAnsi="Times New Roman"/>
          <w:bCs/>
          <w:i/>
          <w:sz w:val="28"/>
          <w:szCs w:val="28"/>
          <w:shd w:val="clear" w:color="auto" w:fill="FFFFFF"/>
        </w:rPr>
        <w:t>v. the United Kingdom]</w:t>
      </w:r>
      <w:r w:rsidR="002A37A9" w:rsidRPr="00925DAB">
        <w:rPr>
          <w:rStyle w:val="s7d2086b4"/>
          <w:rFonts w:ascii="Times New Roman" w:hAnsi="Times New Roman"/>
          <w:bCs/>
          <w:sz w:val="28"/>
          <w:szCs w:val="28"/>
          <w:shd w:val="clear" w:color="auto" w:fill="FFFFFF"/>
        </w:rPr>
        <w:t xml:space="preserve"> </w:t>
      </w:r>
      <w:r w:rsidR="001442A8" w:rsidRPr="00925DAB">
        <w:rPr>
          <w:rFonts w:ascii="Times New Roman" w:hAnsi="Times New Roman"/>
          <w:sz w:val="28"/>
          <w:szCs w:val="28"/>
        </w:rPr>
        <w:t>від 29 червня 20</w:t>
      </w:r>
      <w:r w:rsidR="00BD5832" w:rsidRPr="00925DAB">
        <w:rPr>
          <w:rFonts w:ascii="Times New Roman" w:hAnsi="Times New Roman"/>
          <w:sz w:val="28"/>
          <w:szCs w:val="28"/>
        </w:rPr>
        <w:t>[0]7</w:t>
      </w:r>
      <w:r w:rsidR="00E34A37" w:rsidRPr="00925DAB">
        <w:rPr>
          <w:rFonts w:ascii="Times New Roman" w:hAnsi="Times New Roman"/>
          <w:sz w:val="28"/>
          <w:szCs w:val="28"/>
        </w:rPr>
        <w:t xml:space="preserve"> року</w:t>
      </w:r>
      <w:r w:rsidR="00925DAB">
        <w:rPr>
          <w:rFonts w:ascii="Times New Roman" w:hAnsi="Times New Roman"/>
          <w:sz w:val="28"/>
          <w:szCs w:val="28"/>
        </w:rPr>
        <w:t xml:space="preserve"> [заяви </w:t>
      </w:r>
      <w:r w:rsidR="00B21A09">
        <w:rPr>
          <w:rFonts w:ascii="Times New Roman" w:hAnsi="Times New Roman"/>
          <w:sz w:val="28"/>
          <w:szCs w:val="28"/>
        </w:rPr>
        <w:t xml:space="preserve">№ </w:t>
      </w:r>
      <w:r w:rsidR="006274C1">
        <w:rPr>
          <w:rFonts w:ascii="Times New Roman" w:hAnsi="Times New Roman"/>
          <w:sz w:val="28"/>
          <w:szCs w:val="28"/>
        </w:rPr>
        <w:t>15809/02,</w:t>
      </w:r>
      <w:r w:rsidR="006274C1">
        <w:rPr>
          <w:rFonts w:ascii="Times New Roman" w:hAnsi="Times New Roman"/>
          <w:sz w:val="28"/>
          <w:szCs w:val="28"/>
        </w:rPr>
        <w:br/>
      </w:r>
      <w:r w:rsidR="00B21A09">
        <w:rPr>
          <w:rFonts w:ascii="Times New Roman" w:hAnsi="Times New Roman"/>
          <w:sz w:val="28"/>
          <w:szCs w:val="28"/>
        </w:rPr>
        <w:t xml:space="preserve">№ </w:t>
      </w:r>
      <w:r w:rsidR="002A37A9" w:rsidRPr="00925DAB">
        <w:rPr>
          <w:rFonts w:ascii="Times New Roman" w:hAnsi="Times New Roman"/>
          <w:sz w:val="28"/>
          <w:szCs w:val="28"/>
        </w:rPr>
        <w:t>25624/02]</w:t>
      </w:r>
      <w:r w:rsidR="00E34A37" w:rsidRPr="00925DAB">
        <w:rPr>
          <w:rFonts w:ascii="Times New Roman" w:hAnsi="Times New Roman"/>
          <w:sz w:val="28"/>
          <w:szCs w:val="28"/>
        </w:rPr>
        <w:t xml:space="preserve">, </w:t>
      </w:r>
      <w:r w:rsidR="002A37A9" w:rsidRPr="00925DAB">
        <w:rPr>
          <w:rFonts w:ascii="Times New Roman" w:hAnsi="Times New Roman"/>
          <w:sz w:val="28"/>
          <w:szCs w:val="28"/>
        </w:rPr>
        <w:t>Європейський суд з пра</w:t>
      </w:r>
      <w:r w:rsidR="007041F4" w:rsidRPr="00925DAB">
        <w:rPr>
          <w:rFonts w:ascii="Times New Roman" w:hAnsi="Times New Roman"/>
          <w:sz w:val="28"/>
          <w:szCs w:val="28"/>
        </w:rPr>
        <w:t>в людини у складі його Великої П</w:t>
      </w:r>
      <w:r w:rsidR="002A37A9" w:rsidRPr="00925DAB">
        <w:rPr>
          <w:rFonts w:ascii="Times New Roman" w:hAnsi="Times New Roman"/>
          <w:sz w:val="28"/>
          <w:szCs w:val="28"/>
        </w:rPr>
        <w:t xml:space="preserve">алати постановив, </w:t>
      </w:r>
      <w:r w:rsidR="00E34A37" w:rsidRPr="00925DAB">
        <w:rPr>
          <w:rFonts w:ascii="Times New Roman" w:hAnsi="Times New Roman"/>
          <w:sz w:val="28"/>
          <w:szCs w:val="28"/>
        </w:rPr>
        <w:t>що будь-яка особа, яка володіє чи керує автомобілем, підпадає під дію спеціальних правил, оскільки володіння та використання автомобілів є таким, що потенційно може завдати серйозної шкоди. Ті, хто реалізували своє право володіти автомобілями та їздити на них, тим самим погодилися нести певну відповідальніс</w:t>
      </w:r>
      <w:r w:rsidR="0033096D" w:rsidRPr="00925DAB">
        <w:rPr>
          <w:rFonts w:ascii="Times New Roman" w:hAnsi="Times New Roman"/>
          <w:sz w:val="28"/>
          <w:szCs w:val="28"/>
        </w:rPr>
        <w:t>ть та виконувати додаткові обов’язки</w:t>
      </w:r>
      <w:r w:rsidR="00671403" w:rsidRPr="00925DAB">
        <w:rPr>
          <w:rFonts w:ascii="Times New Roman" w:hAnsi="Times New Roman"/>
          <w:sz w:val="28"/>
          <w:szCs w:val="28"/>
        </w:rPr>
        <w:t>»</w:t>
      </w:r>
      <w:r w:rsidR="00E34A37" w:rsidRPr="00925DAB">
        <w:rPr>
          <w:rFonts w:ascii="Times New Roman" w:hAnsi="Times New Roman"/>
          <w:sz w:val="28"/>
          <w:szCs w:val="28"/>
        </w:rPr>
        <w:t>.</w:t>
      </w:r>
    </w:p>
    <w:p w:rsidR="00E34A37" w:rsidRPr="00925DAB" w:rsidRDefault="00E34A37" w:rsidP="00925DAB">
      <w:pPr>
        <w:spacing w:after="0" w:line="360" w:lineRule="auto"/>
        <w:ind w:firstLine="709"/>
        <w:jc w:val="both"/>
        <w:rPr>
          <w:rFonts w:ascii="Times New Roman" w:hAnsi="Times New Roman"/>
          <w:sz w:val="28"/>
          <w:szCs w:val="28"/>
        </w:rPr>
      </w:pPr>
    </w:p>
    <w:p w:rsidR="00417A35" w:rsidRPr="00925DAB" w:rsidRDefault="00417A35" w:rsidP="00925DAB">
      <w:pPr>
        <w:spacing w:after="0" w:line="360" w:lineRule="auto"/>
        <w:ind w:firstLine="709"/>
        <w:jc w:val="both"/>
        <w:rPr>
          <w:rFonts w:ascii="Times New Roman" w:hAnsi="Times New Roman"/>
          <w:sz w:val="28"/>
          <w:szCs w:val="28"/>
        </w:rPr>
      </w:pPr>
      <w:r w:rsidRPr="00925DAB">
        <w:rPr>
          <w:rFonts w:ascii="Times New Roman" w:hAnsi="Times New Roman"/>
          <w:sz w:val="28"/>
          <w:szCs w:val="28"/>
        </w:rPr>
        <w:t>3. Вирішуючи питання щодо відкриття конституційного провадження у справі, Друга колегія суддів Другого сенату Конституційного Суду України виходить із такого.</w:t>
      </w:r>
    </w:p>
    <w:p w:rsidR="00417A35" w:rsidRPr="00925DAB" w:rsidRDefault="00417A35" w:rsidP="00925DAB">
      <w:pPr>
        <w:spacing w:after="0" w:line="360" w:lineRule="auto"/>
        <w:ind w:firstLine="709"/>
        <w:jc w:val="both"/>
        <w:rPr>
          <w:rFonts w:ascii="Times New Roman" w:hAnsi="Times New Roman"/>
          <w:sz w:val="28"/>
          <w:szCs w:val="28"/>
        </w:rPr>
      </w:pPr>
      <w:r w:rsidRPr="00925DAB">
        <w:rPr>
          <w:rFonts w:ascii="Times New Roman" w:hAnsi="Times New Roman"/>
          <w:sz w:val="28"/>
          <w:szCs w:val="28"/>
        </w:rPr>
        <w:t>Згідно із Законом України „Про Конституційний Суд України“ в</w:t>
      </w:r>
      <w:r w:rsidRPr="00925DAB">
        <w:rPr>
          <w:rFonts w:ascii="Times New Roman" w:eastAsia="Times New Roman" w:hAnsi="Times New Roman"/>
          <w:sz w:val="28"/>
          <w:szCs w:val="28"/>
          <w:lang w:eastAsia="uk-UA"/>
        </w:rPr>
        <w:t xml:space="preserve"> </w:t>
      </w:r>
      <w:r w:rsidRPr="00925DAB">
        <w:rPr>
          <w:rFonts w:ascii="Times New Roman" w:hAnsi="Times New Roman"/>
          <w:sz w:val="28"/>
          <w:szCs w:val="28"/>
        </w:rPr>
        <w:t>конституційній скарзі має міститис</w:t>
      </w:r>
      <w:r w:rsidR="00B131F6" w:rsidRPr="00925DAB">
        <w:rPr>
          <w:rFonts w:ascii="Times New Roman" w:hAnsi="Times New Roman"/>
          <w:sz w:val="28"/>
          <w:szCs w:val="28"/>
        </w:rPr>
        <w:t>ь</w:t>
      </w:r>
      <w:r w:rsidRPr="00925DAB">
        <w:rPr>
          <w:rFonts w:ascii="Times New Roman" w:hAnsi="Times New Roman"/>
          <w:sz w:val="28"/>
          <w:szCs w:val="28"/>
        </w:rPr>
        <w:t xml:space="preserve"> обґрунтування тверджень щодо</w:t>
      </w:r>
      <w:r w:rsidRPr="00925DAB">
        <w:rPr>
          <w:rFonts w:ascii="Times New Roman" w:eastAsia="Times New Roman" w:hAnsi="Times New Roman"/>
          <w:sz w:val="28"/>
          <w:szCs w:val="28"/>
          <w:lang w:eastAsia="uk-UA"/>
        </w:rPr>
        <w:t xml:space="preserve"> </w:t>
      </w:r>
      <w:r w:rsidRPr="00925DAB">
        <w:rPr>
          <w:rFonts w:ascii="Times New Roman" w:hAnsi="Times New Roman"/>
          <w:sz w:val="28"/>
          <w:szCs w:val="28"/>
        </w:rPr>
        <w:t>неконституційності закону України (його окремих положень) із</w:t>
      </w:r>
      <w:r w:rsidRPr="00925DAB">
        <w:rPr>
          <w:rFonts w:ascii="Times New Roman" w:eastAsia="Times New Roman" w:hAnsi="Times New Roman"/>
          <w:sz w:val="28"/>
          <w:szCs w:val="28"/>
          <w:lang w:eastAsia="uk-UA"/>
        </w:rPr>
        <w:t xml:space="preserve"> </w:t>
      </w:r>
      <w:r w:rsidRPr="00925DAB">
        <w:rPr>
          <w:rFonts w:ascii="Times New Roman" w:hAnsi="Times New Roman"/>
          <w:sz w:val="28"/>
          <w:szCs w:val="28"/>
        </w:rPr>
        <w:t>зазначенням того, яке з гарантованих Конституцією України прав</w:t>
      </w:r>
      <w:r w:rsidRPr="00925DAB">
        <w:rPr>
          <w:rFonts w:ascii="Times New Roman" w:eastAsia="Times New Roman" w:hAnsi="Times New Roman"/>
          <w:sz w:val="28"/>
          <w:szCs w:val="28"/>
          <w:lang w:eastAsia="uk-UA"/>
        </w:rPr>
        <w:t xml:space="preserve"> </w:t>
      </w:r>
      <w:r w:rsidRPr="00925DAB">
        <w:rPr>
          <w:rFonts w:ascii="Times New Roman" w:hAnsi="Times New Roman"/>
          <w:sz w:val="28"/>
          <w:szCs w:val="28"/>
        </w:rPr>
        <w:t>людини, на думку суб’єкта права на конституційну скаргу, зазнало</w:t>
      </w:r>
      <w:r w:rsidRPr="00925DAB">
        <w:rPr>
          <w:rFonts w:ascii="Times New Roman" w:eastAsia="Times New Roman" w:hAnsi="Times New Roman"/>
          <w:sz w:val="28"/>
          <w:szCs w:val="28"/>
          <w:lang w:eastAsia="uk-UA"/>
        </w:rPr>
        <w:t xml:space="preserve"> </w:t>
      </w:r>
      <w:r w:rsidRPr="00925DAB">
        <w:rPr>
          <w:rFonts w:ascii="Times New Roman" w:hAnsi="Times New Roman"/>
          <w:sz w:val="28"/>
          <w:szCs w:val="28"/>
        </w:rPr>
        <w:t>порушення внаслідок застосування закону (пункт 6 частини другої</w:t>
      </w:r>
      <w:r w:rsidRPr="00925DAB">
        <w:rPr>
          <w:rFonts w:ascii="Times New Roman" w:eastAsia="Times New Roman" w:hAnsi="Times New Roman"/>
          <w:sz w:val="28"/>
          <w:szCs w:val="28"/>
          <w:lang w:eastAsia="uk-UA"/>
        </w:rPr>
        <w:t xml:space="preserve"> </w:t>
      </w:r>
      <w:r w:rsidRPr="00925DAB">
        <w:rPr>
          <w:rFonts w:ascii="Times New Roman" w:hAnsi="Times New Roman"/>
          <w:sz w:val="28"/>
          <w:szCs w:val="28"/>
        </w:rPr>
        <w:t>статті 55); конституційна скарга вважається прийнятною за умов її</w:t>
      </w:r>
      <w:r w:rsidRPr="00925DAB">
        <w:rPr>
          <w:rFonts w:ascii="Times New Roman" w:eastAsia="Times New Roman" w:hAnsi="Times New Roman"/>
          <w:sz w:val="28"/>
          <w:szCs w:val="28"/>
          <w:lang w:eastAsia="uk-UA"/>
        </w:rPr>
        <w:t xml:space="preserve"> </w:t>
      </w:r>
      <w:r w:rsidRPr="00925DAB">
        <w:rPr>
          <w:rFonts w:ascii="Times New Roman" w:hAnsi="Times New Roman"/>
          <w:sz w:val="28"/>
          <w:szCs w:val="28"/>
        </w:rPr>
        <w:t>відповідності вимогам, передбачен</w:t>
      </w:r>
      <w:r w:rsidR="00925DAB">
        <w:rPr>
          <w:rFonts w:ascii="Times New Roman" w:hAnsi="Times New Roman"/>
          <w:sz w:val="28"/>
          <w:szCs w:val="28"/>
        </w:rPr>
        <w:t>им, зокрема,</w:t>
      </w:r>
      <w:r w:rsidR="00925DAB">
        <w:rPr>
          <w:rFonts w:ascii="Times New Roman" w:hAnsi="Times New Roman"/>
          <w:sz w:val="28"/>
          <w:szCs w:val="28"/>
        </w:rPr>
        <w:br/>
      </w:r>
      <w:r w:rsidRPr="00925DAB">
        <w:rPr>
          <w:rFonts w:ascii="Times New Roman" w:hAnsi="Times New Roman"/>
          <w:sz w:val="28"/>
          <w:szCs w:val="28"/>
        </w:rPr>
        <w:t>статтею 55 цього</w:t>
      </w:r>
      <w:r w:rsidRPr="00925DAB">
        <w:rPr>
          <w:rFonts w:ascii="Times New Roman" w:eastAsia="Times New Roman" w:hAnsi="Times New Roman"/>
          <w:sz w:val="28"/>
          <w:szCs w:val="28"/>
          <w:lang w:eastAsia="uk-UA"/>
        </w:rPr>
        <w:t xml:space="preserve"> </w:t>
      </w:r>
      <w:r w:rsidRPr="00925DAB">
        <w:rPr>
          <w:rFonts w:ascii="Times New Roman" w:hAnsi="Times New Roman"/>
          <w:sz w:val="28"/>
          <w:szCs w:val="28"/>
        </w:rPr>
        <w:t>закону (абзац перший частини першої статті 77).</w:t>
      </w:r>
    </w:p>
    <w:p w:rsidR="00417A35" w:rsidRPr="00925DAB" w:rsidRDefault="00417A35" w:rsidP="00925DAB">
      <w:pPr>
        <w:spacing w:after="0" w:line="360" w:lineRule="auto"/>
        <w:ind w:firstLine="709"/>
        <w:jc w:val="both"/>
        <w:rPr>
          <w:rFonts w:ascii="Times New Roman" w:hAnsi="Times New Roman"/>
          <w:sz w:val="28"/>
          <w:szCs w:val="28"/>
        </w:rPr>
      </w:pPr>
    </w:p>
    <w:p w:rsidR="00B21A09" w:rsidRDefault="00417A35" w:rsidP="00925DAB">
      <w:pPr>
        <w:spacing w:after="0" w:line="360" w:lineRule="auto"/>
        <w:ind w:firstLine="709"/>
        <w:jc w:val="both"/>
        <w:rPr>
          <w:rFonts w:ascii="Times New Roman" w:eastAsia="HiddenHorzOCR" w:hAnsi="Times New Roman"/>
          <w:sz w:val="28"/>
          <w:szCs w:val="28"/>
        </w:rPr>
      </w:pPr>
      <w:r w:rsidRPr="00925DAB">
        <w:rPr>
          <w:rFonts w:ascii="Times New Roman" w:hAnsi="Times New Roman"/>
          <w:bCs/>
          <w:sz w:val="28"/>
          <w:szCs w:val="28"/>
          <w:shd w:val="clear" w:color="auto" w:fill="FFFFFF"/>
        </w:rPr>
        <w:t xml:space="preserve">3.1. </w:t>
      </w:r>
      <w:r w:rsidR="00B91084" w:rsidRPr="00925DAB">
        <w:rPr>
          <w:rFonts w:ascii="Times New Roman" w:eastAsia="HiddenHorzOCR" w:hAnsi="Times New Roman"/>
          <w:sz w:val="28"/>
          <w:szCs w:val="28"/>
        </w:rPr>
        <w:t>Заявник стверджує, що „о</w:t>
      </w:r>
      <w:r w:rsidR="00F06054" w:rsidRPr="00925DAB">
        <w:rPr>
          <w:rFonts w:ascii="Times New Roman" w:eastAsia="HiddenHorzOCR" w:hAnsi="Times New Roman"/>
          <w:sz w:val="28"/>
          <w:szCs w:val="28"/>
        </w:rPr>
        <w:t>с</w:t>
      </w:r>
      <w:r w:rsidR="00B91084" w:rsidRPr="00925DAB">
        <w:rPr>
          <w:rFonts w:ascii="Times New Roman" w:eastAsia="HiddenHorzOCR" w:hAnsi="Times New Roman"/>
          <w:sz w:val="28"/>
          <w:szCs w:val="28"/>
        </w:rPr>
        <w:t>каржені окремі положення ч.</w:t>
      </w:r>
      <w:r w:rsidR="00DE3783" w:rsidRPr="00925DAB">
        <w:rPr>
          <w:rFonts w:ascii="Times New Roman" w:eastAsia="HiddenHorzOCR" w:hAnsi="Times New Roman"/>
          <w:sz w:val="28"/>
          <w:szCs w:val="28"/>
        </w:rPr>
        <w:t xml:space="preserve"> </w:t>
      </w:r>
      <w:r w:rsidR="00B91084" w:rsidRPr="00925DAB">
        <w:rPr>
          <w:rFonts w:ascii="Times New Roman" w:eastAsia="HiddenHorzOCR" w:hAnsi="Times New Roman"/>
          <w:sz w:val="28"/>
          <w:szCs w:val="28"/>
        </w:rPr>
        <w:t>1 ст.</w:t>
      </w:r>
      <w:r w:rsidR="00DE3783" w:rsidRPr="00925DAB">
        <w:rPr>
          <w:rFonts w:ascii="Times New Roman" w:eastAsia="HiddenHorzOCR" w:hAnsi="Times New Roman"/>
          <w:sz w:val="28"/>
          <w:szCs w:val="28"/>
        </w:rPr>
        <w:t xml:space="preserve"> </w:t>
      </w:r>
      <w:r w:rsidR="00B91084" w:rsidRPr="00925DAB">
        <w:rPr>
          <w:rFonts w:ascii="Times New Roman" w:eastAsia="HiddenHorzOCR" w:hAnsi="Times New Roman"/>
          <w:sz w:val="28"/>
          <w:szCs w:val="28"/>
        </w:rPr>
        <w:t xml:space="preserve">130 КпАП України фактично встановлюють адміністративну відповідальність за </w:t>
      </w:r>
      <w:r w:rsidR="00342506" w:rsidRPr="00925DAB">
        <w:rPr>
          <w:rFonts w:ascii="Times New Roman" w:eastAsia="HiddenHorzOCR" w:hAnsi="Times New Roman"/>
          <w:sz w:val="28"/>
          <w:szCs w:val="28"/>
        </w:rPr>
        <w:t xml:space="preserve">&lt;…&gt; </w:t>
      </w:r>
      <w:r w:rsidR="00B91084" w:rsidRPr="00925DAB">
        <w:rPr>
          <w:rFonts w:ascii="Times New Roman" w:eastAsia="HiddenHorzOCR" w:hAnsi="Times New Roman"/>
          <w:sz w:val="28"/>
          <w:szCs w:val="28"/>
        </w:rPr>
        <w:t>відмову особи від проведення над собою дослідів, тобто, фактичне встановлення примусу до таких дослідів під загрозою відповідальності, що не відповідає</w:t>
      </w:r>
      <w:r w:rsidR="00EC280B">
        <w:rPr>
          <w:rFonts w:ascii="Times New Roman" w:eastAsia="HiddenHorzOCR" w:hAnsi="Times New Roman"/>
          <w:sz w:val="28"/>
          <w:szCs w:val="28"/>
        </w:rPr>
        <w:br/>
      </w:r>
      <w:r w:rsidR="00B91084" w:rsidRPr="00925DAB">
        <w:rPr>
          <w:rFonts w:ascii="Times New Roman" w:eastAsia="HiddenHorzOCR" w:hAnsi="Times New Roman"/>
          <w:sz w:val="28"/>
          <w:szCs w:val="28"/>
        </w:rPr>
        <w:t>ч. 3 ст.</w:t>
      </w:r>
      <w:r w:rsidR="00DE3783" w:rsidRPr="00925DAB">
        <w:rPr>
          <w:rFonts w:ascii="Times New Roman" w:eastAsia="HiddenHorzOCR" w:hAnsi="Times New Roman"/>
          <w:sz w:val="28"/>
          <w:szCs w:val="28"/>
        </w:rPr>
        <w:t xml:space="preserve"> </w:t>
      </w:r>
      <w:r w:rsidR="00B91084" w:rsidRPr="00925DAB">
        <w:rPr>
          <w:rFonts w:ascii="Times New Roman" w:eastAsia="HiddenHorzOCR" w:hAnsi="Times New Roman"/>
          <w:sz w:val="28"/>
          <w:szCs w:val="28"/>
        </w:rPr>
        <w:t>28 Конституції України“.</w:t>
      </w:r>
    </w:p>
    <w:p w:rsidR="00B21A09" w:rsidRDefault="00B131F6" w:rsidP="00925DAB">
      <w:pPr>
        <w:spacing w:after="0" w:line="360" w:lineRule="auto"/>
        <w:ind w:firstLine="709"/>
        <w:jc w:val="both"/>
        <w:rPr>
          <w:rFonts w:ascii="Times New Roman" w:eastAsia="HiddenHorzOCR" w:hAnsi="Times New Roman"/>
          <w:sz w:val="28"/>
          <w:szCs w:val="28"/>
        </w:rPr>
      </w:pPr>
      <w:r w:rsidRPr="00925DAB">
        <w:rPr>
          <w:rFonts w:ascii="Times New Roman" w:eastAsia="HiddenHorzOCR" w:hAnsi="Times New Roman"/>
          <w:sz w:val="28"/>
          <w:szCs w:val="28"/>
        </w:rPr>
        <w:t>Н</w:t>
      </w:r>
      <w:r w:rsidR="00B91084" w:rsidRPr="00925DAB">
        <w:rPr>
          <w:rFonts w:ascii="Times New Roman" w:eastAsia="HiddenHorzOCR" w:hAnsi="Times New Roman"/>
          <w:sz w:val="28"/>
          <w:szCs w:val="28"/>
        </w:rPr>
        <w:t>а думку Заявника, „оскільки сам процес огляду передбачає ті чи інші дії із тілом людини, – зокрема, заб</w:t>
      </w:r>
      <w:r w:rsidR="00F06054" w:rsidRPr="00925DAB">
        <w:rPr>
          <w:rFonts w:ascii="Times New Roman" w:eastAsia="HiddenHorzOCR" w:hAnsi="Times New Roman"/>
          <w:sz w:val="28"/>
          <w:szCs w:val="28"/>
        </w:rPr>
        <w:t>і</w:t>
      </w:r>
      <w:r w:rsidR="00B91084" w:rsidRPr="00925DAB">
        <w:rPr>
          <w:rFonts w:ascii="Times New Roman" w:eastAsia="HiddenHorzOCR" w:hAnsi="Times New Roman"/>
          <w:sz w:val="28"/>
          <w:szCs w:val="28"/>
        </w:rPr>
        <w:t>р речовин (крові, сечі) та аналізів того чи іншого виду, – встановлення відповідальності за відмову від такого огляду є порушенням права на особисту недоторкан</w:t>
      </w:r>
      <w:r w:rsidR="004F164C" w:rsidRPr="00925DAB">
        <w:rPr>
          <w:rFonts w:ascii="Times New Roman" w:eastAsia="HiddenHorzOCR" w:hAnsi="Times New Roman"/>
          <w:sz w:val="28"/>
          <w:szCs w:val="28"/>
        </w:rPr>
        <w:t>н</w:t>
      </w:r>
      <w:r w:rsidR="00B91084" w:rsidRPr="00925DAB">
        <w:rPr>
          <w:rFonts w:ascii="Times New Roman" w:eastAsia="HiddenHorzOCR" w:hAnsi="Times New Roman"/>
          <w:sz w:val="28"/>
          <w:szCs w:val="28"/>
        </w:rPr>
        <w:t>ість, передбаченого ч. 1 ст. 29 Конституції України“.</w:t>
      </w:r>
    </w:p>
    <w:p w:rsidR="000507B5" w:rsidRPr="00925DAB" w:rsidRDefault="00B91084" w:rsidP="00925DAB">
      <w:pPr>
        <w:spacing w:after="0" w:line="360" w:lineRule="auto"/>
        <w:ind w:firstLine="709"/>
        <w:jc w:val="both"/>
        <w:rPr>
          <w:rFonts w:ascii="Times New Roman" w:eastAsia="HiddenHorzOCR" w:hAnsi="Times New Roman"/>
          <w:sz w:val="28"/>
          <w:szCs w:val="28"/>
        </w:rPr>
      </w:pPr>
      <w:r w:rsidRPr="00925DAB">
        <w:rPr>
          <w:rFonts w:ascii="Times New Roman" w:eastAsia="HiddenHorzOCR" w:hAnsi="Times New Roman"/>
          <w:sz w:val="28"/>
          <w:szCs w:val="28"/>
        </w:rPr>
        <w:t xml:space="preserve">Водночас </w:t>
      </w:r>
      <w:r w:rsidR="001436B9" w:rsidRPr="00925DAB">
        <w:rPr>
          <w:rFonts w:ascii="Times New Roman" w:eastAsia="HiddenHorzOCR" w:hAnsi="Times New Roman"/>
          <w:sz w:val="28"/>
          <w:szCs w:val="28"/>
        </w:rPr>
        <w:t>обґрунтування</w:t>
      </w:r>
      <w:r w:rsidRPr="00925DAB">
        <w:rPr>
          <w:rFonts w:ascii="Times New Roman" w:eastAsia="HiddenHorzOCR" w:hAnsi="Times New Roman"/>
          <w:sz w:val="28"/>
          <w:szCs w:val="28"/>
        </w:rPr>
        <w:t xml:space="preserve"> цих тверджень </w:t>
      </w:r>
      <w:r w:rsidR="00342506" w:rsidRPr="00925DAB">
        <w:rPr>
          <w:rFonts w:ascii="Times New Roman" w:eastAsia="HiddenHorzOCR" w:hAnsi="Times New Roman"/>
          <w:sz w:val="28"/>
          <w:szCs w:val="28"/>
        </w:rPr>
        <w:t xml:space="preserve">та логічного зв’язку між оспорюваними приписами Кодексу </w:t>
      </w:r>
      <w:r w:rsidR="00B131F6" w:rsidRPr="00925DAB">
        <w:rPr>
          <w:rFonts w:ascii="Times New Roman" w:eastAsia="HiddenHorzOCR" w:hAnsi="Times New Roman"/>
          <w:sz w:val="28"/>
          <w:szCs w:val="28"/>
        </w:rPr>
        <w:t>й</w:t>
      </w:r>
      <w:r w:rsidR="00342506" w:rsidRPr="00925DAB">
        <w:rPr>
          <w:rFonts w:ascii="Times New Roman" w:eastAsia="HiddenHorzOCR" w:hAnsi="Times New Roman"/>
          <w:sz w:val="28"/>
          <w:szCs w:val="28"/>
        </w:rPr>
        <w:t xml:space="preserve"> зазначеними приписами Конституції України </w:t>
      </w:r>
      <w:r w:rsidR="004F164C" w:rsidRPr="00925DAB">
        <w:rPr>
          <w:rFonts w:ascii="Times New Roman" w:eastAsia="HiddenHorzOCR" w:hAnsi="Times New Roman"/>
          <w:sz w:val="28"/>
          <w:szCs w:val="28"/>
        </w:rPr>
        <w:t>Заявник</w:t>
      </w:r>
      <w:r w:rsidRPr="00925DAB">
        <w:rPr>
          <w:rFonts w:ascii="Times New Roman" w:eastAsia="HiddenHorzOCR" w:hAnsi="Times New Roman"/>
          <w:sz w:val="28"/>
          <w:szCs w:val="28"/>
        </w:rPr>
        <w:t xml:space="preserve"> не </w:t>
      </w:r>
      <w:r w:rsidR="004F164C" w:rsidRPr="00925DAB">
        <w:rPr>
          <w:rFonts w:ascii="Times New Roman" w:eastAsia="HiddenHorzOCR" w:hAnsi="Times New Roman"/>
          <w:sz w:val="28"/>
          <w:szCs w:val="28"/>
        </w:rPr>
        <w:t>навів</w:t>
      </w:r>
      <w:r w:rsidR="00342506" w:rsidRPr="00925DAB">
        <w:rPr>
          <w:rFonts w:ascii="Times New Roman" w:eastAsia="HiddenHorzOCR" w:hAnsi="Times New Roman"/>
          <w:sz w:val="28"/>
          <w:szCs w:val="28"/>
        </w:rPr>
        <w:t>.</w:t>
      </w:r>
    </w:p>
    <w:p w:rsidR="00663253" w:rsidRPr="00925DAB" w:rsidRDefault="00663253" w:rsidP="00925DAB">
      <w:pPr>
        <w:spacing w:after="0" w:line="360" w:lineRule="auto"/>
        <w:ind w:firstLine="709"/>
        <w:jc w:val="both"/>
        <w:rPr>
          <w:rFonts w:ascii="Times New Roman" w:eastAsia="HiddenHorzOCR" w:hAnsi="Times New Roman"/>
          <w:sz w:val="28"/>
          <w:szCs w:val="28"/>
        </w:rPr>
      </w:pPr>
    </w:p>
    <w:p w:rsidR="009A29ED" w:rsidRPr="00925DAB" w:rsidRDefault="00663253" w:rsidP="00925DAB">
      <w:pPr>
        <w:spacing w:after="0" w:line="360" w:lineRule="auto"/>
        <w:ind w:firstLine="709"/>
        <w:jc w:val="both"/>
        <w:rPr>
          <w:rFonts w:ascii="Times New Roman" w:eastAsia="HiddenHorzOCR" w:hAnsi="Times New Roman"/>
          <w:sz w:val="28"/>
          <w:szCs w:val="28"/>
        </w:rPr>
      </w:pPr>
      <w:r w:rsidRPr="00925DAB">
        <w:rPr>
          <w:rFonts w:ascii="Times New Roman" w:eastAsia="HiddenHorzOCR" w:hAnsi="Times New Roman"/>
          <w:sz w:val="28"/>
          <w:szCs w:val="28"/>
        </w:rPr>
        <w:t xml:space="preserve">3.2. </w:t>
      </w:r>
      <w:r w:rsidR="000507B5" w:rsidRPr="00925DAB">
        <w:rPr>
          <w:rFonts w:ascii="Times New Roman" w:eastAsia="HiddenHorzOCR" w:hAnsi="Times New Roman"/>
          <w:sz w:val="28"/>
          <w:szCs w:val="28"/>
        </w:rPr>
        <w:t>З</w:t>
      </w:r>
      <w:r w:rsidR="002764BD" w:rsidRPr="00925DAB">
        <w:rPr>
          <w:rFonts w:ascii="Times New Roman" w:eastAsia="HiddenHorzOCR" w:hAnsi="Times New Roman"/>
          <w:sz w:val="28"/>
          <w:szCs w:val="28"/>
        </w:rPr>
        <w:t>аявник</w:t>
      </w:r>
      <w:r w:rsidR="006B69F6" w:rsidRPr="00925DAB">
        <w:rPr>
          <w:rFonts w:ascii="Times New Roman" w:eastAsia="HiddenHorzOCR" w:hAnsi="Times New Roman"/>
          <w:sz w:val="28"/>
          <w:szCs w:val="28"/>
        </w:rPr>
        <w:t xml:space="preserve"> уважає</w:t>
      </w:r>
      <w:r w:rsidR="002764BD" w:rsidRPr="00925DAB">
        <w:rPr>
          <w:rFonts w:ascii="Times New Roman" w:eastAsia="HiddenHorzOCR" w:hAnsi="Times New Roman"/>
          <w:sz w:val="28"/>
          <w:szCs w:val="28"/>
        </w:rPr>
        <w:t>, що</w:t>
      </w:r>
      <w:r w:rsidR="000507B5" w:rsidRPr="00925DAB">
        <w:rPr>
          <w:rFonts w:ascii="Times New Roman" w:eastAsia="HiddenHorzOCR" w:hAnsi="Times New Roman"/>
          <w:sz w:val="28"/>
          <w:szCs w:val="28"/>
        </w:rPr>
        <w:t xml:space="preserve"> </w:t>
      </w:r>
      <w:r w:rsidR="00342506" w:rsidRPr="00925DAB">
        <w:rPr>
          <w:rFonts w:ascii="Times New Roman" w:eastAsia="HiddenHorzOCR" w:hAnsi="Times New Roman"/>
          <w:sz w:val="28"/>
          <w:szCs w:val="28"/>
        </w:rPr>
        <w:t>„</w:t>
      </w:r>
      <w:r w:rsidR="002764BD" w:rsidRPr="00925DAB">
        <w:rPr>
          <w:rFonts w:ascii="Times New Roman" w:eastAsia="HiddenHorzOCR" w:hAnsi="Times New Roman"/>
          <w:sz w:val="28"/>
          <w:szCs w:val="28"/>
        </w:rPr>
        <w:t>о</w:t>
      </w:r>
      <w:r w:rsidR="00F06054" w:rsidRPr="00925DAB">
        <w:rPr>
          <w:rFonts w:ascii="Times New Roman" w:eastAsia="HiddenHorzOCR" w:hAnsi="Times New Roman"/>
          <w:sz w:val="28"/>
          <w:szCs w:val="28"/>
        </w:rPr>
        <w:t>с</w:t>
      </w:r>
      <w:r w:rsidR="002764BD" w:rsidRPr="00925DAB">
        <w:rPr>
          <w:rFonts w:ascii="Times New Roman" w:eastAsia="HiddenHorzOCR" w:hAnsi="Times New Roman"/>
          <w:sz w:val="28"/>
          <w:szCs w:val="28"/>
        </w:rPr>
        <w:t>каржені окремі положення ч.</w:t>
      </w:r>
      <w:r w:rsidR="00DE3783" w:rsidRPr="00925DAB">
        <w:rPr>
          <w:rFonts w:ascii="Times New Roman" w:eastAsia="HiddenHorzOCR" w:hAnsi="Times New Roman"/>
          <w:sz w:val="28"/>
          <w:szCs w:val="28"/>
        </w:rPr>
        <w:t xml:space="preserve"> </w:t>
      </w:r>
      <w:r w:rsidR="002764BD" w:rsidRPr="00925DAB">
        <w:rPr>
          <w:rFonts w:ascii="Times New Roman" w:eastAsia="HiddenHorzOCR" w:hAnsi="Times New Roman"/>
          <w:sz w:val="28"/>
          <w:szCs w:val="28"/>
        </w:rPr>
        <w:t>1 ст.</w:t>
      </w:r>
      <w:r w:rsidR="00DE3783" w:rsidRPr="00925DAB">
        <w:rPr>
          <w:rFonts w:ascii="Times New Roman" w:eastAsia="HiddenHorzOCR" w:hAnsi="Times New Roman"/>
          <w:sz w:val="28"/>
          <w:szCs w:val="28"/>
        </w:rPr>
        <w:t xml:space="preserve"> </w:t>
      </w:r>
      <w:r w:rsidR="002764BD" w:rsidRPr="00925DAB">
        <w:rPr>
          <w:rFonts w:ascii="Times New Roman" w:eastAsia="HiddenHorzOCR" w:hAnsi="Times New Roman"/>
          <w:sz w:val="28"/>
          <w:szCs w:val="28"/>
        </w:rPr>
        <w:t>130 КпАП України фактично встановлюють адміністративну відповідальність за відмову давати докази та пояснення щодо себе, що суперечить ч. 1 ст. 63 Конституції України“</w:t>
      </w:r>
      <w:r w:rsidR="00B131F6" w:rsidRPr="00925DAB">
        <w:rPr>
          <w:rFonts w:ascii="Times New Roman" w:eastAsia="HiddenHorzOCR" w:hAnsi="Times New Roman"/>
          <w:sz w:val="28"/>
          <w:szCs w:val="28"/>
        </w:rPr>
        <w:t>,</w:t>
      </w:r>
      <w:r w:rsidR="002764BD" w:rsidRPr="00925DAB">
        <w:rPr>
          <w:rFonts w:ascii="Times New Roman" w:eastAsia="HiddenHorzOCR" w:hAnsi="Times New Roman"/>
          <w:sz w:val="28"/>
          <w:szCs w:val="28"/>
        </w:rPr>
        <w:t xml:space="preserve"> та зазначає, що </w:t>
      </w:r>
      <w:r w:rsidR="000507B5" w:rsidRPr="00925DAB">
        <w:rPr>
          <w:rFonts w:ascii="Times New Roman" w:eastAsia="HiddenHorzOCR" w:hAnsi="Times New Roman"/>
          <w:sz w:val="28"/>
          <w:szCs w:val="28"/>
        </w:rPr>
        <w:t xml:space="preserve">частина перша статті 63 Конституції </w:t>
      </w:r>
      <w:r w:rsidR="00B131F6" w:rsidRPr="00925DAB">
        <w:rPr>
          <w:rFonts w:ascii="Times New Roman" w:eastAsia="HiddenHorzOCR" w:hAnsi="Times New Roman"/>
          <w:sz w:val="28"/>
          <w:szCs w:val="28"/>
        </w:rPr>
        <w:t xml:space="preserve">України </w:t>
      </w:r>
      <w:r w:rsidR="000507B5" w:rsidRPr="00925DAB">
        <w:rPr>
          <w:rFonts w:ascii="Times New Roman" w:eastAsia="HiddenHorzOCR" w:hAnsi="Times New Roman"/>
          <w:sz w:val="28"/>
          <w:szCs w:val="28"/>
        </w:rPr>
        <w:t xml:space="preserve">„повинн[а] розповсюджуватися </w:t>
      </w:r>
      <w:r w:rsidR="00634157" w:rsidRPr="00925DAB">
        <w:rPr>
          <w:rFonts w:ascii="Times New Roman" w:eastAsia="HiddenHorzOCR" w:hAnsi="Times New Roman"/>
          <w:sz w:val="28"/>
          <w:szCs w:val="28"/>
        </w:rPr>
        <w:t>й</w:t>
      </w:r>
      <w:r w:rsidR="000507B5" w:rsidRPr="00925DAB">
        <w:rPr>
          <w:rFonts w:ascii="Times New Roman" w:eastAsia="HiddenHorzOCR" w:hAnsi="Times New Roman"/>
          <w:sz w:val="28"/>
          <w:szCs w:val="28"/>
        </w:rPr>
        <w:t xml:space="preserve"> на усі дії особи, які можуть призвести до її обвинувачення у правопорушенні, до усіх дій, які фактично стосуються дачі особою доказів проти себе; саме такими діями є проходження медичного огляду“.</w:t>
      </w:r>
    </w:p>
    <w:p w:rsidR="000507B5" w:rsidRPr="00925DAB" w:rsidRDefault="00224F12" w:rsidP="00925DAB">
      <w:pPr>
        <w:spacing w:after="0" w:line="360" w:lineRule="auto"/>
        <w:ind w:firstLine="709"/>
        <w:jc w:val="both"/>
        <w:rPr>
          <w:rFonts w:ascii="Times New Roman" w:eastAsia="HiddenHorzOCR" w:hAnsi="Times New Roman"/>
          <w:sz w:val="28"/>
          <w:szCs w:val="28"/>
        </w:rPr>
      </w:pPr>
      <w:r w:rsidRPr="00925DAB">
        <w:rPr>
          <w:rFonts w:ascii="Times New Roman" w:eastAsia="HiddenHorzOCR" w:hAnsi="Times New Roman"/>
          <w:sz w:val="28"/>
          <w:szCs w:val="28"/>
        </w:rPr>
        <w:t xml:space="preserve">З огляду на те, що </w:t>
      </w:r>
      <w:r w:rsidR="00DE3783" w:rsidRPr="00925DAB">
        <w:rPr>
          <w:rFonts w:ascii="Times New Roman" w:eastAsia="HiddenHorzOCR" w:hAnsi="Times New Roman"/>
          <w:sz w:val="28"/>
          <w:szCs w:val="28"/>
        </w:rPr>
        <w:t xml:space="preserve">Заявник </w:t>
      </w:r>
      <w:r w:rsidR="00F06054" w:rsidRPr="00925DAB">
        <w:rPr>
          <w:rFonts w:ascii="Times New Roman" w:eastAsia="HiddenHorzOCR" w:hAnsi="Times New Roman"/>
          <w:sz w:val="28"/>
          <w:szCs w:val="28"/>
        </w:rPr>
        <w:t>вказує, що «Європейський с</w:t>
      </w:r>
      <w:r w:rsidRPr="00925DAB">
        <w:rPr>
          <w:rFonts w:ascii="Times New Roman" w:eastAsia="HiddenHorzOCR" w:hAnsi="Times New Roman"/>
          <w:sz w:val="28"/>
          <w:szCs w:val="28"/>
        </w:rPr>
        <w:t xml:space="preserve">уд з прав людини розглядає категорію справ про притягнення до адміністративної відповідальності, як „по суті кримінальні“, з усіма гарантіями, які надаються особі у кримінальному провадженні», </w:t>
      </w:r>
      <w:r w:rsidR="00E23A36" w:rsidRPr="00925DAB">
        <w:rPr>
          <w:rFonts w:ascii="Times New Roman" w:eastAsia="HiddenHorzOCR" w:hAnsi="Times New Roman"/>
          <w:sz w:val="28"/>
          <w:szCs w:val="28"/>
        </w:rPr>
        <w:t xml:space="preserve">Конституційний Суд України зазначає, що </w:t>
      </w:r>
      <w:r w:rsidR="00B131F6" w:rsidRPr="00925DAB">
        <w:rPr>
          <w:rFonts w:ascii="Times New Roman" w:eastAsia="HiddenHorzOCR" w:hAnsi="Times New Roman"/>
          <w:sz w:val="28"/>
          <w:szCs w:val="28"/>
        </w:rPr>
        <w:t>згідно з практикою</w:t>
      </w:r>
      <w:r w:rsidR="00E23A36" w:rsidRPr="00925DAB">
        <w:rPr>
          <w:rFonts w:ascii="Times New Roman" w:eastAsia="HiddenHorzOCR" w:hAnsi="Times New Roman"/>
          <w:sz w:val="28"/>
          <w:szCs w:val="28"/>
        </w:rPr>
        <w:t xml:space="preserve"> Європейського суду </w:t>
      </w:r>
      <w:r w:rsidR="00DE3783" w:rsidRPr="00925DAB">
        <w:rPr>
          <w:rFonts w:ascii="Times New Roman" w:eastAsia="HiddenHorzOCR" w:hAnsi="Times New Roman"/>
          <w:sz w:val="28"/>
          <w:szCs w:val="28"/>
        </w:rPr>
        <w:t xml:space="preserve">з прав людини щодо змісту </w:t>
      </w:r>
      <w:r w:rsidR="00AE1C39" w:rsidRPr="00925DAB">
        <w:rPr>
          <w:rFonts w:ascii="Times New Roman" w:eastAsia="HiddenHorzOCR" w:hAnsi="Times New Roman"/>
          <w:sz w:val="28"/>
          <w:szCs w:val="28"/>
        </w:rPr>
        <w:t xml:space="preserve">права </w:t>
      </w:r>
      <w:r w:rsidR="00C41B83" w:rsidRPr="00925DAB">
        <w:rPr>
          <w:rFonts w:ascii="Times New Roman" w:eastAsia="HiddenHorzOCR" w:hAnsi="Times New Roman"/>
          <w:sz w:val="28"/>
          <w:szCs w:val="28"/>
        </w:rPr>
        <w:t xml:space="preserve">не свідчити проти себе </w:t>
      </w:r>
      <w:r w:rsidR="00AE1C39" w:rsidRPr="00925DAB">
        <w:rPr>
          <w:rFonts w:ascii="Times New Roman" w:eastAsia="HiddenHorzOCR" w:hAnsi="Times New Roman"/>
          <w:sz w:val="28"/>
          <w:szCs w:val="28"/>
        </w:rPr>
        <w:t xml:space="preserve">в аспекті дотримання статті 6 Конвенції про захист прав людини </w:t>
      </w:r>
      <w:r w:rsidR="00F06054" w:rsidRPr="00925DAB">
        <w:rPr>
          <w:rFonts w:ascii="Times New Roman" w:eastAsia="HiddenHorzOCR" w:hAnsi="Times New Roman"/>
          <w:sz w:val="28"/>
          <w:szCs w:val="28"/>
        </w:rPr>
        <w:t>і</w:t>
      </w:r>
      <w:r w:rsidR="00AE1C39" w:rsidRPr="00925DAB">
        <w:rPr>
          <w:rFonts w:ascii="Times New Roman" w:eastAsia="HiddenHorzOCR" w:hAnsi="Times New Roman"/>
          <w:sz w:val="28"/>
          <w:szCs w:val="28"/>
        </w:rPr>
        <w:t xml:space="preserve"> основоположних свобод 1950 року </w:t>
      </w:r>
      <w:r w:rsidR="00E23A36" w:rsidRPr="00925DAB">
        <w:rPr>
          <w:rFonts w:ascii="Times New Roman" w:eastAsia="HiddenHorzOCR" w:hAnsi="Times New Roman"/>
          <w:sz w:val="28"/>
          <w:szCs w:val="28"/>
        </w:rPr>
        <w:t>„</w:t>
      </w:r>
      <w:r w:rsidR="009A29ED" w:rsidRPr="00925DAB">
        <w:rPr>
          <w:rFonts w:ascii="Times New Roman" w:eastAsia="HiddenHorzOCR" w:hAnsi="Times New Roman"/>
          <w:sz w:val="28"/>
          <w:szCs w:val="28"/>
        </w:rPr>
        <w:t>&lt;</w:t>
      </w:r>
      <w:r w:rsidR="009A29ED" w:rsidRPr="00925DAB">
        <w:rPr>
          <w:rFonts w:ascii="Times New Roman" w:hAnsi="Times New Roman"/>
          <w:sz w:val="28"/>
          <w:szCs w:val="28"/>
        </w:rPr>
        <w:t xml:space="preserve">…&gt; право </w:t>
      </w:r>
      <w:r w:rsidR="004F164C" w:rsidRPr="00925DAB">
        <w:rPr>
          <w:rFonts w:ascii="Times New Roman" w:hAnsi="Times New Roman"/>
          <w:sz w:val="28"/>
          <w:szCs w:val="28"/>
        </w:rPr>
        <w:t xml:space="preserve">[особи] </w:t>
      </w:r>
      <w:r w:rsidR="009A29ED" w:rsidRPr="00925DAB">
        <w:rPr>
          <w:rFonts w:ascii="Times New Roman" w:hAnsi="Times New Roman"/>
          <w:sz w:val="28"/>
          <w:szCs w:val="28"/>
        </w:rPr>
        <w:t xml:space="preserve">не </w:t>
      </w:r>
      <w:r w:rsidR="004F164C" w:rsidRPr="00925DAB">
        <w:rPr>
          <w:rFonts w:ascii="Times New Roman" w:hAnsi="Times New Roman"/>
          <w:sz w:val="28"/>
          <w:szCs w:val="28"/>
        </w:rPr>
        <w:t>звинувачувати (інкримінувати) саму</w:t>
      </w:r>
      <w:r w:rsidR="009A29ED" w:rsidRPr="00925DAB">
        <w:rPr>
          <w:rFonts w:ascii="Times New Roman" w:hAnsi="Times New Roman"/>
          <w:sz w:val="28"/>
          <w:szCs w:val="28"/>
        </w:rPr>
        <w:t xml:space="preserve"> себе </w:t>
      </w:r>
      <w:r w:rsidR="00422D1A" w:rsidRPr="00925DAB">
        <w:rPr>
          <w:rFonts w:ascii="Times New Roman" w:hAnsi="Times New Roman"/>
          <w:sz w:val="28"/>
          <w:szCs w:val="28"/>
        </w:rPr>
        <w:t>головним чином</w:t>
      </w:r>
      <w:r w:rsidR="004F164C" w:rsidRPr="00925DAB">
        <w:rPr>
          <w:rFonts w:ascii="Times New Roman" w:hAnsi="Times New Roman"/>
          <w:sz w:val="28"/>
          <w:szCs w:val="28"/>
        </w:rPr>
        <w:t xml:space="preserve"> стосується того, щоб </w:t>
      </w:r>
      <w:r w:rsidR="00422D1A" w:rsidRPr="00925DAB">
        <w:rPr>
          <w:rFonts w:ascii="Times New Roman" w:hAnsi="Times New Roman"/>
          <w:sz w:val="28"/>
          <w:szCs w:val="28"/>
        </w:rPr>
        <w:t>було дотримано бажання</w:t>
      </w:r>
      <w:r w:rsidR="004F164C" w:rsidRPr="00925DAB">
        <w:rPr>
          <w:rFonts w:ascii="Times New Roman" w:hAnsi="Times New Roman"/>
          <w:sz w:val="28"/>
          <w:szCs w:val="28"/>
        </w:rPr>
        <w:t xml:space="preserve"> звинуваченої особи </w:t>
      </w:r>
      <w:r w:rsidR="006F19A5" w:rsidRPr="00925DAB">
        <w:rPr>
          <w:rFonts w:ascii="Times New Roman" w:hAnsi="Times New Roman"/>
          <w:sz w:val="28"/>
          <w:szCs w:val="28"/>
        </w:rPr>
        <w:t>зберігати мовчання</w:t>
      </w:r>
      <w:r w:rsidR="00F06054" w:rsidRPr="00925DAB">
        <w:rPr>
          <w:rFonts w:ascii="Times New Roman" w:hAnsi="Times New Roman"/>
          <w:sz w:val="28"/>
          <w:szCs w:val="28"/>
        </w:rPr>
        <w:t xml:space="preserve"> </w:t>
      </w:r>
      <w:r w:rsidR="00F06054" w:rsidRPr="006274C1">
        <w:rPr>
          <w:rFonts w:ascii="Times New Roman" w:hAnsi="Times New Roman"/>
          <w:i/>
          <w:sz w:val="28"/>
          <w:szCs w:val="28"/>
        </w:rPr>
        <w:t>[remain silent]</w:t>
      </w:r>
      <w:r w:rsidR="009A29ED" w:rsidRPr="00925DAB">
        <w:rPr>
          <w:rFonts w:ascii="Times New Roman" w:hAnsi="Times New Roman"/>
          <w:sz w:val="28"/>
          <w:szCs w:val="28"/>
        </w:rPr>
        <w:t xml:space="preserve">. </w:t>
      </w:r>
      <w:r w:rsidR="00422D1A" w:rsidRPr="00925DAB">
        <w:rPr>
          <w:rFonts w:ascii="Times New Roman" w:hAnsi="Times New Roman"/>
          <w:sz w:val="28"/>
          <w:szCs w:val="28"/>
        </w:rPr>
        <w:t>В юридичних системах</w:t>
      </w:r>
      <w:r w:rsidR="009A29ED" w:rsidRPr="00925DAB">
        <w:rPr>
          <w:rFonts w:ascii="Times New Roman" w:hAnsi="Times New Roman"/>
          <w:sz w:val="28"/>
          <w:szCs w:val="28"/>
        </w:rPr>
        <w:t xml:space="preserve"> Договірних Стор</w:t>
      </w:r>
      <w:r w:rsidR="00422D1A" w:rsidRPr="00925DAB">
        <w:rPr>
          <w:rFonts w:ascii="Times New Roman" w:hAnsi="Times New Roman"/>
          <w:sz w:val="28"/>
          <w:szCs w:val="28"/>
        </w:rPr>
        <w:t>ін</w:t>
      </w:r>
      <w:r w:rsidR="00B04933" w:rsidRPr="00925DAB">
        <w:rPr>
          <w:rFonts w:ascii="Times New Roman" w:hAnsi="Times New Roman"/>
          <w:sz w:val="28"/>
          <w:szCs w:val="28"/>
        </w:rPr>
        <w:t xml:space="preserve"> Конвенції та інших країн</w:t>
      </w:r>
      <w:r w:rsidR="004F164C" w:rsidRPr="00925DAB">
        <w:rPr>
          <w:rFonts w:ascii="Times New Roman" w:hAnsi="Times New Roman"/>
          <w:sz w:val="28"/>
          <w:szCs w:val="28"/>
        </w:rPr>
        <w:t xml:space="preserve"> є </w:t>
      </w:r>
      <w:r w:rsidR="00422D1A" w:rsidRPr="00925DAB">
        <w:rPr>
          <w:rFonts w:ascii="Times New Roman" w:hAnsi="Times New Roman"/>
          <w:sz w:val="28"/>
          <w:szCs w:val="28"/>
        </w:rPr>
        <w:t>спільним розуміння того</w:t>
      </w:r>
      <w:r w:rsidR="009A29ED" w:rsidRPr="00925DAB">
        <w:rPr>
          <w:rFonts w:ascii="Times New Roman" w:hAnsi="Times New Roman"/>
          <w:sz w:val="28"/>
          <w:szCs w:val="28"/>
        </w:rPr>
        <w:t xml:space="preserve">, що </w:t>
      </w:r>
      <w:r w:rsidR="004F164C" w:rsidRPr="00925DAB">
        <w:rPr>
          <w:rFonts w:ascii="Times New Roman" w:hAnsi="Times New Roman"/>
          <w:sz w:val="28"/>
          <w:szCs w:val="28"/>
        </w:rPr>
        <w:t>таке</w:t>
      </w:r>
      <w:r w:rsidR="009A29ED" w:rsidRPr="00925DAB">
        <w:rPr>
          <w:rFonts w:ascii="Times New Roman" w:hAnsi="Times New Roman"/>
          <w:sz w:val="28"/>
          <w:szCs w:val="28"/>
        </w:rPr>
        <w:t xml:space="preserve"> не поширюється на </w:t>
      </w:r>
      <w:r w:rsidR="00422D1A" w:rsidRPr="00925DAB">
        <w:rPr>
          <w:rFonts w:ascii="Times New Roman" w:hAnsi="Times New Roman"/>
          <w:sz w:val="28"/>
          <w:szCs w:val="28"/>
        </w:rPr>
        <w:t>застосування в кримінальних провадженнях</w:t>
      </w:r>
      <w:r w:rsidR="009A29ED" w:rsidRPr="00925DAB">
        <w:rPr>
          <w:rFonts w:ascii="Times New Roman" w:hAnsi="Times New Roman"/>
          <w:sz w:val="28"/>
          <w:szCs w:val="28"/>
        </w:rPr>
        <w:t xml:space="preserve"> матеріалу, що його може бути отримано від </w:t>
      </w:r>
      <w:r w:rsidR="004F164C" w:rsidRPr="00925DAB">
        <w:rPr>
          <w:rFonts w:ascii="Times New Roman" w:hAnsi="Times New Roman"/>
          <w:sz w:val="28"/>
          <w:szCs w:val="28"/>
        </w:rPr>
        <w:t>звинуваченої особи</w:t>
      </w:r>
      <w:r w:rsidR="009A29ED" w:rsidRPr="00925DAB">
        <w:rPr>
          <w:rFonts w:ascii="Times New Roman" w:hAnsi="Times New Roman"/>
          <w:sz w:val="28"/>
          <w:szCs w:val="28"/>
        </w:rPr>
        <w:t xml:space="preserve"> </w:t>
      </w:r>
      <w:r w:rsidR="004F164C" w:rsidRPr="00925DAB">
        <w:rPr>
          <w:rFonts w:ascii="Times New Roman" w:hAnsi="Times New Roman"/>
          <w:sz w:val="28"/>
          <w:szCs w:val="28"/>
        </w:rPr>
        <w:t>шляхом</w:t>
      </w:r>
      <w:r w:rsidR="009A29ED" w:rsidRPr="00925DAB">
        <w:rPr>
          <w:rFonts w:ascii="Times New Roman" w:hAnsi="Times New Roman"/>
          <w:sz w:val="28"/>
          <w:szCs w:val="28"/>
        </w:rPr>
        <w:t xml:space="preserve"> примусових дій</w:t>
      </w:r>
      <w:r w:rsidR="004F164C" w:rsidRPr="00925DAB">
        <w:rPr>
          <w:rFonts w:ascii="Times New Roman" w:hAnsi="Times New Roman"/>
          <w:sz w:val="28"/>
          <w:szCs w:val="28"/>
        </w:rPr>
        <w:t>, але який є</w:t>
      </w:r>
      <w:r w:rsidR="009A29ED" w:rsidRPr="00925DAB">
        <w:rPr>
          <w:rFonts w:ascii="Times New Roman" w:hAnsi="Times New Roman"/>
          <w:sz w:val="28"/>
          <w:szCs w:val="28"/>
        </w:rPr>
        <w:t xml:space="preserve"> </w:t>
      </w:r>
      <w:r w:rsidR="004F164C" w:rsidRPr="00925DAB">
        <w:rPr>
          <w:rFonts w:ascii="Times New Roman" w:hAnsi="Times New Roman"/>
          <w:sz w:val="28"/>
          <w:szCs w:val="28"/>
        </w:rPr>
        <w:t>наявним</w:t>
      </w:r>
      <w:r w:rsidR="009A29ED" w:rsidRPr="00925DAB">
        <w:rPr>
          <w:rFonts w:ascii="Times New Roman" w:hAnsi="Times New Roman"/>
          <w:sz w:val="28"/>
          <w:szCs w:val="28"/>
        </w:rPr>
        <w:t xml:space="preserve"> </w:t>
      </w:r>
      <w:r w:rsidR="004F164C" w:rsidRPr="00925DAB">
        <w:rPr>
          <w:rFonts w:ascii="Times New Roman" w:hAnsi="Times New Roman"/>
          <w:sz w:val="28"/>
          <w:szCs w:val="28"/>
        </w:rPr>
        <w:t>безвідносно</w:t>
      </w:r>
      <w:r w:rsidR="009A29ED" w:rsidRPr="00925DAB">
        <w:rPr>
          <w:rFonts w:ascii="Times New Roman" w:hAnsi="Times New Roman"/>
          <w:sz w:val="28"/>
          <w:szCs w:val="28"/>
        </w:rPr>
        <w:t xml:space="preserve"> </w:t>
      </w:r>
      <w:r w:rsidR="004F164C" w:rsidRPr="00925DAB">
        <w:rPr>
          <w:rFonts w:ascii="Times New Roman" w:hAnsi="Times New Roman"/>
          <w:sz w:val="28"/>
          <w:szCs w:val="28"/>
        </w:rPr>
        <w:t>до</w:t>
      </w:r>
      <w:r w:rsidR="009A29ED" w:rsidRPr="00925DAB">
        <w:rPr>
          <w:rFonts w:ascii="Times New Roman" w:hAnsi="Times New Roman"/>
          <w:sz w:val="28"/>
          <w:szCs w:val="28"/>
        </w:rPr>
        <w:t xml:space="preserve"> </w:t>
      </w:r>
      <w:r w:rsidR="00422D1A" w:rsidRPr="00925DAB">
        <w:rPr>
          <w:rFonts w:ascii="Times New Roman" w:hAnsi="Times New Roman"/>
          <w:sz w:val="28"/>
          <w:szCs w:val="28"/>
        </w:rPr>
        <w:t>бажання</w:t>
      </w:r>
      <w:r w:rsidR="009A29ED" w:rsidRPr="00925DAB">
        <w:rPr>
          <w:rFonts w:ascii="Times New Roman" w:hAnsi="Times New Roman"/>
          <w:sz w:val="28"/>
          <w:szCs w:val="28"/>
        </w:rPr>
        <w:t xml:space="preserve"> </w:t>
      </w:r>
      <w:r w:rsidR="004F164C" w:rsidRPr="00925DAB">
        <w:rPr>
          <w:rFonts w:ascii="Times New Roman" w:hAnsi="Times New Roman"/>
          <w:sz w:val="28"/>
          <w:szCs w:val="28"/>
        </w:rPr>
        <w:t>підозрюваного</w:t>
      </w:r>
      <w:r w:rsidR="009A29ED" w:rsidRPr="00925DAB">
        <w:rPr>
          <w:rFonts w:ascii="Times New Roman" w:hAnsi="Times New Roman"/>
          <w:sz w:val="28"/>
          <w:szCs w:val="28"/>
        </w:rPr>
        <w:t xml:space="preserve"> </w:t>
      </w:r>
      <w:r w:rsidR="00422D1A" w:rsidRPr="00925DAB">
        <w:rPr>
          <w:rFonts w:ascii="Times New Roman" w:hAnsi="Times New Roman"/>
          <w:sz w:val="28"/>
          <w:szCs w:val="28"/>
        </w:rPr>
        <w:t>– такого як,</w:t>
      </w:r>
      <w:r w:rsidR="009A29ED" w:rsidRPr="00925DAB">
        <w:rPr>
          <w:rFonts w:ascii="Times New Roman" w:hAnsi="Times New Roman"/>
          <w:sz w:val="28"/>
          <w:szCs w:val="28"/>
        </w:rPr>
        <w:t xml:space="preserve"> </w:t>
      </w:r>
      <w:r w:rsidR="009A29ED" w:rsidRPr="00925DAB">
        <w:rPr>
          <w:rFonts w:ascii="Times New Roman" w:hAnsi="Times New Roman"/>
          <w:i/>
          <w:sz w:val="28"/>
          <w:szCs w:val="28"/>
        </w:rPr>
        <w:t>inter alia</w:t>
      </w:r>
      <w:r w:rsidR="009A29ED" w:rsidRPr="00925DAB">
        <w:rPr>
          <w:rFonts w:ascii="Times New Roman" w:hAnsi="Times New Roman"/>
          <w:sz w:val="28"/>
          <w:szCs w:val="28"/>
        </w:rPr>
        <w:t xml:space="preserve">, документи, </w:t>
      </w:r>
      <w:r w:rsidR="004F164C" w:rsidRPr="00925DAB">
        <w:rPr>
          <w:rFonts w:ascii="Times New Roman" w:hAnsi="Times New Roman"/>
          <w:sz w:val="28"/>
          <w:szCs w:val="28"/>
        </w:rPr>
        <w:t xml:space="preserve">що їх </w:t>
      </w:r>
      <w:r w:rsidR="009A29ED" w:rsidRPr="00925DAB">
        <w:rPr>
          <w:rFonts w:ascii="Times New Roman" w:hAnsi="Times New Roman"/>
          <w:sz w:val="28"/>
          <w:szCs w:val="28"/>
        </w:rPr>
        <w:t>отриман</w:t>
      </w:r>
      <w:r w:rsidR="004F164C" w:rsidRPr="00925DAB">
        <w:rPr>
          <w:rFonts w:ascii="Times New Roman" w:hAnsi="Times New Roman"/>
          <w:sz w:val="28"/>
          <w:szCs w:val="28"/>
        </w:rPr>
        <w:t>о</w:t>
      </w:r>
      <w:r w:rsidR="009A29ED" w:rsidRPr="00925DAB">
        <w:rPr>
          <w:rFonts w:ascii="Times New Roman" w:hAnsi="Times New Roman"/>
          <w:sz w:val="28"/>
          <w:szCs w:val="28"/>
        </w:rPr>
        <w:t xml:space="preserve"> на підставі рішення суду, зразки </w:t>
      </w:r>
      <w:r w:rsidR="00422D1A" w:rsidRPr="00925DAB">
        <w:rPr>
          <w:rFonts w:ascii="Times New Roman" w:hAnsi="Times New Roman"/>
          <w:sz w:val="28"/>
          <w:szCs w:val="28"/>
        </w:rPr>
        <w:t>з дихальних шляхів, зразки крові, сечі, волосся або голосу та</w:t>
      </w:r>
      <w:r w:rsidR="009A29ED" w:rsidRPr="00925DAB">
        <w:rPr>
          <w:rFonts w:ascii="Times New Roman" w:hAnsi="Times New Roman"/>
          <w:sz w:val="28"/>
          <w:szCs w:val="28"/>
        </w:rPr>
        <w:t xml:space="preserve"> </w:t>
      </w:r>
      <w:r w:rsidR="00422D1A" w:rsidRPr="00925DAB">
        <w:rPr>
          <w:rFonts w:ascii="Times New Roman" w:hAnsi="Times New Roman"/>
          <w:sz w:val="28"/>
          <w:szCs w:val="28"/>
        </w:rPr>
        <w:t>біологічна</w:t>
      </w:r>
      <w:r w:rsidR="009A29ED" w:rsidRPr="00925DAB">
        <w:rPr>
          <w:rFonts w:ascii="Times New Roman" w:hAnsi="Times New Roman"/>
          <w:sz w:val="28"/>
          <w:szCs w:val="28"/>
        </w:rPr>
        <w:t xml:space="preserve"> тканин</w:t>
      </w:r>
      <w:r w:rsidR="00422D1A" w:rsidRPr="00925DAB">
        <w:rPr>
          <w:rFonts w:ascii="Times New Roman" w:hAnsi="Times New Roman"/>
          <w:sz w:val="28"/>
          <w:szCs w:val="28"/>
        </w:rPr>
        <w:t>а для</w:t>
      </w:r>
      <w:r w:rsidR="009A29ED" w:rsidRPr="00925DAB">
        <w:rPr>
          <w:rFonts w:ascii="Times New Roman" w:hAnsi="Times New Roman"/>
          <w:sz w:val="28"/>
          <w:szCs w:val="28"/>
        </w:rPr>
        <w:t xml:space="preserve"> </w:t>
      </w:r>
      <w:r w:rsidR="00634157" w:rsidRPr="00925DAB">
        <w:rPr>
          <w:rFonts w:ascii="Times New Roman" w:hAnsi="Times New Roman"/>
          <w:sz w:val="28"/>
          <w:szCs w:val="28"/>
        </w:rPr>
        <w:t>ДНК</w:t>
      </w:r>
      <w:r w:rsidR="00422D1A" w:rsidRPr="00925DAB">
        <w:rPr>
          <w:rFonts w:ascii="Times New Roman" w:hAnsi="Times New Roman"/>
          <w:sz w:val="28"/>
          <w:szCs w:val="28"/>
        </w:rPr>
        <w:t>-тестування</w:t>
      </w:r>
      <w:r w:rsidR="00254D0E" w:rsidRPr="00925DAB">
        <w:rPr>
          <w:rFonts w:ascii="Times New Roman" w:eastAsia="HiddenHorzOCR" w:hAnsi="Times New Roman"/>
          <w:sz w:val="28"/>
          <w:szCs w:val="28"/>
        </w:rPr>
        <w:t>“</w:t>
      </w:r>
      <w:r w:rsidR="00E23A36" w:rsidRPr="00925DAB">
        <w:rPr>
          <w:rFonts w:ascii="Times New Roman" w:eastAsia="HiddenHorzOCR" w:hAnsi="Times New Roman"/>
          <w:sz w:val="28"/>
          <w:szCs w:val="28"/>
        </w:rPr>
        <w:t xml:space="preserve"> </w:t>
      </w:r>
      <w:r w:rsidR="00254D0E" w:rsidRPr="00925DAB">
        <w:rPr>
          <w:rFonts w:ascii="Times New Roman" w:eastAsia="HiddenHorzOCR" w:hAnsi="Times New Roman"/>
          <w:sz w:val="28"/>
          <w:szCs w:val="28"/>
        </w:rPr>
        <w:t xml:space="preserve">[рішення у справі </w:t>
      </w:r>
      <w:r w:rsidR="00254D0E" w:rsidRPr="006274C1">
        <w:rPr>
          <w:rFonts w:ascii="Times New Roman" w:hAnsi="Times New Roman"/>
          <w:i/>
          <w:sz w:val="28"/>
          <w:szCs w:val="28"/>
        </w:rPr>
        <w:t>Jalloh v. Germany</w:t>
      </w:r>
      <w:r w:rsidR="004F164C" w:rsidRPr="00925DAB">
        <w:rPr>
          <w:rFonts w:ascii="Times New Roman" w:hAnsi="Times New Roman"/>
          <w:sz w:val="28"/>
          <w:szCs w:val="28"/>
        </w:rPr>
        <w:t xml:space="preserve"> </w:t>
      </w:r>
      <w:r w:rsidR="00254D0E" w:rsidRPr="00925DAB">
        <w:rPr>
          <w:rFonts w:ascii="Times New Roman" w:hAnsi="Times New Roman"/>
          <w:sz w:val="28"/>
          <w:szCs w:val="28"/>
        </w:rPr>
        <w:t xml:space="preserve">від 11 липня 2006 року (заява </w:t>
      </w:r>
      <w:r w:rsidR="00B21A09">
        <w:rPr>
          <w:rFonts w:ascii="Times New Roman" w:hAnsi="Times New Roman"/>
          <w:sz w:val="28"/>
          <w:szCs w:val="28"/>
        </w:rPr>
        <w:t xml:space="preserve">№ </w:t>
      </w:r>
      <w:r w:rsidR="00254D0E" w:rsidRPr="00925DAB">
        <w:rPr>
          <w:rFonts w:ascii="Times New Roman" w:hAnsi="Times New Roman"/>
          <w:sz w:val="28"/>
          <w:szCs w:val="28"/>
        </w:rPr>
        <w:t xml:space="preserve">54810/00), </w:t>
      </w:r>
      <w:r w:rsidR="00E23A36" w:rsidRPr="00925DAB">
        <w:rPr>
          <w:rFonts w:ascii="Times New Roman" w:eastAsia="HiddenHorzOCR" w:hAnsi="Times New Roman"/>
          <w:sz w:val="28"/>
          <w:szCs w:val="28"/>
        </w:rPr>
        <w:t>§ 102</w:t>
      </w:r>
      <w:r w:rsidR="00254D0E" w:rsidRPr="00925DAB">
        <w:rPr>
          <w:rFonts w:ascii="Times New Roman" w:eastAsia="HiddenHorzOCR" w:hAnsi="Times New Roman"/>
          <w:sz w:val="28"/>
          <w:szCs w:val="28"/>
        </w:rPr>
        <w:t>].</w:t>
      </w:r>
    </w:p>
    <w:p w:rsidR="00B21A09" w:rsidRDefault="00B131F6" w:rsidP="00925DAB">
      <w:pPr>
        <w:spacing w:after="0" w:line="360" w:lineRule="auto"/>
        <w:ind w:firstLine="709"/>
        <w:jc w:val="both"/>
        <w:rPr>
          <w:rFonts w:ascii="Times New Roman" w:eastAsia="HiddenHorzOCR" w:hAnsi="Times New Roman"/>
          <w:sz w:val="28"/>
          <w:szCs w:val="28"/>
        </w:rPr>
      </w:pPr>
      <w:r w:rsidRPr="00925DAB">
        <w:rPr>
          <w:rFonts w:ascii="Times New Roman" w:eastAsia="HiddenHorzOCR" w:hAnsi="Times New Roman"/>
          <w:sz w:val="28"/>
          <w:szCs w:val="28"/>
        </w:rPr>
        <w:t>Таким чином,</w:t>
      </w:r>
      <w:r w:rsidR="00E23A36" w:rsidRPr="00925DAB">
        <w:rPr>
          <w:rFonts w:ascii="Times New Roman" w:eastAsia="HiddenHorzOCR" w:hAnsi="Times New Roman"/>
          <w:sz w:val="28"/>
          <w:szCs w:val="28"/>
        </w:rPr>
        <w:t xml:space="preserve"> Заявник висловлює власне розуміння змісту частини першої статті</w:t>
      </w:r>
      <w:r w:rsidR="00151680">
        <w:rPr>
          <w:rFonts w:ascii="Times New Roman" w:eastAsia="HiddenHorzOCR" w:hAnsi="Times New Roman"/>
          <w:sz w:val="28"/>
          <w:szCs w:val="28"/>
        </w:rPr>
        <w:t xml:space="preserve"> </w:t>
      </w:r>
      <w:r w:rsidR="00E23A36" w:rsidRPr="00925DAB">
        <w:rPr>
          <w:rFonts w:ascii="Times New Roman" w:eastAsia="HiddenHorzOCR" w:hAnsi="Times New Roman"/>
          <w:sz w:val="28"/>
          <w:szCs w:val="28"/>
        </w:rPr>
        <w:t xml:space="preserve">63 Конституції України, </w:t>
      </w:r>
      <w:r w:rsidRPr="00925DAB">
        <w:rPr>
          <w:rFonts w:ascii="Times New Roman" w:eastAsia="HiddenHorzOCR" w:hAnsi="Times New Roman"/>
          <w:sz w:val="28"/>
          <w:szCs w:val="28"/>
        </w:rPr>
        <w:t>що</w:t>
      </w:r>
      <w:r w:rsidR="00E23A36" w:rsidRPr="00925DAB">
        <w:rPr>
          <w:rFonts w:ascii="Times New Roman" w:eastAsia="HiddenHorzOCR" w:hAnsi="Times New Roman"/>
          <w:sz w:val="28"/>
          <w:szCs w:val="28"/>
        </w:rPr>
        <w:t xml:space="preserve"> не ґрунтується на юридичних аргументах.</w:t>
      </w:r>
    </w:p>
    <w:p w:rsidR="00663253" w:rsidRPr="00925DAB" w:rsidRDefault="00663253" w:rsidP="00925DAB">
      <w:pPr>
        <w:spacing w:after="0" w:line="360" w:lineRule="auto"/>
        <w:ind w:firstLine="709"/>
        <w:jc w:val="both"/>
        <w:rPr>
          <w:rFonts w:ascii="Times New Roman" w:eastAsia="HiddenHorzOCR" w:hAnsi="Times New Roman"/>
          <w:sz w:val="28"/>
          <w:szCs w:val="28"/>
        </w:rPr>
      </w:pPr>
    </w:p>
    <w:p w:rsidR="00B21A09" w:rsidRDefault="00663253" w:rsidP="00925DAB">
      <w:pPr>
        <w:spacing w:after="0" w:line="360" w:lineRule="auto"/>
        <w:ind w:firstLine="709"/>
        <w:jc w:val="both"/>
        <w:rPr>
          <w:rFonts w:ascii="Times New Roman" w:eastAsia="HiddenHorzOCR" w:hAnsi="Times New Roman"/>
          <w:sz w:val="28"/>
          <w:szCs w:val="28"/>
        </w:rPr>
      </w:pPr>
      <w:r w:rsidRPr="00925DAB">
        <w:rPr>
          <w:rFonts w:ascii="Times New Roman" w:eastAsia="HiddenHorzOCR" w:hAnsi="Times New Roman"/>
          <w:sz w:val="28"/>
          <w:szCs w:val="28"/>
        </w:rPr>
        <w:t xml:space="preserve">3.3. </w:t>
      </w:r>
      <w:r w:rsidR="00590CC0" w:rsidRPr="00925DAB">
        <w:rPr>
          <w:rFonts w:ascii="Times New Roman" w:eastAsia="HiddenHorzOCR" w:hAnsi="Times New Roman"/>
          <w:sz w:val="28"/>
          <w:szCs w:val="28"/>
        </w:rPr>
        <w:t>А</w:t>
      </w:r>
      <w:r w:rsidR="00AA0117" w:rsidRPr="00925DAB">
        <w:rPr>
          <w:rFonts w:ascii="Times New Roman" w:eastAsia="HiddenHorzOCR" w:hAnsi="Times New Roman"/>
          <w:sz w:val="28"/>
          <w:szCs w:val="28"/>
        </w:rPr>
        <w:t xml:space="preserve">наліз </w:t>
      </w:r>
      <w:r w:rsidR="00634157" w:rsidRPr="00925DAB">
        <w:rPr>
          <w:rFonts w:ascii="Times New Roman" w:eastAsia="HiddenHorzOCR" w:hAnsi="Times New Roman"/>
          <w:sz w:val="28"/>
          <w:szCs w:val="28"/>
        </w:rPr>
        <w:t xml:space="preserve">змісту </w:t>
      </w:r>
      <w:r w:rsidR="00AA0117" w:rsidRPr="00925DAB">
        <w:rPr>
          <w:rFonts w:ascii="Times New Roman" w:eastAsia="HiddenHorzOCR" w:hAnsi="Times New Roman"/>
          <w:sz w:val="28"/>
          <w:szCs w:val="28"/>
        </w:rPr>
        <w:t xml:space="preserve">конституційної скарги та </w:t>
      </w:r>
      <w:r w:rsidR="00634157" w:rsidRPr="00925DAB">
        <w:rPr>
          <w:rFonts w:ascii="Times New Roman" w:eastAsia="HiddenHorzOCR" w:hAnsi="Times New Roman"/>
          <w:sz w:val="28"/>
          <w:szCs w:val="28"/>
        </w:rPr>
        <w:t>долучених</w:t>
      </w:r>
      <w:r w:rsidR="00AA0117" w:rsidRPr="00925DAB">
        <w:rPr>
          <w:rFonts w:ascii="Times New Roman" w:eastAsia="HiddenHorzOCR" w:hAnsi="Times New Roman"/>
          <w:sz w:val="28"/>
          <w:szCs w:val="28"/>
        </w:rPr>
        <w:t xml:space="preserve"> до неї документів </w:t>
      </w:r>
      <w:r w:rsidR="00590CC0" w:rsidRPr="00925DAB">
        <w:rPr>
          <w:rFonts w:ascii="Times New Roman" w:eastAsia="HiddenHorzOCR" w:hAnsi="Times New Roman"/>
          <w:sz w:val="28"/>
          <w:szCs w:val="28"/>
        </w:rPr>
        <w:t>і</w:t>
      </w:r>
      <w:r w:rsidR="00AA0117" w:rsidRPr="00925DAB">
        <w:rPr>
          <w:rFonts w:ascii="Times New Roman" w:eastAsia="HiddenHorzOCR" w:hAnsi="Times New Roman"/>
          <w:sz w:val="28"/>
          <w:szCs w:val="28"/>
        </w:rPr>
        <w:t xml:space="preserve"> матеріалі</w:t>
      </w:r>
      <w:r w:rsidR="00FD2ECF" w:rsidRPr="00925DAB">
        <w:rPr>
          <w:rFonts w:ascii="Times New Roman" w:eastAsia="HiddenHorzOCR" w:hAnsi="Times New Roman"/>
          <w:sz w:val="28"/>
          <w:szCs w:val="28"/>
        </w:rPr>
        <w:t>в дає підстави для висновку, що в них ідеться про</w:t>
      </w:r>
      <w:r w:rsidR="00AA0117" w:rsidRPr="00925DAB">
        <w:rPr>
          <w:rFonts w:ascii="Times New Roman" w:eastAsia="HiddenHorzOCR" w:hAnsi="Times New Roman"/>
          <w:sz w:val="28"/>
          <w:szCs w:val="28"/>
        </w:rPr>
        <w:t xml:space="preserve"> незгоду </w:t>
      </w:r>
      <w:r w:rsidR="00FD2ECF" w:rsidRPr="00925DAB">
        <w:rPr>
          <w:rFonts w:ascii="Times New Roman" w:eastAsia="HiddenHorzOCR" w:hAnsi="Times New Roman"/>
          <w:sz w:val="28"/>
          <w:szCs w:val="28"/>
        </w:rPr>
        <w:t xml:space="preserve">Заявника з тим, </w:t>
      </w:r>
      <w:r w:rsidR="00AD60E7" w:rsidRPr="00925DAB">
        <w:rPr>
          <w:rFonts w:ascii="Times New Roman" w:eastAsia="HiddenHorzOCR" w:hAnsi="Times New Roman"/>
          <w:sz w:val="28"/>
          <w:szCs w:val="28"/>
        </w:rPr>
        <w:t>що</w:t>
      </w:r>
      <w:r w:rsidR="00FD2ECF" w:rsidRPr="00925DAB">
        <w:rPr>
          <w:rFonts w:ascii="Times New Roman" w:eastAsia="HiddenHorzOCR" w:hAnsi="Times New Roman"/>
          <w:sz w:val="28"/>
          <w:szCs w:val="28"/>
        </w:rPr>
        <w:t xml:space="preserve"> законодавець </w:t>
      </w:r>
      <w:r w:rsidR="00AD60E7" w:rsidRPr="00925DAB">
        <w:rPr>
          <w:rFonts w:ascii="Times New Roman" w:eastAsia="HiddenHorzOCR" w:hAnsi="Times New Roman"/>
          <w:sz w:val="28"/>
          <w:szCs w:val="28"/>
        </w:rPr>
        <w:t xml:space="preserve">встановив адміністративну відповідальність </w:t>
      </w:r>
      <w:r w:rsidR="004E0B9B" w:rsidRPr="00925DAB">
        <w:rPr>
          <w:rFonts w:ascii="Times New Roman" w:eastAsia="HiddenHorzOCR" w:hAnsi="Times New Roman"/>
          <w:sz w:val="28"/>
          <w:szCs w:val="28"/>
        </w:rPr>
        <w:t xml:space="preserve">особи, </w:t>
      </w:r>
      <w:r w:rsidR="00590CC0" w:rsidRPr="00925DAB">
        <w:rPr>
          <w:rFonts w:ascii="Times New Roman" w:eastAsia="HiddenHorzOCR" w:hAnsi="Times New Roman"/>
          <w:sz w:val="28"/>
          <w:szCs w:val="28"/>
        </w:rPr>
        <w:t>яка</w:t>
      </w:r>
      <w:r w:rsidR="004E0B9B" w:rsidRPr="00925DAB">
        <w:rPr>
          <w:rFonts w:ascii="Times New Roman" w:eastAsia="HiddenHorzOCR" w:hAnsi="Times New Roman"/>
          <w:sz w:val="28"/>
          <w:szCs w:val="28"/>
        </w:rPr>
        <w:t xml:space="preserve"> керує транспортним засобом,</w:t>
      </w:r>
      <w:r w:rsidR="00AA0117" w:rsidRPr="00925DAB">
        <w:rPr>
          <w:rFonts w:ascii="Times New Roman" w:eastAsia="HiddenHorzOCR" w:hAnsi="Times New Roman"/>
          <w:sz w:val="28"/>
          <w:szCs w:val="28"/>
        </w:rPr>
        <w:t xml:space="preserve"> </w:t>
      </w:r>
      <w:r w:rsidR="004E0B9B" w:rsidRPr="00925DAB">
        <w:rPr>
          <w:rFonts w:ascii="Times New Roman" w:eastAsia="HiddenHorzOCR" w:hAnsi="Times New Roman"/>
          <w:sz w:val="28"/>
          <w:szCs w:val="28"/>
        </w:rPr>
        <w:t>за відмову</w:t>
      </w:r>
      <w:r w:rsidR="00AA0117" w:rsidRPr="00925DAB">
        <w:rPr>
          <w:rFonts w:ascii="Times New Roman" w:eastAsia="HiddenHorzOCR" w:hAnsi="Times New Roman"/>
          <w:sz w:val="28"/>
          <w:szCs w:val="28"/>
        </w:rPr>
        <w:t xml:space="preserve"> від проходження відповідно до встановленого порядку огляду на стан алкогольного, наркотичного чи іншого сп’яніння або щодо вживання лікарських препаратів, що знижують увагу та швидкість реакції, а також </w:t>
      </w:r>
      <w:r w:rsidR="00FD2ECF" w:rsidRPr="00925DAB">
        <w:rPr>
          <w:rFonts w:ascii="Times New Roman" w:eastAsia="HiddenHorzOCR" w:hAnsi="Times New Roman"/>
          <w:sz w:val="28"/>
          <w:szCs w:val="28"/>
        </w:rPr>
        <w:t xml:space="preserve">про незгоду </w:t>
      </w:r>
      <w:r w:rsidR="00AA0117" w:rsidRPr="00925DAB">
        <w:rPr>
          <w:rFonts w:ascii="Times New Roman" w:eastAsia="HiddenHorzOCR" w:hAnsi="Times New Roman"/>
          <w:sz w:val="28"/>
          <w:szCs w:val="28"/>
        </w:rPr>
        <w:t xml:space="preserve">з рішеннями судів системи судоустрою України, ухваленими </w:t>
      </w:r>
      <w:r w:rsidR="00634157" w:rsidRPr="00925DAB">
        <w:rPr>
          <w:rFonts w:ascii="Times New Roman" w:eastAsia="HiddenHorzOCR" w:hAnsi="Times New Roman"/>
          <w:sz w:val="28"/>
          <w:szCs w:val="28"/>
        </w:rPr>
        <w:t>в його справі</w:t>
      </w:r>
      <w:r w:rsidR="00590CC0" w:rsidRPr="00925DAB">
        <w:rPr>
          <w:rFonts w:ascii="Times New Roman" w:eastAsia="HiddenHorzOCR" w:hAnsi="Times New Roman"/>
          <w:sz w:val="28"/>
          <w:szCs w:val="28"/>
        </w:rPr>
        <w:t xml:space="preserve">. Зазначене </w:t>
      </w:r>
      <w:r w:rsidR="00AA0117" w:rsidRPr="00925DAB">
        <w:rPr>
          <w:rFonts w:ascii="Times New Roman" w:eastAsia="HiddenHorzOCR" w:hAnsi="Times New Roman"/>
          <w:sz w:val="28"/>
          <w:szCs w:val="28"/>
        </w:rPr>
        <w:t>не може вважатис</w:t>
      </w:r>
      <w:r w:rsidR="00590CC0" w:rsidRPr="00925DAB">
        <w:rPr>
          <w:rFonts w:ascii="Times New Roman" w:eastAsia="HiddenHorzOCR" w:hAnsi="Times New Roman"/>
          <w:sz w:val="28"/>
          <w:szCs w:val="28"/>
        </w:rPr>
        <w:t>ь</w:t>
      </w:r>
      <w:r w:rsidR="00AA0117" w:rsidRPr="00925DAB">
        <w:rPr>
          <w:rFonts w:ascii="Times New Roman" w:eastAsia="HiddenHorzOCR" w:hAnsi="Times New Roman"/>
          <w:sz w:val="28"/>
          <w:szCs w:val="28"/>
        </w:rPr>
        <w:t xml:space="preserve"> обґрунтуванням тверджень щодо невідповідності Конституції України оспорюваних приписів Кодексу.</w:t>
      </w:r>
    </w:p>
    <w:p w:rsidR="00417A35" w:rsidRPr="00925DAB" w:rsidRDefault="00AA0117" w:rsidP="00925DAB">
      <w:pPr>
        <w:spacing w:after="0" w:line="360" w:lineRule="auto"/>
        <w:ind w:firstLine="709"/>
        <w:jc w:val="both"/>
        <w:rPr>
          <w:rFonts w:ascii="Times New Roman" w:eastAsia="Times New Roman" w:hAnsi="Times New Roman"/>
          <w:color w:val="000000"/>
          <w:sz w:val="28"/>
          <w:szCs w:val="28"/>
          <w:lang w:eastAsia="uk-UA"/>
        </w:rPr>
      </w:pPr>
      <w:r w:rsidRPr="00925DAB">
        <w:rPr>
          <w:rFonts w:ascii="Times New Roman" w:hAnsi="Times New Roman"/>
          <w:bCs/>
          <w:sz w:val="28"/>
          <w:szCs w:val="28"/>
          <w:shd w:val="clear" w:color="auto" w:fill="FFFFFF"/>
        </w:rPr>
        <w:t>Отже,</w:t>
      </w:r>
      <w:r w:rsidR="00417A35" w:rsidRPr="00925DAB">
        <w:rPr>
          <w:rFonts w:ascii="Times New Roman" w:eastAsia="Times New Roman" w:hAnsi="Times New Roman"/>
          <w:color w:val="000000"/>
          <w:sz w:val="28"/>
          <w:szCs w:val="28"/>
          <w:lang w:eastAsia="uk-UA"/>
        </w:rPr>
        <w:t xml:space="preserve"> Заявник не дотримав вимог пункту 6 частини другої статті 55 Закону України „Про Конституційний Суд України“, що є підставою для відмови у відкритті конституційного провадження у справі згідно з пунктом 4 статті 62 цього закону – неприйнятність конституційної скарги.</w:t>
      </w:r>
    </w:p>
    <w:p w:rsidR="00417A35" w:rsidRPr="00925DAB" w:rsidRDefault="00417A35" w:rsidP="00925DAB">
      <w:pPr>
        <w:spacing w:after="0" w:line="360" w:lineRule="auto"/>
        <w:ind w:firstLine="709"/>
        <w:jc w:val="both"/>
        <w:rPr>
          <w:rFonts w:ascii="Times New Roman" w:eastAsia="Times New Roman" w:hAnsi="Times New Roman"/>
          <w:sz w:val="28"/>
          <w:szCs w:val="28"/>
          <w:lang w:eastAsia="ru-RU"/>
        </w:rPr>
      </w:pPr>
    </w:p>
    <w:p w:rsidR="00B21A09" w:rsidRDefault="00417A35" w:rsidP="00925DAB">
      <w:pPr>
        <w:autoSpaceDE w:val="0"/>
        <w:autoSpaceDN w:val="0"/>
        <w:adjustRightInd w:val="0"/>
        <w:spacing w:after="0" w:line="360" w:lineRule="auto"/>
        <w:ind w:firstLine="709"/>
        <w:jc w:val="both"/>
        <w:rPr>
          <w:rFonts w:ascii="Times New Roman" w:hAnsi="Times New Roman"/>
          <w:sz w:val="28"/>
          <w:szCs w:val="28"/>
        </w:rPr>
      </w:pPr>
      <w:r w:rsidRPr="00925DAB">
        <w:rPr>
          <w:rFonts w:ascii="Times New Roman" w:hAnsi="Times New Roman"/>
          <w:sz w:val="28"/>
          <w:szCs w:val="28"/>
        </w:rPr>
        <w:t>Ураховуючи викладене та керуючись статтями 147, 151</w:t>
      </w:r>
      <w:r w:rsidRPr="00925DAB">
        <w:rPr>
          <w:rFonts w:ascii="Times New Roman" w:hAnsi="Times New Roman"/>
          <w:sz w:val="28"/>
          <w:szCs w:val="28"/>
          <w:vertAlign w:val="superscript"/>
        </w:rPr>
        <w:t>1</w:t>
      </w:r>
      <w:r w:rsidRPr="00925DAB">
        <w:rPr>
          <w:rFonts w:ascii="Times New Roman" w:hAnsi="Times New Roman"/>
          <w:sz w:val="28"/>
          <w:szCs w:val="28"/>
        </w:rPr>
        <w:t>, 153 Конституції України, на підставі статей 7, 32, 37, 55, 56, 58, 61, 62, 77, 83, 86 Закону України „Про Конституційний Суд України“, відповідно до § 45, § 56 Регламенту Конституційного Суду України Друга колегія суддів Другого сенату Конституційного Суду України</w:t>
      </w:r>
    </w:p>
    <w:p w:rsidR="00417A35" w:rsidRPr="00925DAB" w:rsidRDefault="00417A35" w:rsidP="00925DAB">
      <w:pPr>
        <w:autoSpaceDE w:val="0"/>
        <w:autoSpaceDN w:val="0"/>
        <w:adjustRightInd w:val="0"/>
        <w:spacing w:after="0" w:line="360" w:lineRule="auto"/>
        <w:ind w:firstLine="709"/>
        <w:jc w:val="both"/>
        <w:rPr>
          <w:rFonts w:ascii="Times New Roman" w:hAnsi="Times New Roman"/>
          <w:sz w:val="28"/>
          <w:szCs w:val="28"/>
        </w:rPr>
      </w:pPr>
    </w:p>
    <w:p w:rsidR="00417A35" w:rsidRPr="00925DAB" w:rsidRDefault="00417A35" w:rsidP="00151680">
      <w:pPr>
        <w:pStyle w:val="11"/>
        <w:autoSpaceDE w:val="0"/>
        <w:autoSpaceDN w:val="0"/>
        <w:adjustRightInd w:val="0"/>
        <w:spacing w:after="0" w:line="360" w:lineRule="auto"/>
        <w:jc w:val="center"/>
        <w:rPr>
          <w:rFonts w:ascii="Times New Roman" w:hAnsi="Times New Roman"/>
          <w:b/>
          <w:sz w:val="28"/>
          <w:szCs w:val="28"/>
        </w:rPr>
      </w:pPr>
      <w:r w:rsidRPr="00925DAB">
        <w:rPr>
          <w:rFonts w:ascii="Times New Roman" w:hAnsi="Times New Roman"/>
          <w:b/>
          <w:sz w:val="28"/>
          <w:szCs w:val="28"/>
        </w:rPr>
        <w:t>у х в а л и л а:</w:t>
      </w:r>
    </w:p>
    <w:p w:rsidR="00653D70" w:rsidRPr="00925DAB" w:rsidRDefault="00653D70" w:rsidP="00925DAB">
      <w:pPr>
        <w:pStyle w:val="11"/>
        <w:autoSpaceDE w:val="0"/>
        <w:autoSpaceDN w:val="0"/>
        <w:adjustRightInd w:val="0"/>
        <w:spacing w:after="0" w:line="360" w:lineRule="auto"/>
        <w:ind w:left="0" w:firstLine="709"/>
        <w:jc w:val="center"/>
        <w:rPr>
          <w:rFonts w:ascii="Times New Roman" w:hAnsi="Times New Roman"/>
          <w:b/>
          <w:sz w:val="28"/>
          <w:szCs w:val="28"/>
        </w:rPr>
      </w:pPr>
    </w:p>
    <w:p w:rsidR="00417A35" w:rsidRPr="00925DAB" w:rsidRDefault="00417A35" w:rsidP="00925DAB">
      <w:pPr>
        <w:autoSpaceDE w:val="0"/>
        <w:autoSpaceDN w:val="0"/>
        <w:adjustRightInd w:val="0"/>
        <w:spacing w:after="0" w:line="360" w:lineRule="auto"/>
        <w:ind w:firstLine="709"/>
        <w:jc w:val="both"/>
        <w:rPr>
          <w:rFonts w:ascii="Times New Roman" w:hAnsi="Times New Roman"/>
          <w:sz w:val="28"/>
          <w:szCs w:val="28"/>
        </w:rPr>
      </w:pPr>
      <w:r w:rsidRPr="00925DAB">
        <w:rPr>
          <w:rFonts w:ascii="Times New Roman" w:hAnsi="Times New Roman"/>
          <w:sz w:val="28"/>
          <w:szCs w:val="28"/>
        </w:rPr>
        <w:t xml:space="preserve">1. Відмовити у відкритті конституційного провадження у справі за конституційною скаргою </w:t>
      </w:r>
      <w:r w:rsidR="00AA0117" w:rsidRPr="00925DAB">
        <w:rPr>
          <w:rFonts w:ascii="Times New Roman" w:eastAsia="Times New Roman" w:hAnsi="Times New Roman"/>
          <w:sz w:val="28"/>
          <w:szCs w:val="28"/>
          <w:lang w:eastAsia="uk-UA"/>
        </w:rPr>
        <w:t>Кошика Костянтина Валентиновича</w:t>
      </w:r>
      <w:r w:rsidRPr="00925DAB">
        <w:rPr>
          <w:rFonts w:ascii="Times New Roman" w:eastAsia="Times New Roman" w:hAnsi="Times New Roman"/>
          <w:sz w:val="28"/>
          <w:szCs w:val="28"/>
          <w:lang w:eastAsia="uk-UA"/>
        </w:rPr>
        <w:t xml:space="preserve"> щодо відповідності Конституції України (конституційності) </w:t>
      </w:r>
      <w:r w:rsidR="00AA0117" w:rsidRPr="00925DAB">
        <w:rPr>
          <w:rFonts w:ascii="Times New Roman" w:eastAsia="Times New Roman" w:hAnsi="Times New Roman"/>
          <w:sz w:val="28"/>
          <w:szCs w:val="28"/>
          <w:lang w:eastAsia="uk-UA"/>
        </w:rPr>
        <w:t xml:space="preserve">окремих </w:t>
      </w:r>
      <w:r w:rsidRPr="00925DAB">
        <w:rPr>
          <w:rFonts w:ascii="Times New Roman" w:eastAsia="Times New Roman" w:hAnsi="Times New Roman"/>
          <w:sz w:val="28"/>
          <w:szCs w:val="28"/>
          <w:lang w:eastAsia="uk-UA"/>
        </w:rPr>
        <w:t>припис</w:t>
      </w:r>
      <w:r w:rsidR="00AA0117" w:rsidRPr="00925DAB">
        <w:rPr>
          <w:rFonts w:ascii="Times New Roman" w:eastAsia="Times New Roman" w:hAnsi="Times New Roman"/>
          <w:sz w:val="28"/>
          <w:szCs w:val="28"/>
          <w:lang w:eastAsia="uk-UA"/>
        </w:rPr>
        <w:t>ів</w:t>
      </w:r>
      <w:r w:rsidRPr="00925DAB">
        <w:rPr>
          <w:rFonts w:ascii="Times New Roman" w:eastAsia="Times New Roman" w:hAnsi="Times New Roman"/>
          <w:sz w:val="28"/>
          <w:szCs w:val="28"/>
          <w:lang w:eastAsia="uk-UA"/>
        </w:rPr>
        <w:t xml:space="preserve"> </w:t>
      </w:r>
      <w:r w:rsidR="00AA0117" w:rsidRPr="00925DAB">
        <w:rPr>
          <w:rFonts w:ascii="Times New Roman" w:eastAsia="Times New Roman" w:hAnsi="Times New Roman"/>
          <w:sz w:val="28"/>
          <w:szCs w:val="28"/>
          <w:lang w:eastAsia="uk-UA"/>
        </w:rPr>
        <w:t>частини</w:t>
      </w:r>
      <w:r w:rsidR="006274C1">
        <w:rPr>
          <w:rFonts w:ascii="Times New Roman" w:eastAsia="Times New Roman" w:hAnsi="Times New Roman"/>
          <w:sz w:val="28"/>
          <w:szCs w:val="28"/>
          <w:lang w:eastAsia="uk-UA"/>
        </w:rPr>
        <w:t xml:space="preserve"> </w:t>
      </w:r>
      <w:r w:rsidR="00AA0117" w:rsidRPr="00925DAB">
        <w:rPr>
          <w:rFonts w:ascii="Times New Roman" w:eastAsia="Times New Roman" w:hAnsi="Times New Roman"/>
          <w:sz w:val="28"/>
          <w:szCs w:val="28"/>
          <w:lang w:eastAsia="uk-UA"/>
        </w:rPr>
        <w:t xml:space="preserve">першої </w:t>
      </w:r>
      <w:r w:rsidRPr="00925DAB">
        <w:rPr>
          <w:rFonts w:ascii="Times New Roman" w:eastAsia="Times New Roman" w:hAnsi="Times New Roman"/>
          <w:sz w:val="28"/>
          <w:szCs w:val="28"/>
          <w:lang w:eastAsia="uk-UA"/>
        </w:rPr>
        <w:t xml:space="preserve">статті </w:t>
      </w:r>
      <w:r w:rsidR="00AA0117" w:rsidRPr="00925DAB">
        <w:rPr>
          <w:rFonts w:ascii="Times New Roman" w:eastAsia="Times New Roman" w:hAnsi="Times New Roman"/>
          <w:sz w:val="28"/>
          <w:szCs w:val="28"/>
          <w:lang w:eastAsia="uk-UA"/>
        </w:rPr>
        <w:t>130</w:t>
      </w:r>
      <w:r w:rsidRPr="00925DAB">
        <w:rPr>
          <w:rFonts w:ascii="Times New Roman" w:eastAsia="Times New Roman" w:hAnsi="Times New Roman"/>
          <w:sz w:val="28"/>
          <w:szCs w:val="28"/>
          <w:lang w:eastAsia="uk-UA"/>
        </w:rPr>
        <w:t xml:space="preserve"> </w:t>
      </w:r>
      <w:r w:rsidR="00AA0117" w:rsidRPr="00925DAB">
        <w:rPr>
          <w:rFonts w:ascii="Times New Roman" w:eastAsia="Times New Roman" w:hAnsi="Times New Roman"/>
          <w:sz w:val="28"/>
          <w:szCs w:val="28"/>
          <w:lang w:eastAsia="uk-UA"/>
        </w:rPr>
        <w:t>Кодексу України про адміністративні правопорушення</w:t>
      </w:r>
      <w:r w:rsidRPr="00925DAB">
        <w:rPr>
          <w:rFonts w:ascii="Times New Roman" w:hAnsi="Times New Roman"/>
          <w:sz w:val="28"/>
          <w:szCs w:val="28"/>
        </w:rPr>
        <w:t xml:space="preserve"> на підставі пункту 4 статті 62 Закону України „Про Конституційний Суд України“ – неприйнятність конституційної скарги.</w:t>
      </w:r>
    </w:p>
    <w:p w:rsidR="00653D70" w:rsidRPr="00925DAB" w:rsidRDefault="00653D70" w:rsidP="00925DAB">
      <w:pPr>
        <w:pStyle w:val="12"/>
        <w:autoSpaceDE w:val="0"/>
        <w:autoSpaceDN w:val="0"/>
        <w:adjustRightInd w:val="0"/>
        <w:spacing w:after="0" w:line="360" w:lineRule="auto"/>
        <w:ind w:left="0" w:firstLine="709"/>
        <w:jc w:val="both"/>
        <w:rPr>
          <w:rFonts w:ascii="Times New Roman" w:hAnsi="Times New Roman"/>
          <w:sz w:val="28"/>
          <w:szCs w:val="28"/>
        </w:rPr>
      </w:pPr>
    </w:p>
    <w:p w:rsidR="005A000D" w:rsidRPr="00925DAB" w:rsidRDefault="00417A35" w:rsidP="00925DAB">
      <w:pPr>
        <w:pStyle w:val="12"/>
        <w:autoSpaceDE w:val="0"/>
        <w:autoSpaceDN w:val="0"/>
        <w:adjustRightInd w:val="0"/>
        <w:spacing w:after="0" w:line="360" w:lineRule="auto"/>
        <w:ind w:left="0" w:firstLine="709"/>
        <w:jc w:val="both"/>
        <w:rPr>
          <w:rFonts w:ascii="Times New Roman" w:hAnsi="Times New Roman"/>
          <w:sz w:val="28"/>
          <w:szCs w:val="28"/>
        </w:rPr>
      </w:pPr>
      <w:r w:rsidRPr="00925DAB">
        <w:rPr>
          <w:rFonts w:ascii="Times New Roman" w:hAnsi="Times New Roman"/>
          <w:sz w:val="28"/>
          <w:szCs w:val="28"/>
        </w:rPr>
        <w:t>2. Ухвала Другої колегії суддів Другого сенату Конституційного Суду України є остаточною.</w:t>
      </w:r>
    </w:p>
    <w:p w:rsidR="00925DAB" w:rsidRPr="00925DAB" w:rsidRDefault="00925DAB" w:rsidP="00925DAB">
      <w:pPr>
        <w:pStyle w:val="12"/>
        <w:autoSpaceDE w:val="0"/>
        <w:autoSpaceDN w:val="0"/>
        <w:adjustRightInd w:val="0"/>
        <w:spacing w:after="0" w:line="240" w:lineRule="auto"/>
        <w:ind w:left="0" w:firstLine="709"/>
        <w:jc w:val="both"/>
        <w:rPr>
          <w:rFonts w:ascii="Times New Roman" w:hAnsi="Times New Roman"/>
          <w:sz w:val="28"/>
          <w:szCs w:val="28"/>
        </w:rPr>
      </w:pPr>
    </w:p>
    <w:p w:rsidR="00925DAB" w:rsidRDefault="00925DAB" w:rsidP="00925DAB">
      <w:pPr>
        <w:pStyle w:val="12"/>
        <w:autoSpaceDE w:val="0"/>
        <w:autoSpaceDN w:val="0"/>
        <w:adjustRightInd w:val="0"/>
        <w:spacing w:after="0" w:line="240" w:lineRule="auto"/>
        <w:ind w:left="0" w:firstLine="709"/>
        <w:jc w:val="both"/>
        <w:rPr>
          <w:rFonts w:ascii="Times New Roman" w:hAnsi="Times New Roman"/>
          <w:sz w:val="28"/>
          <w:szCs w:val="28"/>
        </w:rPr>
      </w:pPr>
    </w:p>
    <w:p w:rsidR="00151680" w:rsidRPr="00422428" w:rsidRDefault="00151680" w:rsidP="00422428">
      <w:pPr>
        <w:pStyle w:val="12"/>
        <w:autoSpaceDE w:val="0"/>
        <w:autoSpaceDN w:val="0"/>
        <w:adjustRightInd w:val="0"/>
        <w:spacing w:after="0" w:line="240" w:lineRule="auto"/>
        <w:ind w:left="0" w:firstLine="709"/>
        <w:jc w:val="both"/>
        <w:rPr>
          <w:rFonts w:ascii="Times New Roman" w:hAnsi="Times New Roman"/>
          <w:sz w:val="28"/>
          <w:szCs w:val="28"/>
        </w:rPr>
      </w:pPr>
    </w:p>
    <w:p w:rsidR="00422428" w:rsidRPr="00422428" w:rsidRDefault="00422428" w:rsidP="00422428">
      <w:pPr>
        <w:spacing w:after="0" w:line="240" w:lineRule="auto"/>
        <w:ind w:left="4254"/>
        <w:jc w:val="center"/>
        <w:rPr>
          <w:rFonts w:ascii="Times New Roman" w:hAnsi="Times New Roman"/>
          <w:b/>
          <w:caps/>
          <w:sz w:val="28"/>
          <w:szCs w:val="28"/>
        </w:rPr>
      </w:pPr>
      <w:r w:rsidRPr="00422428">
        <w:rPr>
          <w:rFonts w:ascii="Times New Roman" w:hAnsi="Times New Roman"/>
          <w:b/>
          <w:caps/>
          <w:sz w:val="28"/>
          <w:szCs w:val="28"/>
        </w:rPr>
        <w:t>Друга колегія суддів</w:t>
      </w:r>
    </w:p>
    <w:p w:rsidR="00422428" w:rsidRPr="00422428" w:rsidRDefault="00422428" w:rsidP="00422428">
      <w:pPr>
        <w:spacing w:after="0" w:line="240" w:lineRule="auto"/>
        <w:ind w:left="4254"/>
        <w:jc w:val="center"/>
        <w:rPr>
          <w:rFonts w:ascii="Times New Roman" w:hAnsi="Times New Roman"/>
          <w:b/>
          <w:caps/>
          <w:sz w:val="28"/>
          <w:szCs w:val="28"/>
        </w:rPr>
      </w:pPr>
      <w:r w:rsidRPr="00422428">
        <w:rPr>
          <w:rFonts w:ascii="Times New Roman" w:hAnsi="Times New Roman"/>
          <w:b/>
          <w:caps/>
          <w:sz w:val="28"/>
          <w:szCs w:val="28"/>
        </w:rPr>
        <w:t>Другого сенату</w:t>
      </w:r>
    </w:p>
    <w:p w:rsidR="00422428" w:rsidRPr="00422428" w:rsidRDefault="00422428" w:rsidP="00422428">
      <w:pPr>
        <w:spacing w:after="0" w:line="240" w:lineRule="auto"/>
        <w:ind w:left="4254"/>
        <w:jc w:val="center"/>
        <w:rPr>
          <w:rFonts w:ascii="Times New Roman" w:hAnsi="Times New Roman"/>
          <w:sz w:val="28"/>
          <w:szCs w:val="28"/>
        </w:rPr>
      </w:pPr>
      <w:r w:rsidRPr="00422428">
        <w:rPr>
          <w:rFonts w:ascii="Times New Roman" w:hAnsi="Times New Roman"/>
          <w:b/>
          <w:caps/>
          <w:sz w:val="28"/>
          <w:szCs w:val="28"/>
        </w:rPr>
        <w:t>Конституційного Суду України</w:t>
      </w:r>
    </w:p>
    <w:sectPr w:rsidR="00422428" w:rsidRPr="00422428" w:rsidSect="00925DAB">
      <w:headerReference w:type="default" r:id="rId8"/>
      <w:footerReference w:type="default" r:id="rId9"/>
      <w:foot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963" w:rsidRDefault="003D1963">
      <w:pPr>
        <w:spacing w:after="0" w:line="240" w:lineRule="auto"/>
      </w:pPr>
      <w:r>
        <w:separator/>
      </w:r>
    </w:p>
  </w:endnote>
  <w:endnote w:type="continuationSeparator" w:id="0">
    <w:p w:rsidR="003D1963" w:rsidRDefault="003D1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eterburg">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4B1" w:rsidRPr="006104B1" w:rsidRDefault="006104B1">
    <w:pPr>
      <w:pStyle w:val="a9"/>
      <w:rPr>
        <w:rFonts w:ascii="Times New Roman" w:hAnsi="Times New Roman"/>
        <w:sz w:val="10"/>
        <w:szCs w:val="10"/>
      </w:rPr>
    </w:pPr>
    <w:r w:rsidRPr="006104B1">
      <w:rPr>
        <w:rFonts w:ascii="Times New Roman" w:hAnsi="Times New Roman"/>
        <w:sz w:val="10"/>
        <w:szCs w:val="10"/>
      </w:rPr>
      <w:fldChar w:fldCharType="begin"/>
    </w:r>
    <w:r w:rsidRPr="006104B1">
      <w:rPr>
        <w:rFonts w:ascii="Times New Roman" w:hAnsi="Times New Roman"/>
        <w:sz w:val="10"/>
        <w:szCs w:val="10"/>
      </w:rPr>
      <w:instrText xml:space="preserve"> FILENAME \p \* MERGEFORMAT </w:instrText>
    </w:r>
    <w:r w:rsidRPr="006104B1">
      <w:rPr>
        <w:rFonts w:ascii="Times New Roman" w:hAnsi="Times New Roman"/>
        <w:sz w:val="10"/>
        <w:szCs w:val="10"/>
      </w:rPr>
      <w:fldChar w:fldCharType="separate"/>
    </w:r>
    <w:r w:rsidR="00422428">
      <w:rPr>
        <w:rFonts w:ascii="Times New Roman" w:hAnsi="Times New Roman"/>
        <w:noProof/>
        <w:sz w:val="10"/>
        <w:szCs w:val="10"/>
      </w:rPr>
      <w:t>G:\2021\Suddi\II senat\II koleg\29.docx</w:t>
    </w:r>
    <w:r w:rsidRPr="006104B1">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4B1" w:rsidRPr="006104B1" w:rsidRDefault="006104B1">
    <w:pPr>
      <w:pStyle w:val="a9"/>
      <w:rPr>
        <w:rFonts w:ascii="Times New Roman" w:hAnsi="Times New Roman"/>
        <w:sz w:val="10"/>
        <w:szCs w:val="10"/>
      </w:rPr>
    </w:pPr>
    <w:r w:rsidRPr="006104B1">
      <w:rPr>
        <w:rFonts w:ascii="Times New Roman" w:hAnsi="Times New Roman"/>
        <w:sz w:val="10"/>
        <w:szCs w:val="10"/>
      </w:rPr>
      <w:fldChar w:fldCharType="begin"/>
    </w:r>
    <w:r w:rsidRPr="006104B1">
      <w:rPr>
        <w:rFonts w:ascii="Times New Roman" w:hAnsi="Times New Roman"/>
        <w:sz w:val="10"/>
        <w:szCs w:val="10"/>
      </w:rPr>
      <w:instrText xml:space="preserve"> FILENAME \p \* MERGEFORMAT </w:instrText>
    </w:r>
    <w:r w:rsidRPr="006104B1">
      <w:rPr>
        <w:rFonts w:ascii="Times New Roman" w:hAnsi="Times New Roman"/>
        <w:sz w:val="10"/>
        <w:szCs w:val="10"/>
      </w:rPr>
      <w:fldChar w:fldCharType="separate"/>
    </w:r>
    <w:r w:rsidR="00422428">
      <w:rPr>
        <w:rFonts w:ascii="Times New Roman" w:hAnsi="Times New Roman"/>
        <w:noProof/>
        <w:sz w:val="10"/>
        <w:szCs w:val="10"/>
      </w:rPr>
      <w:t>G:\2021\Suddi\II senat\II koleg\29.docx</w:t>
    </w:r>
    <w:r w:rsidRPr="006104B1">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963" w:rsidRDefault="003D1963">
      <w:pPr>
        <w:spacing w:after="0" w:line="240" w:lineRule="auto"/>
      </w:pPr>
      <w:r>
        <w:separator/>
      </w:r>
    </w:p>
  </w:footnote>
  <w:footnote w:type="continuationSeparator" w:id="0">
    <w:p w:rsidR="003D1963" w:rsidRDefault="003D1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747002071"/>
      <w:docPartObj>
        <w:docPartGallery w:val="Page Numbers (Top of Page)"/>
        <w:docPartUnique/>
      </w:docPartObj>
    </w:sdtPr>
    <w:sdtEndPr>
      <w:rPr>
        <w:sz w:val="28"/>
        <w:szCs w:val="28"/>
      </w:rPr>
    </w:sdtEndPr>
    <w:sdtContent>
      <w:p w:rsidR="006E49D2" w:rsidRPr="006104B1" w:rsidRDefault="00B86FC7">
        <w:pPr>
          <w:pStyle w:val="a4"/>
          <w:jc w:val="center"/>
          <w:rPr>
            <w:rFonts w:ascii="Times New Roman" w:hAnsi="Times New Roman"/>
            <w:sz w:val="28"/>
            <w:szCs w:val="28"/>
          </w:rPr>
        </w:pPr>
        <w:r w:rsidRPr="006104B1">
          <w:rPr>
            <w:rFonts w:ascii="Times New Roman" w:hAnsi="Times New Roman"/>
            <w:sz w:val="28"/>
            <w:szCs w:val="28"/>
          </w:rPr>
          <w:fldChar w:fldCharType="begin"/>
        </w:r>
        <w:r w:rsidRPr="006104B1">
          <w:rPr>
            <w:rFonts w:ascii="Times New Roman" w:hAnsi="Times New Roman"/>
            <w:sz w:val="28"/>
            <w:szCs w:val="28"/>
          </w:rPr>
          <w:instrText>PAGE   \* MERGEFORMAT</w:instrText>
        </w:r>
        <w:r w:rsidRPr="006104B1">
          <w:rPr>
            <w:rFonts w:ascii="Times New Roman" w:hAnsi="Times New Roman"/>
            <w:sz w:val="28"/>
            <w:szCs w:val="28"/>
          </w:rPr>
          <w:fldChar w:fldCharType="separate"/>
        </w:r>
        <w:r w:rsidR="00B21A09" w:rsidRPr="00B21A09">
          <w:rPr>
            <w:rFonts w:ascii="Times New Roman" w:hAnsi="Times New Roman"/>
            <w:noProof/>
            <w:sz w:val="28"/>
            <w:szCs w:val="28"/>
            <w:lang w:val="uk-UA"/>
          </w:rPr>
          <w:t>2</w:t>
        </w:r>
        <w:r w:rsidRPr="006104B1">
          <w:rPr>
            <w:rFonts w:ascii="Times New Roman" w:hAnsi="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A35"/>
    <w:rsid w:val="00023115"/>
    <w:rsid w:val="00041F5C"/>
    <w:rsid w:val="000507B5"/>
    <w:rsid w:val="00057611"/>
    <w:rsid w:val="000E6A66"/>
    <w:rsid w:val="001436B9"/>
    <w:rsid w:val="001442A8"/>
    <w:rsid w:val="00151680"/>
    <w:rsid w:val="00151930"/>
    <w:rsid w:val="001D2683"/>
    <w:rsid w:val="00224F12"/>
    <w:rsid w:val="00254D0E"/>
    <w:rsid w:val="002764BD"/>
    <w:rsid w:val="002A37A9"/>
    <w:rsid w:val="002E2031"/>
    <w:rsid w:val="00310747"/>
    <w:rsid w:val="0033096D"/>
    <w:rsid w:val="00342506"/>
    <w:rsid w:val="003425A3"/>
    <w:rsid w:val="00347265"/>
    <w:rsid w:val="00353464"/>
    <w:rsid w:val="00353AD0"/>
    <w:rsid w:val="00370D33"/>
    <w:rsid w:val="00396E9E"/>
    <w:rsid w:val="003A5BDC"/>
    <w:rsid w:val="003D1963"/>
    <w:rsid w:val="003D3486"/>
    <w:rsid w:val="00417A35"/>
    <w:rsid w:val="00422428"/>
    <w:rsid w:val="00422D1A"/>
    <w:rsid w:val="00432C9B"/>
    <w:rsid w:val="0043454D"/>
    <w:rsid w:val="00483C7A"/>
    <w:rsid w:val="004B3836"/>
    <w:rsid w:val="004E0B9B"/>
    <w:rsid w:val="004F164C"/>
    <w:rsid w:val="00525AFE"/>
    <w:rsid w:val="00590CC0"/>
    <w:rsid w:val="00596136"/>
    <w:rsid w:val="005A000D"/>
    <w:rsid w:val="005D191B"/>
    <w:rsid w:val="005D61F7"/>
    <w:rsid w:val="006104B1"/>
    <w:rsid w:val="006274C1"/>
    <w:rsid w:val="00634157"/>
    <w:rsid w:val="00653D70"/>
    <w:rsid w:val="00663253"/>
    <w:rsid w:val="00671403"/>
    <w:rsid w:val="006B69F6"/>
    <w:rsid w:val="006F19A5"/>
    <w:rsid w:val="006F1CD9"/>
    <w:rsid w:val="007041F4"/>
    <w:rsid w:val="007771F4"/>
    <w:rsid w:val="007B49B7"/>
    <w:rsid w:val="007D197C"/>
    <w:rsid w:val="007F3BEC"/>
    <w:rsid w:val="00856AB9"/>
    <w:rsid w:val="008A42BD"/>
    <w:rsid w:val="00925DAB"/>
    <w:rsid w:val="009A29ED"/>
    <w:rsid w:val="009C61F0"/>
    <w:rsid w:val="009F4888"/>
    <w:rsid w:val="00A70268"/>
    <w:rsid w:val="00A95D8B"/>
    <w:rsid w:val="00AA0117"/>
    <w:rsid w:val="00AA3E0B"/>
    <w:rsid w:val="00AC2AB6"/>
    <w:rsid w:val="00AD60E7"/>
    <w:rsid w:val="00AE1C39"/>
    <w:rsid w:val="00B04933"/>
    <w:rsid w:val="00B049E9"/>
    <w:rsid w:val="00B131F6"/>
    <w:rsid w:val="00B21A09"/>
    <w:rsid w:val="00B86FC7"/>
    <w:rsid w:val="00B91084"/>
    <w:rsid w:val="00BD5832"/>
    <w:rsid w:val="00C07958"/>
    <w:rsid w:val="00C40BBF"/>
    <w:rsid w:val="00C41B83"/>
    <w:rsid w:val="00C54443"/>
    <w:rsid w:val="00C95726"/>
    <w:rsid w:val="00C95776"/>
    <w:rsid w:val="00C9640D"/>
    <w:rsid w:val="00CA0418"/>
    <w:rsid w:val="00CF7FF8"/>
    <w:rsid w:val="00D32A17"/>
    <w:rsid w:val="00DE3783"/>
    <w:rsid w:val="00E23A36"/>
    <w:rsid w:val="00E34A37"/>
    <w:rsid w:val="00E379EC"/>
    <w:rsid w:val="00E46E01"/>
    <w:rsid w:val="00E65EB0"/>
    <w:rsid w:val="00E75FBC"/>
    <w:rsid w:val="00E80E29"/>
    <w:rsid w:val="00E826FC"/>
    <w:rsid w:val="00EB5840"/>
    <w:rsid w:val="00EC280B"/>
    <w:rsid w:val="00F06054"/>
    <w:rsid w:val="00F127DF"/>
    <w:rsid w:val="00F3334D"/>
    <w:rsid w:val="00FA6459"/>
    <w:rsid w:val="00FB1DEF"/>
    <w:rsid w:val="00FD2ECF"/>
    <w:rsid w:val="00FE54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19889-9A78-4753-9D22-E0585FC21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A35"/>
    <w:rPr>
      <w:rFonts w:ascii="Calibri" w:eastAsia="Calibri" w:hAnsi="Calibri" w:cs="Times New Roman"/>
    </w:rPr>
  </w:style>
  <w:style w:type="paragraph" w:styleId="1">
    <w:name w:val="heading 1"/>
    <w:basedOn w:val="a"/>
    <w:next w:val="a"/>
    <w:link w:val="10"/>
    <w:qFormat/>
    <w:rsid w:val="00151680"/>
    <w:pPr>
      <w:keepNext/>
      <w:spacing w:after="0" w:line="221" w:lineRule="auto"/>
      <w:jc w:val="center"/>
      <w:outlineLvl w:val="0"/>
    </w:pPr>
    <w:rPr>
      <w:rFonts w:ascii="Peterburg" w:eastAsia="Times New Roman" w:hAnsi="Peterburg"/>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7A35"/>
    <w:rPr>
      <w:color w:val="0000FF"/>
      <w:u w:val="single"/>
    </w:rPr>
  </w:style>
  <w:style w:type="paragraph" w:customStyle="1" w:styleId="11">
    <w:name w:val="Абзац списку1"/>
    <w:basedOn w:val="a"/>
    <w:rsid w:val="00417A35"/>
    <w:pPr>
      <w:ind w:left="720"/>
    </w:pPr>
    <w:rPr>
      <w:rFonts w:eastAsia="Times New Roman"/>
    </w:rPr>
  </w:style>
  <w:style w:type="paragraph" w:styleId="a4">
    <w:name w:val="header"/>
    <w:basedOn w:val="a"/>
    <w:link w:val="a5"/>
    <w:unhideWhenUsed/>
    <w:rsid w:val="00417A35"/>
    <w:pPr>
      <w:tabs>
        <w:tab w:val="center" w:pos="4844"/>
        <w:tab w:val="right" w:pos="9689"/>
      </w:tabs>
      <w:spacing w:after="0" w:line="240" w:lineRule="auto"/>
    </w:pPr>
    <w:rPr>
      <w:lang w:val="en-US"/>
    </w:rPr>
  </w:style>
  <w:style w:type="character" w:customStyle="1" w:styleId="a5">
    <w:name w:val="Верхній колонтитул Знак"/>
    <w:basedOn w:val="a0"/>
    <w:link w:val="a4"/>
    <w:rsid w:val="00417A35"/>
    <w:rPr>
      <w:rFonts w:ascii="Calibri" w:eastAsia="Calibri" w:hAnsi="Calibri" w:cs="Times New Roman"/>
      <w:lang w:val="en-US"/>
    </w:rPr>
  </w:style>
  <w:style w:type="paragraph" w:customStyle="1" w:styleId="12">
    <w:name w:val="Абзац списка1"/>
    <w:basedOn w:val="a"/>
    <w:rsid w:val="00417A35"/>
    <w:pPr>
      <w:ind w:left="720"/>
    </w:pPr>
    <w:rPr>
      <w:rFonts w:eastAsia="Times New Roman"/>
    </w:rPr>
  </w:style>
  <w:style w:type="paragraph" w:styleId="a6">
    <w:name w:val="List Paragraph"/>
    <w:basedOn w:val="a"/>
    <w:uiPriority w:val="34"/>
    <w:qFormat/>
    <w:rsid w:val="00041F5C"/>
    <w:pPr>
      <w:ind w:left="720"/>
      <w:contextualSpacing/>
    </w:pPr>
  </w:style>
  <w:style w:type="character" w:customStyle="1" w:styleId="s7d2086b4">
    <w:name w:val="s7d2086b4"/>
    <w:basedOn w:val="a0"/>
    <w:rsid w:val="002A37A9"/>
  </w:style>
  <w:style w:type="paragraph" w:styleId="a7">
    <w:name w:val="Balloon Text"/>
    <w:basedOn w:val="a"/>
    <w:link w:val="a8"/>
    <w:uiPriority w:val="99"/>
    <w:semiHidden/>
    <w:unhideWhenUsed/>
    <w:rsid w:val="00224F12"/>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224F12"/>
    <w:rPr>
      <w:rFonts w:ascii="Segoe UI" w:eastAsia="Calibri" w:hAnsi="Segoe UI" w:cs="Segoe UI"/>
      <w:sz w:val="18"/>
      <w:szCs w:val="18"/>
    </w:rPr>
  </w:style>
  <w:style w:type="character" w:customStyle="1" w:styleId="10">
    <w:name w:val="Заголовок 1 Знак"/>
    <w:basedOn w:val="a0"/>
    <w:link w:val="1"/>
    <w:rsid w:val="00151680"/>
    <w:rPr>
      <w:rFonts w:ascii="Peterburg" w:eastAsia="Times New Roman" w:hAnsi="Peterburg" w:cs="Times New Roman"/>
      <w:sz w:val="28"/>
      <w:szCs w:val="24"/>
      <w:lang w:eastAsia="ru-RU"/>
    </w:rPr>
  </w:style>
  <w:style w:type="paragraph" w:styleId="a9">
    <w:name w:val="footer"/>
    <w:basedOn w:val="a"/>
    <w:link w:val="aa"/>
    <w:uiPriority w:val="99"/>
    <w:unhideWhenUsed/>
    <w:rsid w:val="006104B1"/>
    <w:pPr>
      <w:tabs>
        <w:tab w:val="center" w:pos="4819"/>
        <w:tab w:val="right" w:pos="9639"/>
      </w:tabs>
      <w:spacing w:after="0" w:line="240" w:lineRule="auto"/>
    </w:pPr>
  </w:style>
  <w:style w:type="character" w:customStyle="1" w:styleId="aa">
    <w:name w:val="Нижній колонтитул Знак"/>
    <w:basedOn w:val="a0"/>
    <w:link w:val="a9"/>
    <w:uiPriority w:val="99"/>
    <w:rsid w:val="006104B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66602">
      <w:bodyDiv w:val="1"/>
      <w:marLeft w:val="0"/>
      <w:marRight w:val="0"/>
      <w:marTop w:val="0"/>
      <w:marBottom w:val="0"/>
      <w:divBdr>
        <w:top w:val="none" w:sz="0" w:space="0" w:color="auto"/>
        <w:left w:val="none" w:sz="0" w:space="0" w:color="auto"/>
        <w:bottom w:val="none" w:sz="0" w:space="0" w:color="auto"/>
        <w:right w:val="none" w:sz="0" w:space="0" w:color="auto"/>
      </w:divBdr>
    </w:div>
    <w:div w:id="81985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arch.ligazakon.ua/l_doc2.nsf/link1/an_987527/ed_2020_11_29/pravo1/KD0005.html?pravo=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331E4-F61A-4025-BB6A-25E3B2FCC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7668</Words>
  <Characters>4372</Characters>
  <Application>Microsoft Office Word</Application>
  <DocSecurity>0</DocSecurity>
  <Lines>36</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В. Ломейко</dc:creator>
  <cp:keywords/>
  <dc:description/>
  <cp:lastModifiedBy>Віктор В. Чередниченко</cp:lastModifiedBy>
  <cp:revision>2</cp:revision>
  <cp:lastPrinted>2021-06-03T10:40:00Z</cp:lastPrinted>
  <dcterms:created xsi:type="dcterms:W3CDTF">2023-08-30T07:14:00Z</dcterms:created>
  <dcterms:modified xsi:type="dcterms:W3CDTF">2023-08-30T07:14:00Z</dcterms:modified>
</cp:coreProperties>
</file>