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2F" w:rsidRDefault="007B372F" w:rsidP="00055271">
      <w:pPr>
        <w:jc w:val="both"/>
        <w:rPr>
          <w:b/>
        </w:rPr>
      </w:pPr>
    </w:p>
    <w:p w:rsidR="00B47D19" w:rsidRDefault="00B47D19" w:rsidP="00055271">
      <w:pPr>
        <w:jc w:val="both"/>
        <w:rPr>
          <w:b/>
        </w:rPr>
      </w:pPr>
    </w:p>
    <w:p w:rsidR="00B47D19" w:rsidRDefault="00B47D19" w:rsidP="00055271">
      <w:pPr>
        <w:jc w:val="both"/>
        <w:rPr>
          <w:b/>
        </w:rPr>
      </w:pPr>
    </w:p>
    <w:p w:rsidR="00B47D19" w:rsidRDefault="00B47D19" w:rsidP="00055271">
      <w:pPr>
        <w:jc w:val="both"/>
        <w:rPr>
          <w:b/>
        </w:rPr>
      </w:pPr>
    </w:p>
    <w:p w:rsidR="00B47D19" w:rsidRDefault="00B47D19" w:rsidP="00055271">
      <w:pPr>
        <w:jc w:val="both"/>
        <w:rPr>
          <w:b/>
        </w:rPr>
      </w:pPr>
    </w:p>
    <w:p w:rsidR="00B47D19" w:rsidRDefault="00B47D19" w:rsidP="00055271">
      <w:pPr>
        <w:jc w:val="both"/>
        <w:rPr>
          <w:b/>
        </w:rPr>
      </w:pPr>
    </w:p>
    <w:p w:rsidR="00055271" w:rsidRPr="00055271" w:rsidRDefault="00055271" w:rsidP="00055271">
      <w:pPr>
        <w:jc w:val="both"/>
        <w:rPr>
          <w:b/>
        </w:rPr>
      </w:pPr>
    </w:p>
    <w:p w:rsidR="002C7B39" w:rsidRPr="00055271" w:rsidRDefault="00F863BD" w:rsidP="00055271">
      <w:pPr>
        <w:jc w:val="center"/>
        <w:rPr>
          <w:b/>
        </w:rPr>
      </w:pPr>
      <w:r w:rsidRPr="00055271">
        <w:rPr>
          <w:b/>
        </w:rPr>
        <w:t>про затвердження персонального</w:t>
      </w:r>
      <w:r w:rsidR="009A04BB" w:rsidRPr="00055271">
        <w:rPr>
          <w:b/>
        </w:rPr>
        <w:t xml:space="preserve"> склад</w:t>
      </w:r>
      <w:r w:rsidRPr="00055271">
        <w:rPr>
          <w:b/>
        </w:rPr>
        <w:t>у</w:t>
      </w:r>
    </w:p>
    <w:p w:rsidR="002C7B39" w:rsidRPr="00055271" w:rsidRDefault="00B324D8" w:rsidP="00055271">
      <w:pPr>
        <w:jc w:val="center"/>
        <w:rPr>
          <w:b/>
        </w:rPr>
      </w:pPr>
      <w:r w:rsidRPr="00055271">
        <w:rPr>
          <w:b/>
        </w:rPr>
        <w:t xml:space="preserve">Постійної комісії з питань </w:t>
      </w:r>
      <w:r w:rsidR="002C7B39" w:rsidRPr="00055271">
        <w:rPr>
          <w:b/>
        </w:rPr>
        <w:t>наукового забезпечення</w:t>
      </w:r>
    </w:p>
    <w:p w:rsidR="009A04BB" w:rsidRPr="00055271" w:rsidRDefault="00B324D8" w:rsidP="00055271">
      <w:pPr>
        <w:jc w:val="center"/>
        <w:rPr>
          <w:b/>
        </w:rPr>
      </w:pPr>
      <w:r w:rsidRPr="00055271">
        <w:rPr>
          <w:b/>
        </w:rPr>
        <w:t>Конституційного Суду України</w:t>
      </w:r>
    </w:p>
    <w:p w:rsidR="009057B2" w:rsidRDefault="009057B2" w:rsidP="00055271"/>
    <w:p w:rsidR="00055271" w:rsidRPr="00055271" w:rsidRDefault="00055271" w:rsidP="00055271"/>
    <w:p w:rsidR="009A04BB" w:rsidRPr="00055271" w:rsidRDefault="009A04BB" w:rsidP="00055271">
      <w:pPr>
        <w:jc w:val="both"/>
      </w:pPr>
      <w:r w:rsidRPr="00055271">
        <w:t>К и ï в</w:t>
      </w:r>
    </w:p>
    <w:p w:rsidR="009A04BB" w:rsidRPr="00055271" w:rsidRDefault="00B47D19" w:rsidP="00055271">
      <w:pPr>
        <w:jc w:val="both"/>
      </w:pPr>
      <w:r>
        <w:t>26</w:t>
      </w:r>
      <w:r w:rsidR="00C74427" w:rsidRPr="00055271">
        <w:t xml:space="preserve"> </w:t>
      </w:r>
      <w:r>
        <w:t>лютого</w:t>
      </w:r>
      <w:r w:rsidR="00F863BD" w:rsidRPr="00055271">
        <w:t xml:space="preserve"> 2025 </w:t>
      </w:r>
      <w:r w:rsidR="009A04BB" w:rsidRPr="00055271">
        <w:t>року</w:t>
      </w:r>
    </w:p>
    <w:p w:rsidR="009A04BB" w:rsidRPr="00055271" w:rsidRDefault="009A04BB" w:rsidP="00055271">
      <w:pPr>
        <w:jc w:val="both"/>
        <w:rPr>
          <w:lang w:val="ru-RU"/>
        </w:rPr>
      </w:pPr>
      <w:r w:rsidRPr="00055271">
        <w:t>№</w:t>
      </w:r>
      <w:r w:rsidR="00B47D19">
        <w:t xml:space="preserve"> 6</w:t>
      </w:r>
      <w:r w:rsidR="007B372F" w:rsidRPr="00055271">
        <w:t>-п</w:t>
      </w:r>
      <w:r w:rsidRPr="00055271">
        <w:t>/20</w:t>
      </w:r>
      <w:r w:rsidR="00194B06" w:rsidRPr="00055271">
        <w:t>2</w:t>
      </w:r>
      <w:r w:rsidR="00F863BD" w:rsidRPr="00055271">
        <w:t>5</w:t>
      </w:r>
    </w:p>
    <w:p w:rsidR="00872C35" w:rsidRDefault="00872C35" w:rsidP="00055271">
      <w:pPr>
        <w:jc w:val="both"/>
      </w:pPr>
    </w:p>
    <w:p w:rsidR="00055271" w:rsidRPr="00055271" w:rsidRDefault="00055271" w:rsidP="00055271">
      <w:pPr>
        <w:jc w:val="both"/>
      </w:pPr>
    </w:p>
    <w:p w:rsidR="009A04BB" w:rsidRPr="00055271" w:rsidRDefault="009A04BB" w:rsidP="00055271">
      <w:pPr>
        <w:ind w:firstLine="567"/>
        <w:jc w:val="both"/>
      </w:pPr>
      <w:r w:rsidRPr="00055271">
        <w:t>Конституційний Суд України у складі</w:t>
      </w:r>
      <w:r w:rsidR="006A358A">
        <w:t xml:space="preserve"> суддів</w:t>
      </w:r>
      <w:r w:rsidRPr="00055271">
        <w:t>:</w:t>
      </w:r>
    </w:p>
    <w:p w:rsidR="009A04BB" w:rsidRPr="00055271" w:rsidRDefault="009A04BB" w:rsidP="00055271">
      <w:pPr>
        <w:ind w:firstLine="567"/>
        <w:jc w:val="both"/>
      </w:pPr>
    </w:p>
    <w:p w:rsidR="00872C35" w:rsidRPr="00055271" w:rsidRDefault="00F863BD" w:rsidP="00055271">
      <w:pPr>
        <w:ind w:firstLine="567"/>
        <w:jc w:val="both"/>
      </w:pPr>
      <w:r w:rsidRPr="00055271">
        <w:t>Петришин</w:t>
      </w:r>
      <w:r w:rsidR="006A358A">
        <w:t>а</w:t>
      </w:r>
      <w:r w:rsidRPr="00055271">
        <w:t xml:space="preserve"> Олександр</w:t>
      </w:r>
      <w:r w:rsidR="006A358A">
        <w:t>а</w:t>
      </w:r>
      <w:r w:rsidRPr="00055271">
        <w:t xml:space="preserve"> Віталійович</w:t>
      </w:r>
      <w:r w:rsidR="006A358A">
        <w:t>а</w:t>
      </w:r>
      <w:r w:rsidRPr="00055271">
        <w:t xml:space="preserve"> </w:t>
      </w:r>
      <w:r w:rsidR="006A358A">
        <w:t xml:space="preserve">– </w:t>
      </w:r>
      <w:r w:rsidR="00872C35" w:rsidRPr="00055271">
        <w:t>голов</w:t>
      </w:r>
      <w:r w:rsidR="006A358A">
        <w:t>уюч</w:t>
      </w:r>
      <w:r w:rsidR="00956A0D">
        <w:t>ого</w:t>
      </w:r>
      <w:r w:rsidR="00872C35" w:rsidRPr="00055271">
        <w:t>,</w:t>
      </w:r>
    </w:p>
    <w:p w:rsidR="00872C35" w:rsidRPr="00055271" w:rsidRDefault="00872C35" w:rsidP="00055271">
      <w:pPr>
        <w:ind w:firstLine="567"/>
      </w:pPr>
      <w:r w:rsidRPr="00055271">
        <w:t>Грищук Оксан</w:t>
      </w:r>
      <w:r w:rsidR="006A358A">
        <w:t>и</w:t>
      </w:r>
      <w:r w:rsidRPr="00055271">
        <w:t xml:space="preserve"> Вікторівн</w:t>
      </w:r>
      <w:r w:rsidR="006A358A">
        <w:t>и</w:t>
      </w:r>
      <w:r w:rsidRPr="00055271">
        <w:t>,</w:t>
      </w:r>
    </w:p>
    <w:p w:rsidR="00872C35" w:rsidRPr="00055271" w:rsidRDefault="00872C35" w:rsidP="00055271">
      <w:pPr>
        <w:ind w:firstLine="567"/>
        <w:jc w:val="both"/>
      </w:pPr>
      <w:r w:rsidRPr="00055271">
        <w:t>Кичун</w:t>
      </w:r>
      <w:r w:rsidR="006A358A">
        <w:t>а</w:t>
      </w:r>
      <w:r w:rsidRPr="00055271">
        <w:t xml:space="preserve"> Віктор</w:t>
      </w:r>
      <w:r w:rsidR="006A358A">
        <w:t>а</w:t>
      </w:r>
      <w:r w:rsidRPr="00055271">
        <w:t xml:space="preserve"> Іванович</w:t>
      </w:r>
      <w:r w:rsidR="006A358A">
        <w:t>а</w:t>
      </w:r>
      <w:r w:rsidRPr="00055271">
        <w:t>,</w:t>
      </w:r>
    </w:p>
    <w:p w:rsidR="00872C35" w:rsidRPr="00055271" w:rsidRDefault="00872C35" w:rsidP="00055271">
      <w:pPr>
        <w:ind w:firstLine="567"/>
        <w:jc w:val="both"/>
      </w:pPr>
      <w:r w:rsidRPr="00055271">
        <w:t>Лемак</w:t>
      </w:r>
      <w:r w:rsidR="006A358A">
        <w:t>а</w:t>
      </w:r>
      <w:r w:rsidRPr="00055271">
        <w:t xml:space="preserve"> Васил</w:t>
      </w:r>
      <w:r w:rsidR="006A358A">
        <w:t>я</w:t>
      </w:r>
      <w:r w:rsidRPr="00055271">
        <w:t xml:space="preserve"> Васильович</w:t>
      </w:r>
      <w:r w:rsidR="006A358A">
        <w:t>а</w:t>
      </w:r>
      <w:r w:rsidRPr="00055271">
        <w:t>,</w:t>
      </w:r>
    </w:p>
    <w:p w:rsidR="0079474C" w:rsidRPr="00055271" w:rsidRDefault="0079474C" w:rsidP="00055271">
      <w:pPr>
        <w:ind w:firstLine="567"/>
        <w:jc w:val="both"/>
      </w:pPr>
      <w:r w:rsidRPr="00055271">
        <w:t>Олійник Алл</w:t>
      </w:r>
      <w:r w:rsidR="006A358A">
        <w:t>и</w:t>
      </w:r>
      <w:r w:rsidRPr="00055271">
        <w:t xml:space="preserve"> Сергіївн</w:t>
      </w:r>
      <w:r w:rsidR="006A358A">
        <w:t>и</w:t>
      </w:r>
      <w:r w:rsidRPr="00055271">
        <w:t>,</w:t>
      </w:r>
    </w:p>
    <w:p w:rsidR="00872C35" w:rsidRPr="00055271" w:rsidRDefault="00872C35" w:rsidP="00055271">
      <w:pPr>
        <w:ind w:firstLine="567"/>
        <w:jc w:val="both"/>
      </w:pPr>
      <w:r w:rsidRPr="00055271">
        <w:t>Первомайськ</w:t>
      </w:r>
      <w:r w:rsidR="006A358A">
        <w:t>ого</w:t>
      </w:r>
      <w:r w:rsidRPr="00055271">
        <w:t xml:space="preserve"> Олег</w:t>
      </w:r>
      <w:r w:rsidR="006A358A">
        <w:t>а</w:t>
      </w:r>
      <w:r w:rsidRPr="00055271">
        <w:t xml:space="preserve"> Олексійович</w:t>
      </w:r>
      <w:r w:rsidR="006A358A">
        <w:t>а</w:t>
      </w:r>
      <w:r w:rsidRPr="00055271">
        <w:t>,</w:t>
      </w:r>
    </w:p>
    <w:p w:rsidR="0079474C" w:rsidRPr="00055271" w:rsidRDefault="0079474C" w:rsidP="00055271">
      <w:pPr>
        <w:ind w:firstLine="567"/>
        <w:jc w:val="both"/>
      </w:pPr>
      <w:r w:rsidRPr="00055271">
        <w:t>Різник</w:t>
      </w:r>
      <w:r w:rsidR="006A358A">
        <w:t>а</w:t>
      </w:r>
      <w:r w:rsidRPr="00055271">
        <w:t xml:space="preserve"> Сергі</w:t>
      </w:r>
      <w:r w:rsidR="006A358A">
        <w:t>я</w:t>
      </w:r>
      <w:r w:rsidRPr="00055271">
        <w:t xml:space="preserve"> Васильович</w:t>
      </w:r>
      <w:r w:rsidR="006A358A">
        <w:t>а</w:t>
      </w:r>
      <w:r w:rsidRPr="00055271">
        <w:t>,</w:t>
      </w:r>
    </w:p>
    <w:p w:rsidR="00872C35" w:rsidRPr="00055271" w:rsidRDefault="00872C35" w:rsidP="00055271">
      <w:pPr>
        <w:ind w:firstLine="567"/>
      </w:pPr>
      <w:r w:rsidRPr="00055271">
        <w:t>Совгир</w:t>
      </w:r>
      <w:r w:rsidR="006A358A">
        <w:t>і</w:t>
      </w:r>
      <w:r w:rsidRPr="00055271">
        <w:t xml:space="preserve"> Ольг</w:t>
      </w:r>
      <w:r w:rsidR="006A358A">
        <w:t>и</w:t>
      </w:r>
      <w:r w:rsidRPr="00055271">
        <w:t xml:space="preserve"> Володимирівн</w:t>
      </w:r>
      <w:r w:rsidR="006A358A">
        <w:t>и</w:t>
      </w:r>
      <w:r w:rsidRPr="00055271">
        <w:t>,</w:t>
      </w:r>
    </w:p>
    <w:p w:rsidR="00872C35" w:rsidRPr="00055271" w:rsidRDefault="00872C35" w:rsidP="00055271">
      <w:pPr>
        <w:ind w:firstLine="567"/>
        <w:jc w:val="both"/>
      </w:pPr>
      <w:r w:rsidRPr="00055271">
        <w:t>Філюк</w:t>
      </w:r>
      <w:r w:rsidR="006A358A">
        <w:t>а</w:t>
      </w:r>
      <w:r w:rsidRPr="00055271">
        <w:t xml:space="preserve"> Петр</w:t>
      </w:r>
      <w:r w:rsidR="006A358A">
        <w:t>а</w:t>
      </w:r>
      <w:r w:rsidRPr="00055271">
        <w:t xml:space="preserve"> Тодосьович</w:t>
      </w:r>
      <w:r w:rsidR="006A358A">
        <w:t>а</w:t>
      </w:r>
      <w:r w:rsidRPr="00055271">
        <w:t>,</w:t>
      </w:r>
    </w:p>
    <w:p w:rsidR="00872C35" w:rsidRPr="00055271" w:rsidRDefault="00872C35" w:rsidP="00055271">
      <w:pPr>
        <w:ind w:firstLine="567"/>
        <w:jc w:val="both"/>
      </w:pPr>
      <w:r w:rsidRPr="00055271">
        <w:t>Юровськ</w:t>
      </w:r>
      <w:r w:rsidR="006A358A">
        <w:t>ої</w:t>
      </w:r>
      <w:r w:rsidRPr="00055271">
        <w:t xml:space="preserve"> Галин</w:t>
      </w:r>
      <w:r w:rsidR="006A358A">
        <w:t>и</w:t>
      </w:r>
      <w:r w:rsidRPr="00055271">
        <w:t xml:space="preserve"> Валентинівн</w:t>
      </w:r>
      <w:r w:rsidR="006A358A">
        <w:t>и</w:t>
      </w:r>
      <w:r w:rsidRPr="00055271">
        <w:t>,</w:t>
      </w:r>
    </w:p>
    <w:p w:rsidR="009A04BB" w:rsidRPr="00055271" w:rsidRDefault="009A04BB" w:rsidP="00055271">
      <w:pPr>
        <w:ind w:firstLine="567"/>
        <w:jc w:val="both"/>
      </w:pPr>
    </w:p>
    <w:p w:rsidR="00F863BD" w:rsidRPr="00055271" w:rsidRDefault="009A04BB" w:rsidP="00055271">
      <w:pPr>
        <w:spacing w:line="360" w:lineRule="auto"/>
        <w:ind w:firstLine="567"/>
        <w:jc w:val="both"/>
      </w:pPr>
      <w:r w:rsidRPr="00055271">
        <w:t xml:space="preserve">заслухав на засіданні інформацію </w:t>
      </w:r>
      <w:r w:rsidR="002C7B39" w:rsidRPr="00055271">
        <w:t>виконувача обовʼязків</w:t>
      </w:r>
      <w:r w:rsidR="00012D8A" w:rsidRPr="00055271">
        <w:t xml:space="preserve"> </w:t>
      </w:r>
      <w:r w:rsidRPr="00055271">
        <w:t xml:space="preserve">Голови Конституційного Суду України </w:t>
      </w:r>
      <w:r w:rsidR="00F863BD" w:rsidRPr="00055271">
        <w:t>Петришина О.В. про затвердження</w:t>
      </w:r>
      <w:r w:rsidR="00063FB8" w:rsidRPr="00055271">
        <w:t xml:space="preserve"> персонального</w:t>
      </w:r>
      <w:r w:rsidRPr="00055271">
        <w:t xml:space="preserve"> склад</w:t>
      </w:r>
      <w:r w:rsidR="00063FB8" w:rsidRPr="00055271">
        <w:t>у</w:t>
      </w:r>
      <w:r w:rsidRPr="00055271">
        <w:t xml:space="preserve"> </w:t>
      </w:r>
      <w:r w:rsidR="00FC12BA">
        <w:t>П</w:t>
      </w:r>
      <w:r w:rsidRPr="00055271">
        <w:t>остійн</w:t>
      </w:r>
      <w:r w:rsidR="00FC12BA">
        <w:t>ої</w:t>
      </w:r>
      <w:r w:rsidRPr="00055271">
        <w:t xml:space="preserve"> коміс</w:t>
      </w:r>
      <w:r w:rsidR="00063FB8" w:rsidRPr="00055271">
        <w:t>і</w:t>
      </w:r>
      <w:r w:rsidR="00FC12BA">
        <w:t>ї з питань наукового забезпечення</w:t>
      </w:r>
      <w:r w:rsidR="00063FB8" w:rsidRPr="00055271">
        <w:t xml:space="preserve"> Конституційно</w:t>
      </w:r>
      <w:r w:rsidR="00815048" w:rsidRPr="00055271">
        <w:t>го Суду України</w:t>
      </w:r>
      <w:r w:rsidR="00F863BD" w:rsidRPr="00055271">
        <w:t>.</w:t>
      </w:r>
    </w:p>
    <w:p w:rsidR="00055271" w:rsidRDefault="00055271" w:rsidP="00055271">
      <w:pPr>
        <w:spacing w:line="360" w:lineRule="auto"/>
        <w:ind w:firstLine="567"/>
        <w:jc w:val="both"/>
      </w:pPr>
    </w:p>
    <w:p w:rsidR="00B972CD" w:rsidRPr="00055271" w:rsidRDefault="00D04DDD" w:rsidP="00055271">
      <w:pPr>
        <w:spacing w:line="360" w:lineRule="auto"/>
        <w:ind w:firstLine="567"/>
        <w:jc w:val="both"/>
      </w:pPr>
      <w:r w:rsidRPr="00055271">
        <w:t>Н</w:t>
      </w:r>
      <w:r w:rsidR="00872C35" w:rsidRPr="00055271">
        <w:t>а підставі</w:t>
      </w:r>
      <w:r w:rsidR="009D4ECB" w:rsidRPr="00055271">
        <w:t xml:space="preserve"> </w:t>
      </w:r>
      <w:r w:rsidR="009A04BB" w:rsidRPr="00055271">
        <w:t>статей 39, 40, 83 Закону України „Про Конституційний Суд України“ та відповідно до § 25, § 27 Регламенту Конституційного Суду</w:t>
      </w:r>
      <w:r w:rsidR="00055271">
        <w:br/>
      </w:r>
      <w:r w:rsidR="009A04BB" w:rsidRPr="00055271">
        <w:t>України</w:t>
      </w:r>
      <w:r w:rsidR="006A358A">
        <w:t>, Положення про Постійну комісію з питань наукового забезпечення Конституційного Суду України, затвердженого Постановою Конституційного Суду України від 3 грудня 2018 року № 39-п/2018,</w:t>
      </w:r>
    </w:p>
    <w:p w:rsidR="00981358" w:rsidRPr="00055271" w:rsidRDefault="00D04DDD" w:rsidP="00055271">
      <w:pPr>
        <w:spacing w:line="360" w:lineRule="auto"/>
        <w:jc w:val="center"/>
        <w:rPr>
          <w:b/>
        </w:rPr>
      </w:pPr>
      <w:r w:rsidRPr="00055271">
        <w:rPr>
          <w:b/>
        </w:rPr>
        <w:lastRenderedPageBreak/>
        <w:t>Конституційний Суд України</w:t>
      </w:r>
    </w:p>
    <w:p w:rsidR="009A04BB" w:rsidRPr="00055271" w:rsidRDefault="009D4ECB" w:rsidP="00055271">
      <w:pPr>
        <w:spacing w:line="360" w:lineRule="auto"/>
        <w:jc w:val="center"/>
        <w:rPr>
          <w:b/>
        </w:rPr>
      </w:pPr>
      <w:r w:rsidRPr="00055271">
        <w:rPr>
          <w:b/>
        </w:rPr>
        <w:t>у х в а л и в</w:t>
      </w:r>
      <w:r w:rsidR="009A04BB" w:rsidRPr="00055271">
        <w:rPr>
          <w:b/>
        </w:rPr>
        <w:t>:</w:t>
      </w:r>
    </w:p>
    <w:p w:rsidR="002C7B39" w:rsidRPr="00055271" w:rsidRDefault="002C7B39" w:rsidP="00055271">
      <w:pPr>
        <w:spacing w:line="360" w:lineRule="auto"/>
        <w:ind w:firstLine="567"/>
        <w:jc w:val="both"/>
      </w:pPr>
    </w:p>
    <w:p w:rsidR="00657F72" w:rsidRPr="00055271" w:rsidRDefault="00FC12BA" w:rsidP="00055271">
      <w:pPr>
        <w:spacing w:line="360" w:lineRule="auto"/>
        <w:ind w:firstLine="567"/>
        <w:jc w:val="both"/>
      </w:pPr>
      <w:r>
        <w:t>затвердити п</w:t>
      </w:r>
      <w:r w:rsidR="00C753E6" w:rsidRPr="00055271">
        <w:t xml:space="preserve">ерсональний </w:t>
      </w:r>
      <w:r w:rsidR="009A04BB" w:rsidRPr="00055271">
        <w:t xml:space="preserve">склад </w:t>
      </w:r>
      <w:r w:rsidR="00657F72" w:rsidRPr="00055271">
        <w:t xml:space="preserve">Постійної комісії з питань </w:t>
      </w:r>
      <w:r w:rsidR="002C7B39" w:rsidRPr="00055271">
        <w:t>наукового забезпечення</w:t>
      </w:r>
      <w:r w:rsidR="00657F72" w:rsidRPr="00055271">
        <w:t xml:space="preserve"> Конституційного Суду України </w:t>
      </w:r>
      <w:r>
        <w:t>у</w:t>
      </w:r>
      <w:r w:rsidR="00657F72" w:rsidRPr="00055271">
        <w:t xml:space="preserve"> так</w:t>
      </w:r>
      <w:r>
        <w:t>ому складі</w:t>
      </w:r>
      <w:r w:rsidR="00657F72" w:rsidRPr="00055271">
        <w:t xml:space="preserve">: </w:t>
      </w:r>
    </w:p>
    <w:p w:rsidR="00872C35" w:rsidRPr="00055271" w:rsidRDefault="00872C35" w:rsidP="00055271">
      <w:pPr>
        <w:spacing w:line="360" w:lineRule="auto"/>
        <w:ind w:firstLine="567"/>
        <w:jc w:val="both"/>
      </w:pPr>
      <w:r w:rsidRPr="00055271">
        <w:t>Грищук Оксана Вікторівна,</w:t>
      </w:r>
    </w:p>
    <w:p w:rsidR="0079474C" w:rsidRPr="00055271" w:rsidRDefault="0079474C" w:rsidP="00055271">
      <w:pPr>
        <w:spacing w:line="360" w:lineRule="auto"/>
        <w:ind w:firstLine="567"/>
        <w:jc w:val="both"/>
      </w:pPr>
      <w:r w:rsidRPr="00055271">
        <w:t>Олійник Алла Сергіївна,</w:t>
      </w:r>
    </w:p>
    <w:p w:rsidR="002C7B39" w:rsidRPr="00055271" w:rsidRDefault="00F863BD" w:rsidP="00055271">
      <w:pPr>
        <w:spacing w:line="360" w:lineRule="auto"/>
        <w:ind w:firstLine="567"/>
        <w:jc w:val="both"/>
      </w:pPr>
      <w:r w:rsidRPr="00055271">
        <w:t xml:space="preserve">Петришин Олександр Віталійович, </w:t>
      </w:r>
    </w:p>
    <w:p w:rsidR="00F863BD" w:rsidRPr="00055271" w:rsidRDefault="00F863BD" w:rsidP="00055271">
      <w:pPr>
        <w:spacing w:line="360" w:lineRule="auto"/>
        <w:ind w:firstLine="567"/>
        <w:jc w:val="both"/>
      </w:pPr>
      <w:r w:rsidRPr="00055271">
        <w:t>Різник Сергій Васильович.</w:t>
      </w:r>
    </w:p>
    <w:p w:rsidR="002D7D4B" w:rsidRDefault="002D7D4B" w:rsidP="00055271">
      <w:pPr>
        <w:jc w:val="both"/>
      </w:pPr>
    </w:p>
    <w:p w:rsidR="00B47D19" w:rsidRPr="00055271" w:rsidRDefault="00B47D19" w:rsidP="00055271">
      <w:pPr>
        <w:jc w:val="both"/>
      </w:pPr>
    </w:p>
    <w:p w:rsidR="005274FC" w:rsidRPr="00055271" w:rsidRDefault="005274FC" w:rsidP="00055271">
      <w:pPr>
        <w:jc w:val="both"/>
      </w:pPr>
    </w:p>
    <w:p w:rsidR="00B47D19" w:rsidRDefault="005C3AE2" w:rsidP="005C3AE2">
      <w:pPr>
        <w:pStyle w:val="aa"/>
        <w:spacing w:after="0"/>
        <w:ind w:firstLine="709"/>
        <w:jc w:val="right"/>
      </w:pPr>
      <w:bookmarkStart w:id="0" w:name="_GoBack"/>
      <w:r w:rsidRPr="00057133">
        <w:rPr>
          <w:rFonts w:ascii="Times New Roman" w:hAnsi="Times New Roman"/>
          <w:b/>
          <w:caps/>
          <w:szCs w:val="28"/>
        </w:rPr>
        <w:t>Конституційний Суд України</w:t>
      </w:r>
      <w:bookmarkEnd w:id="0"/>
    </w:p>
    <w:sectPr w:rsidR="00B47D19" w:rsidSect="00055271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6C" w:rsidRDefault="000E5D6C">
      <w:r>
        <w:separator/>
      </w:r>
    </w:p>
  </w:endnote>
  <w:endnote w:type="continuationSeparator" w:id="0">
    <w:p w:rsidR="000E5D6C" w:rsidRDefault="000E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Pr="007B372F" w:rsidRDefault="008C382F" w:rsidP="007B372F">
    <w:pPr>
      <w:pStyle w:val="a6"/>
      <w:rPr>
        <w:sz w:val="10"/>
        <w:szCs w:val="10"/>
      </w:rPr>
    </w:pPr>
    <w:r w:rsidRPr="007B372F">
      <w:rPr>
        <w:sz w:val="10"/>
        <w:szCs w:val="10"/>
      </w:rPr>
      <w:fldChar w:fldCharType="begin"/>
    </w:r>
    <w:r w:rsidRPr="007B372F">
      <w:rPr>
        <w:sz w:val="10"/>
        <w:szCs w:val="10"/>
      </w:rPr>
      <w:instrText xml:space="preserve"> FILENAME \p \* MERGEFORMAT </w:instrText>
    </w:r>
    <w:r w:rsidRPr="007B372F">
      <w:rPr>
        <w:sz w:val="10"/>
        <w:szCs w:val="10"/>
      </w:rPr>
      <w:fldChar w:fldCharType="separate"/>
    </w:r>
    <w:r w:rsidR="005C3AE2">
      <w:rPr>
        <w:noProof/>
        <w:sz w:val="10"/>
        <w:szCs w:val="10"/>
      </w:rPr>
      <w:t>G:\2025\Suddi\Postanova\17.docx</w:t>
    </w:r>
    <w:r w:rsidRPr="007B372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Pr="007B372F" w:rsidRDefault="008C382F" w:rsidP="007B372F">
    <w:pPr>
      <w:pStyle w:val="a6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5C3AE2">
      <w:rPr>
        <w:noProof/>
        <w:sz w:val="10"/>
        <w:szCs w:val="10"/>
      </w:rPr>
      <w:t>G:\2025\Suddi\Postanova\17.docx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6C" w:rsidRDefault="000E5D6C">
      <w:r>
        <w:separator/>
      </w:r>
    </w:p>
  </w:footnote>
  <w:footnote w:type="continuationSeparator" w:id="0">
    <w:p w:rsidR="000E5D6C" w:rsidRDefault="000E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8C382F" w:rsidP="007E4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82F" w:rsidRDefault="008C38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8C382F" w:rsidP="007B37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3AE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7C91"/>
    <w:multiLevelType w:val="hybridMultilevel"/>
    <w:tmpl w:val="23C45FD8"/>
    <w:lvl w:ilvl="0" w:tplc="F530F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F"/>
    <w:rsid w:val="000006F9"/>
    <w:rsid w:val="00012D8A"/>
    <w:rsid w:val="00047B6F"/>
    <w:rsid w:val="00055271"/>
    <w:rsid w:val="00063FB8"/>
    <w:rsid w:val="000A4874"/>
    <w:rsid w:val="000B0A4F"/>
    <w:rsid w:val="000D4750"/>
    <w:rsid w:val="000E1BEE"/>
    <w:rsid w:val="000E5D6C"/>
    <w:rsid w:val="00101939"/>
    <w:rsid w:val="00121C52"/>
    <w:rsid w:val="00175270"/>
    <w:rsid w:val="00190C3A"/>
    <w:rsid w:val="00194B06"/>
    <w:rsid w:val="001A1F1C"/>
    <w:rsid w:val="001A60A5"/>
    <w:rsid w:val="002507E0"/>
    <w:rsid w:val="00272D70"/>
    <w:rsid w:val="00273E37"/>
    <w:rsid w:val="0028454B"/>
    <w:rsid w:val="002C7B39"/>
    <w:rsid w:val="002D33F2"/>
    <w:rsid w:val="002D7D4B"/>
    <w:rsid w:val="002E5C71"/>
    <w:rsid w:val="00370F08"/>
    <w:rsid w:val="00397D4C"/>
    <w:rsid w:val="003B11D5"/>
    <w:rsid w:val="003F2779"/>
    <w:rsid w:val="00405A0D"/>
    <w:rsid w:val="004224B5"/>
    <w:rsid w:val="0043507F"/>
    <w:rsid w:val="0044340E"/>
    <w:rsid w:val="00492D89"/>
    <w:rsid w:val="004A67FD"/>
    <w:rsid w:val="004B0D42"/>
    <w:rsid w:val="005274FC"/>
    <w:rsid w:val="00563D23"/>
    <w:rsid w:val="005727DE"/>
    <w:rsid w:val="005B49C5"/>
    <w:rsid w:val="005C3AE2"/>
    <w:rsid w:val="005D758A"/>
    <w:rsid w:val="00643A68"/>
    <w:rsid w:val="00644C68"/>
    <w:rsid w:val="00657F72"/>
    <w:rsid w:val="00673230"/>
    <w:rsid w:val="006844AC"/>
    <w:rsid w:val="0069593D"/>
    <w:rsid w:val="006A358A"/>
    <w:rsid w:val="007012EC"/>
    <w:rsid w:val="00706549"/>
    <w:rsid w:val="007346C4"/>
    <w:rsid w:val="007503E9"/>
    <w:rsid w:val="00776AF0"/>
    <w:rsid w:val="0079474C"/>
    <w:rsid w:val="007B372F"/>
    <w:rsid w:val="007C3D00"/>
    <w:rsid w:val="007C6A3F"/>
    <w:rsid w:val="007E1609"/>
    <w:rsid w:val="007E44BF"/>
    <w:rsid w:val="007F40EB"/>
    <w:rsid w:val="007F6214"/>
    <w:rsid w:val="00815048"/>
    <w:rsid w:val="008343D8"/>
    <w:rsid w:val="00870F10"/>
    <w:rsid w:val="00872C35"/>
    <w:rsid w:val="008C382F"/>
    <w:rsid w:val="008F22BF"/>
    <w:rsid w:val="009018BC"/>
    <w:rsid w:val="00901F6D"/>
    <w:rsid w:val="009057B2"/>
    <w:rsid w:val="009129AC"/>
    <w:rsid w:val="00923842"/>
    <w:rsid w:val="00956A0D"/>
    <w:rsid w:val="00960B23"/>
    <w:rsid w:val="00981358"/>
    <w:rsid w:val="009A04BB"/>
    <w:rsid w:val="009A6DDA"/>
    <w:rsid w:val="009C6D61"/>
    <w:rsid w:val="009D1087"/>
    <w:rsid w:val="009D20F2"/>
    <w:rsid w:val="009D4ECB"/>
    <w:rsid w:val="009F31D8"/>
    <w:rsid w:val="00A76C26"/>
    <w:rsid w:val="00A82185"/>
    <w:rsid w:val="00A873B2"/>
    <w:rsid w:val="00A87A5A"/>
    <w:rsid w:val="00A91FBB"/>
    <w:rsid w:val="00AE0D49"/>
    <w:rsid w:val="00AE3863"/>
    <w:rsid w:val="00B324D8"/>
    <w:rsid w:val="00B37C44"/>
    <w:rsid w:val="00B47D19"/>
    <w:rsid w:val="00B6437C"/>
    <w:rsid w:val="00B71555"/>
    <w:rsid w:val="00B82D3A"/>
    <w:rsid w:val="00B972CD"/>
    <w:rsid w:val="00BA6472"/>
    <w:rsid w:val="00BB4ED3"/>
    <w:rsid w:val="00BB4F8A"/>
    <w:rsid w:val="00BF258B"/>
    <w:rsid w:val="00C271D2"/>
    <w:rsid w:val="00C74427"/>
    <w:rsid w:val="00C753E6"/>
    <w:rsid w:val="00D04DDD"/>
    <w:rsid w:val="00D07AC0"/>
    <w:rsid w:val="00D14D96"/>
    <w:rsid w:val="00D37878"/>
    <w:rsid w:val="00D50C6D"/>
    <w:rsid w:val="00D71A57"/>
    <w:rsid w:val="00D84A11"/>
    <w:rsid w:val="00D95357"/>
    <w:rsid w:val="00DA3486"/>
    <w:rsid w:val="00DB3B38"/>
    <w:rsid w:val="00E14E0D"/>
    <w:rsid w:val="00E21DE6"/>
    <w:rsid w:val="00E4217A"/>
    <w:rsid w:val="00EC5334"/>
    <w:rsid w:val="00ED0E53"/>
    <w:rsid w:val="00EE0007"/>
    <w:rsid w:val="00EF0368"/>
    <w:rsid w:val="00EF06CE"/>
    <w:rsid w:val="00F060AE"/>
    <w:rsid w:val="00F7156D"/>
    <w:rsid w:val="00F863BD"/>
    <w:rsid w:val="00F91DE2"/>
    <w:rsid w:val="00FA1D75"/>
    <w:rsid w:val="00FA507A"/>
    <w:rsid w:val="00FC12BA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3906000-5830-4D4E-9B6F-42339B36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B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F0368"/>
    <w:pPr>
      <w:keepNext/>
      <w:spacing w:line="221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4BF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7E44BF"/>
  </w:style>
  <w:style w:type="paragraph" w:styleId="a6">
    <w:name w:val="footer"/>
    <w:basedOn w:val="a"/>
    <w:rsid w:val="00870F10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870F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6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9C6D61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B372F"/>
    <w:rPr>
      <w:sz w:val="28"/>
      <w:lang w:eastAsia="ru-RU"/>
    </w:rPr>
  </w:style>
  <w:style w:type="character" w:customStyle="1" w:styleId="a4">
    <w:name w:val="Верхній колонтитул Знак"/>
    <w:link w:val="a3"/>
    <w:rsid w:val="007B372F"/>
    <w:rPr>
      <w:sz w:val="28"/>
      <w:szCs w:val="28"/>
    </w:rPr>
  </w:style>
  <w:style w:type="paragraph" w:styleId="a8">
    <w:name w:val="List Paragraph"/>
    <w:basedOn w:val="a"/>
    <w:uiPriority w:val="34"/>
    <w:qFormat/>
    <w:rsid w:val="002C7B39"/>
    <w:pPr>
      <w:ind w:left="720"/>
      <w:contextualSpacing/>
    </w:pPr>
  </w:style>
  <w:style w:type="character" w:customStyle="1" w:styleId="3">
    <w:name w:val="Основной текст (3)_"/>
    <w:link w:val="30"/>
    <w:rsid w:val="002D7D4B"/>
    <w:rPr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7D4B"/>
    <w:pPr>
      <w:shd w:val="clear" w:color="auto" w:fill="FFFFFF"/>
      <w:spacing w:before="60" w:line="0" w:lineRule="atLeast"/>
    </w:pPr>
    <w:rPr>
      <w:sz w:val="8"/>
      <w:szCs w:val="8"/>
    </w:rPr>
  </w:style>
  <w:style w:type="table" w:styleId="a9">
    <w:name w:val="Table Grid"/>
    <w:basedOn w:val="a1"/>
    <w:uiPriority w:val="39"/>
    <w:rsid w:val="00B47D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C3AE2"/>
    <w:pPr>
      <w:spacing w:after="120"/>
    </w:pPr>
    <w:rPr>
      <w:rFonts w:ascii="Peterburg" w:hAnsi="Peterburg"/>
      <w:szCs w:val="20"/>
      <w:lang w:eastAsia="ru-RU"/>
    </w:rPr>
  </w:style>
  <w:style w:type="character" w:customStyle="1" w:styleId="ab">
    <w:name w:val="Основний текст Знак"/>
    <w:basedOn w:val="a0"/>
    <w:link w:val="aa"/>
    <w:rsid w:val="005C3AE2"/>
    <w:rPr>
      <w:rFonts w:ascii="Peterburg" w:hAnsi="Peterburg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8</cp:revision>
  <cp:lastPrinted>2025-03-05T09:14:00Z</cp:lastPrinted>
  <dcterms:created xsi:type="dcterms:W3CDTF">2025-01-28T10:07:00Z</dcterms:created>
  <dcterms:modified xsi:type="dcterms:W3CDTF">2025-03-05T09:14:00Z</dcterms:modified>
</cp:coreProperties>
</file>