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379" w:rsidRPr="00F802DD" w:rsidRDefault="00894E8B" w:rsidP="00396210">
      <w:pPr>
        <w:spacing w:after="0" w:line="240" w:lineRule="auto"/>
        <w:jc w:val="center"/>
        <w:rPr>
          <w:rFonts w:ascii="Times New Roman" w:hAnsi="Times New Roman"/>
          <w:b/>
          <w:sz w:val="32"/>
          <w:szCs w:val="32"/>
          <w:lang w:val="ru-RU"/>
        </w:rPr>
      </w:pPr>
      <w:r>
        <w:rPr>
          <w:rFonts w:ascii="Times New Roman" w:hAnsi="Times New Roman"/>
          <w:b/>
          <w:sz w:val="32"/>
          <w:szCs w:val="32"/>
          <w:lang w:val="ru-RU"/>
        </w:rPr>
        <w:t xml:space="preserve"> </w:t>
      </w:r>
    </w:p>
    <w:p w:rsidR="00584379" w:rsidRPr="00F802DD" w:rsidRDefault="00894E8B" w:rsidP="00396210">
      <w:pPr>
        <w:spacing w:after="0" w:line="240" w:lineRule="auto"/>
        <w:jc w:val="center"/>
        <w:rPr>
          <w:rFonts w:ascii="Times New Roman" w:hAnsi="Times New Roman"/>
          <w:b/>
          <w:sz w:val="32"/>
          <w:szCs w:val="32"/>
          <w:lang w:val="ru-RU"/>
        </w:rPr>
      </w:pPr>
      <w:r>
        <w:rPr>
          <w:rFonts w:ascii="Times New Roman" w:hAnsi="Times New Roman"/>
          <w:b/>
          <w:sz w:val="32"/>
          <w:szCs w:val="32"/>
          <w:lang w:val="ru-RU"/>
        </w:rPr>
        <w:t xml:space="preserve"> </w:t>
      </w:r>
    </w:p>
    <w:p w:rsidR="00584379" w:rsidRPr="00F802DD" w:rsidRDefault="00894E8B" w:rsidP="00396210">
      <w:pPr>
        <w:spacing w:after="0" w:line="240" w:lineRule="auto"/>
        <w:jc w:val="center"/>
        <w:rPr>
          <w:rFonts w:ascii="Times New Roman" w:hAnsi="Times New Roman"/>
          <w:b/>
          <w:sz w:val="32"/>
          <w:szCs w:val="32"/>
        </w:rPr>
      </w:pPr>
      <w:r>
        <w:rPr>
          <w:rFonts w:ascii="Times New Roman" w:hAnsi="Times New Roman"/>
          <w:b/>
          <w:sz w:val="32"/>
          <w:szCs w:val="32"/>
          <w:lang w:val="ru-RU"/>
        </w:rPr>
        <w:t xml:space="preserve"> </w:t>
      </w:r>
    </w:p>
    <w:p w:rsidR="00584379" w:rsidRPr="00F802DD" w:rsidRDefault="00894E8B" w:rsidP="00396210">
      <w:pPr>
        <w:spacing w:after="0" w:line="240" w:lineRule="auto"/>
        <w:jc w:val="center"/>
        <w:rPr>
          <w:rFonts w:ascii="Times New Roman" w:hAnsi="Times New Roman"/>
          <w:b/>
          <w:sz w:val="32"/>
          <w:szCs w:val="32"/>
        </w:rPr>
      </w:pPr>
      <w:r>
        <w:rPr>
          <w:rFonts w:ascii="Times New Roman" w:hAnsi="Times New Roman"/>
          <w:b/>
          <w:sz w:val="32"/>
          <w:szCs w:val="32"/>
        </w:rPr>
        <w:t xml:space="preserve"> </w:t>
      </w:r>
    </w:p>
    <w:p w:rsidR="00584379" w:rsidRPr="00F802DD" w:rsidRDefault="00584379" w:rsidP="00396210">
      <w:pPr>
        <w:spacing w:after="0" w:line="240" w:lineRule="auto"/>
        <w:jc w:val="center"/>
        <w:rPr>
          <w:rFonts w:ascii="Times New Roman" w:hAnsi="Times New Roman"/>
          <w:b/>
          <w:sz w:val="28"/>
          <w:szCs w:val="28"/>
        </w:rPr>
      </w:pPr>
    </w:p>
    <w:p w:rsidR="00894E8B" w:rsidRDefault="00894E8B" w:rsidP="0038137E">
      <w:pPr>
        <w:spacing w:after="0" w:line="240" w:lineRule="auto"/>
        <w:ind w:right="-1"/>
        <w:jc w:val="both"/>
        <w:rPr>
          <w:rFonts w:ascii="Times New Roman" w:hAnsi="Times New Roman"/>
          <w:b/>
          <w:sz w:val="28"/>
          <w:szCs w:val="28"/>
        </w:rPr>
      </w:pPr>
    </w:p>
    <w:p w:rsidR="00894E8B" w:rsidRDefault="00894E8B" w:rsidP="0038137E">
      <w:pPr>
        <w:spacing w:after="0" w:line="240" w:lineRule="auto"/>
        <w:ind w:right="-1"/>
        <w:jc w:val="both"/>
        <w:rPr>
          <w:rFonts w:ascii="Times New Roman" w:hAnsi="Times New Roman"/>
          <w:b/>
          <w:sz w:val="28"/>
          <w:szCs w:val="28"/>
        </w:rPr>
      </w:pPr>
    </w:p>
    <w:p w:rsidR="008A55CE" w:rsidRPr="00F802DD" w:rsidRDefault="004F4831" w:rsidP="0038137E">
      <w:pPr>
        <w:spacing w:after="0" w:line="240" w:lineRule="auto"/>
        <w:ind w:right="-1"/>
        <w:jc w:val="both"/>
        <w:rPr>
          <w:rFonts w:ascii="Times New Roman" w:hAnsi="Times New Roman"/>
          <w:b/>
          <w:sz w:val="28"/>
          <w:szCs w:val="28"/>
        </w:rPr>
      </w:pPr>
      <w:r w:rsidRPr="00F802DD">
        <w:rPr>
          <w:rFonts w:ascii="Times New Roman" w:hAnsi="Times New Roman"/>
          <w:b/>
          <w:sz w:val="28"/>
          <w:szCs w:val="28"/>
        </w:rPr>
        <w:t xml:space="preserve">про </w:t>
      </w:r>
      <w:r w:rsidR="008A7944" w:rsidRPr="00F802DD">
        <w:rPr>
          <w:rFonts w:ascii="Times New Roman" w:hAnsi="Times New Roman"/>
          <w:b/>
          <w:sz w:val="28"/>
          <w:szCs w:val="28"/>
        </w:rPr>
        <w:t xml:space="preserve">відмову у </w:t>
      </w:r>
      <w:r w:rsidRPr="00F802DD">
        <w:rPr>
          <w:rFonts w:ascii="Times New Roman" w:hAnsi="Times New Roman"/>
          <w:b/>
          <w:sz w:val="28"/>
          <w:szCs w:val="28"/>
        </w:rPr>
        <w:t>відкритт</w:t>
      </w:r>
      <w:r w:rsidR="008A7944" w:rsidRPr="00F802DD">
        <w:rPr>
          <w:rFonts w:ascii="Times New Roman" w:hAnsi="Times New Roman"/>
          <w:b/>
          <w:sz w:val="28"/>
          <w:szCs w:val="28"/>
        </w:rPr>
        <w:t>і</w:t>
      </w:r>
      <w:r w:rsidRPr="00F802DD">
        <w:rPr>
          <w:rFonts w:ascii="Times New Roman" w:hAnsi="Times New Roman"/>
          <w:b/>
          <w:sz w:val="28"/>
          <w:szCs w:val="28"/>
        </w:rPr>
        <w:t xml:space="preserve"> конституційного провадження у справі </w:t>
      </w:r>
      <w:r w:rsidR="0038137E">
        <w:rPr>
          <w:rFonts w:ascii="Times New Roman" w:hAnsi="Times New Roman"/>
          <w:b/>
          <w:sz w:val="28"/>
          <w:szCs w:val="28"/>
        </w:rPr>
        <w:br/>
      </w:r>
      <w:r w:rsidRPr="00F802DD">
        <w:rPr>
          <w:rFonts w:ascii="Times New Roman" w:hAnsi="Times New Roman"/>
          <w:b/>
          <w:sz w:val="28"/>
          <w:szCs w:val="28"/>
        </w:rPr>
        <w:t xml:space="preserve">за конституційною скаргою </w:t>
      </w:r>
      <w:proofErr w:type="spellStart"/>
      <w:r w:rsidR="00497DE9">
        <w:rPr>
          <w:rFonts w:ascii="Times New Roman" w:hAnsi="Times New Roman"/>
          <w:b/>
          <w:sz w:val="28"/>
          <w:szCs w:val="28"/>
        </w:rPr>
        <w:t>Решетняка</w:t>
      </w:r>
      <w:proofErr w:type="spellEnd"/>
      <w:r w:rsidR="00497DE9">
        <w:rPr>
          <w:rFonts w:ascii="Times New Roman" w:hAnsi="Times New Roman"/>
          <w:b/>
          <w:sz w:val="28"/>
          <w:szCs w:val="28"/>
        </w:rPr>
        <w:t xml:space="preserve"> Ігоря Володимировича</w:t>
      </w:r>
      <w:r w:rsidR="00B60525" w:rsidRPr="00F802DD">
        <w:rPr>
          <w:rFonts w:ascii="Times New Roman" w:hAnsi="Times New Roman"/>
          <w:b/>
          <w:sz w:val="28"/>
          <w:szCs w:val="28"/>
        </w:rPr>
        <w:t xml:space="preserve"> </w:t>
      </w:r>
      <w:r w:rsidR="0038137E">
        <w:rPr>
          <w:rFonts w:ascii="Times New Roman" w:hAnsi="Times New Roman"/>
          <w:b/>
          <w:sz w:val="28"/>
          <w:szCs w:val="28"/>
        </w:rPr>
        <w:br/>
      </w:r>
      <w:r w:rsidR="00B60525" w:rsidRPr="00F802DD">
        <w:rPr>
          <w:rFonts w:ascii="Times New Roman" w:hAnsi="Times New Roman"/>
          <w:b/>
          <w:sz w:val="28"/>
          <w:szCs w:val="28"/>
        </w:rPr>
        <w:t xml:space="preserve">щодо відповідності Конституції України (конституційності) </w:t>
      </w:r>
      <w:r w:rsidR="00497DE9">
        <w:rPr>
          <w:rFonts w:ascii="Times New Roman" w:hAnsi="Times New Roman"/>
          <w:b/>
          <w:sz w:val="28"/>
          <w:szCs w:val="28"/>
        </w:rPr>
        <w:t>частини</w:t>
      </w:r>
      <w:r w:rsidR="0038137E">
        <w:rPr>
          <w:rFonts w:ascii="Times New Roman" w:hAnsi="Times New Roman"/>
          <w:b/>
          <w:sz w:val="28"/>
          <w:szCs w:val="28"/>
        </w:rPr>
        <w:br/>
      </w:r>
      <w:r w:rsidR="00497DE9">
        <w:rPr>
          <w:rFonts w:ascii="Times New Roman" w:hAnsi="Times New Roman"/>
          <w:b/>
          <w:sz w:val="28"/>
          <w:szCs w:val="28"/>
        </w:rPr>
        <w:t xml:space="preserve"> </w:t>
      </w:r>
      <w:r w:rsidR="0038137E">
        <w:rPr>
          <w:rFonts w:ascii="Times New Roman" w:hAnsi="Times New Roman"/>
          <w:b/>
          <w:sz w:val="28"/>
          <w:szCs w:val="28"/>
        </w:rPr>
        <w:t xml:space="preserve"> </w:t>
      </w:r>
      <w:r w:rsidR="00497DE9">
        <w:rPr>
          <w:rFonts w:ascii="Times New Roman" w:hAnsi="Times New Roman"/>
          <w:b/>
          <w:sz w:val="28"/>
          <w:szCs w:val="28"/>
        </w:rPr>
        <w:t>дев’ятнадцятої статті 31 Кодексу адміністративного судочинства України</w:t>
      </w:r>
    </w:p>
    <w:p w:rsidR="007E38EE" w:rsidRPr="00F802DD" w:rsidRDefault="007E38EE" w:rsidP="00396210">
      <w:pPr>
        <w:spacing w:after="0" w:line="240" w:lineRule="auto"/>
        <w:ind w:right="565"/>
        <w:jc w:val="both"/>
        <w:rPr>
          <w:rFonts w:ascii="Times New Roman" w:hAnsi="Times New Roman"/>
          <w:b/>
          <w:sz w:val="28"/>
          <w:szCs w:val="28"/>
        </w:rPr>
      </w:pPr>
    </w:p>
    <w:p w:rsidR="00334A38" w:rsidRPr="00F802DD" w:rsidRDefault="00A23D34" w:rsidP="00396210">
      <w:pPr>
        <w:spacing w:after="0" w:line="240" w:lineRule="auto"/>
        <w:rPr>
          <w:rFonts w:ascii="Times New Roman" w:hAnsi="Times New Roman"/>
          <w:sz w:val="28"/>
          <w:szCs w:val="28"/>
        </w:rPr>
      </w:pPr>
      <w:r w:rsidRPr="00F802DD">
        <w:rPr>
          <w:rFonts w:ascii="Times New Roman" w:hAnsi="Times New Roman"/>
          <w:sz w:val="28"/>
          <w:szCs w:val="28"/>
        </w:rPr>
        <w:t>К и ї в</w:t>
      </w:r>
      <w:r w:rsidRPr="00F802DD">
        <w:rPr>
          <w:rFonts w:ascii="Times New Roman" w:hAnsi="Times New Roman"/>
          <w:sz w:val="28"/>
          <w:szCs w:val="28"/>
        </w:rPr>
        <w:tab/>
      </w:r>
      <w:r w:rsidRPr="00F802DD">
        <w:rPr>
          <w:rFonts w:ascii="Times New Roman" w:hAnsi="Times New Roman"/>
          <w:sz w:val="28"/>
          <w:szCs w:val="28"/>
        </w:rPr>
        <w:tab/>
      </w:r>
      <w:r w:rsidRPr="00F802DD">
        <w:rPr>
          <w:rFonts w:ascii="Times New Roman" w:hAnsi="Times New Roman"/>
          <w:sz w:val="28"/>
          <w:szCs w:val="28"/>
        </w:rPr>
        <w:tab/>
      </w:r>
      <w:r w:rsidRPr="00F802DD">
        <w:rPr>
          <w:rFonts w:ascii="Times New Roman" w:hAnsi="Times New Roman"/>
          <w:sz w:val="28"/>
          <w:szCs w:val="28"/>
        </w:rPr>
        <w:tab/>
      </w:r>
      <w:r w:rsidRPr="00F802DD">
        <w:rPr>
          <w:rFonts w:ascii="Times New Roman" w:hAnsi="Times New Roman"/>
          <w:sz w:val="28"/>
          <w:szCs w:val="28"/>
        </w:rPr>
        <w:tab/>
      </w:r>
      <w:r w:rsidRPr="00F802DD">
        <w:rPr>
          <w:rFonts w:ascii="Times New Roman" w:hAnsi="Times New Roman"/>
          <w:sz w:val="28"/>
          <w:szCs w:val="28"/>
        </w:rPr>
        <w:tab/>
      </w:r>
      <w:r w:rsidR="00584379" w:rsidRPr="00F802DD">
        <w:rPr>
          <w:rFonts w:ascii="Times New Roman" w:hAnsi="Times New Roman"/>
          <w:sz w:val="28"/>
          <w:szCs w:val="28"/>
        </w:rPr>
        <w:tab/>
      </w:r>
      <w:r w:rsidR="0038137E">
        <w:rPr>
          <w:rFonts w:ascii="Times New Roman" w:hAnsi="Times New Roman"/>
          <w:sz w:val="28"/>
          <w:szCs w:val="28"/>
        </w:rPr>
        <w:t xml:space="preserve">      </w:t>
      </w:r>
      <w:r w:rsidR="004F4831" w:rsidRPr="00F802DD">
        <w:rPr>
          <w:rFonts w:ascii="Times New Roman" w:hAnsi="Times New Roman"/>
          <w:sz w:val="28"/>
          <w:szCs w:val="28"/>
        </w:rPr>
        <w:t>Справа №</w:t>
      </w:r>
      <w:r w:rsidRPr="00F802DD">
        <w:rPr>
          <w:rFonts w:ascii="Times New Roman" w:hAnsi="Times New Roman"/>
          <w:sz w:val="28"/>
          <w:szCs w:val="28"/>
        </w:rPr>
        <w:t xml:space="preserve"> </w:t>
      </w:r>
      <w:r w:rsidR="00DC154C" w:rsidRPr="00F802DD">
        <w:rPr>
          <w:rFonts w:ascii="Times New Roman" w:hAnsi="Times New Roman"/>
          <w:sz w:val="28"/>
          <w:szCs w:val="28"/>
        </w:rPr>
        <w:t>3</w:t>
      </w:r>
      <w:r w:rsidR="00CB7B95" w:rsidRPr="00F802DD">
        <w:rPr>
          <w:rFonts w:ascii="Times New Roman" w:hAnsi="Times New Roman"/>
          <w:sz w:val="28"/>
          <w:szCs w:val="28"/>
        </w:rPr>
        <w:t>-</w:t>
      </w:r>
      <w:r w:rsidR="00497DE9">
        <w:rPr>
          <w:rFonts w:ascii="Times New Roman" w:hAnsi="Times New Roman"/>
          <w:sz w:val="28"/>
          <w:szCs w:val="28"/>
        </w:rPr>
        <w:t>69</w:t>
      </w:r>
      <w:r w:rsidR="00DC154C" w:rsidRPr="00F802DD">
        <w:rPr>
          <w:rFonts w:ascii="Times New Roman" w:hAnsi="Times New Roman"/>
          <w:sz w:val="28"/>
          <w:szCs w:val="28"/>
        </w:rPr>
        <w:t>/20</w:t>
      </w:r>
      <w:r w:rsidR="00483FDE" w:rsidRPr="00F802DD">
        <w:rPr>
          <w:rFonts w:ascii="Times New Roman" w:hAnsi="Times New Roman"/>
          <w:sz w:val="28"/>
          <w:szCs w:val="28"/>
        </w:rPr>
        <w:t>2</w:t>
      </w:r>
      <w:r w:rsidR="00D031E7" w:rsidRPr="00F802DD">
        <w:rPr>
          <w:rFonts w:ascii="Times New Roman" w:hAnsi="Times New Roman"/>
          <w:sz w:val="28"/>
          <w:szCs w:val="28"/>
        </w:rPr>
        <w:t>5</w:t>
      </w:r>
      <w:r w:rsidR="00DC154C" w:rsidRPr="00F802DD">
        <w:rPr>
          <w:rFonts w:ascii="Times New Roman" w:hAnsi="Times New Roman"/>
          <w:sz w:val="28"/>
          <w:szCs w:val="28"/>
        </w:rPr>
        <w:t>(</w:t>
      </w:r>
      <w:r w:rsidR="00AC4CA7" w:rsidRPr="00F802DD">
        <w:rPr>
          <w:rFonts w:ascii="Times New Roman" w:hAnsi="Times New Roman"/>
          <w:sz w:val="28"/>
          <w:szCs w:val="28"/>
        </w:rPr>
        <w:t>1</w:t>
      </w:r>
      <w:r w:rsidR="00497DE9">
        <w:rPr>
          <w:rFonts w:ascii="Times New Roman" w:hAnsi="Times New Roman"/>
          <w:sz w:val="28"/>
          <w:szCs w:val="28"/>
        </w:rPr>
        <w:t>39</w:t>
      </w:r>
      <w:r w:rsidRPr="00F802DD">
        <w:rPr>
          <w:rFonts w:ascii="Times New Roman" w:hAnsi="Times New Roman"/>
          <w:sz w:val="28"/>
          <w:szCs w:val="28"/>
        </w:rPr>
        <w:t>/</w:t>
      </w:r>
      <w:r w:rsidR="00483FDE" w:rsidRPr="00F802DD">
        <w:rPr>
          <w:rFonts w:ascii="Times New Roman" w:hAnsi="Times New Roman"/>
          <w:sz w:val="28"/>
          <w:szCs w:val="28"/>
        </w:rPr>
        <w:t>2</w:t>
      </w:r>
      <w:r w:rsidR="00D031E7" w:rsidRPr="00F802DD">
        <w:rPr>
          <w:rFonts w:ascii="Times New Roman" w:hAnsi="Times New Roman"/>
          <w:sz w:val="28"/>
          <w:szCs w:val="28"/>
        </w:rPr>
        <w:t>5</w:t>
      </w:r>
      <w:r w:rsidR="00DC154C" w:rsidRPr="00F802DD">
        <w:rPr>
          <w:rFonts w:ascii="Times New Roman" w:hAnsi="Times New Roman"/>
          <w:sz w:val="28"/>
          <w:szCs w:val="28"/>
        </w:rPr>
        <w:t>)</w:t>
      </w:r>
    </w:p>
    <w:p w:rsidR="004F4831" w:rsidRPr="00F802DD" w:rsidRDefault="0006541A" w:rsidP="00396210">
      <w:pPr>
        <w:spacing w:after="0" w:line="240" w:lineRule="auto"/>
        <w:rPr>
          <w:rFonts w:ascii="Times New Roman" w:hAnsi="Times New Roman"/>
          <w:sz w:val="28"/>
          <w:szCs w:val="28"/>
        </w:rPr>
      </w:pPr>
      <w:r>
        <w:rPr>
          <w:rFonts w:ascii="Times New Roman" w:hAnsi="Times New Roman"/>
          <w:sz w:val="28"/>
          <w:szCs w:val="28"/>
        </w:rPr>
        <w:t>22</w:t>
      </w:r>
      <w:r w:rsidR="00D031E7" w:rsidRPr="00F802DD">
        <w:rPr>
          <w:rFonts w:ascii="Times New Roman" w:hAnsi="Times New Roman"/>
          <w:sz w:val="28"/>
          <w:szCs w:val="28"/>
        </w:rPr>
        <w:t xml:space="preserve"> </w:t>
      </w:r>
      <w:r w:rsidR="00913FCC">
        <w:rPr>
          <w:rFonts w:ascii="Times New Roman" w:hAnsi="Times New Roman"/>
          <w:sz w:val="28"/>
          <w:szCs w:val="28"/>
        </w:rPr>
        <w:t>липня</w:t>
      </w:r>
      <w:r w:rsidR="00666A29" w:rsidRPr="00F802DD">
        <w:rPr>
          <w:rFonts w:ascii="Times New Roman" w:hAnsi="Times New Roman"/>
          <w:sz w:val="28"/>
          <w:szCs w:val="28"/>
        </w:rPr>
        <w:t xml:space="preserve"> 20</w:t>
      </w:r>
      <w:r w:rsidR="00483FDE" w:rsidRPr="00F802DD">
        <w:rPr>
          <w:rFonts w:ascii="Times New Roman" w:hAnsi="Times New Roman"/>
          <w:sz w:val="28"/>
          <w:szCs w:val="28"/>
        </w:rPr>
        <w:t>2</w:t>
      </w:r>
      <w:r w:rsidR="00B60525" w:rsidRPr="00F802DD">
        <w:rPr>
          <w:rFonts w:ascii="Times New Roman" w:hAnsi="Times New Roman"/>
          <w:sz w:val="28"/>
          <w:szCs w:val="28"/>
        </w:rPr>
        <w:t>5</w:t>
      </w:r>
      <w:r w:rsidR="004F4831" w:rsidRPr="00F802DD">
        <w:rPr>
          <w:rFonts w:ascii="Times New Roman" w:hAnsi="Times New Roman"/>
          <w:sz w:val="28"/>
          <w:szCs w:val="28"/>
        </w:rPr>
        <w:t xml:space="preserve"> року</w:t>
      </w:r>
    </w:p>
    <w:p w:rsidR="004F4831" w:rsidRPr="00F802DD" w:rsidRDefault="004F4831" w:rsidP="00396210">
      <w:pPr>
        <w:spacing w:after="0" w:line="240" w:lineRule="auto"/>
        <w:rPr>
          <w:rFonts w:ascii="Times New Roman" w:hAnsi="Times New Roman"/>
          <w:sz w:val="28"/>
          <w:szCs w:val="28"/>
        </w:rPr>
      </w:pPr>
      <w:r w:rsidRPr="00F802DD">
        <w:rPr>
          <w:rFonts w:ascii="Times New Roman" w:hAnsi="Times New Roman"/>
          <w:sz w:val="28"/>
          <w:szCs w:val="28"/>
        </w:rPr>
        <w:t>№</w:t>
      </w:r>
      <w:r w:rsidR="00FA5FDB" w:rsidRPr="00F802DD">
        <w:rPr>
          <w:rFonts w:ascii="Times New Roman" w:hAnsi="Times New Roman"/>
          <w:sz w:val="28"/>
          <w:szCs w:val="28"/>
        </w:rPr>
        <w:t> </w:t>
      </w:r>
      <w:r w:rsidR="0006541A">
        <w:rPr>
          <w:rFonts w:ascii="Times New Roman" w:hAnsi="Times New Roman"/>
          <w:sz w:val="28"/>
          <w:szCs w:val="28"/>
        </w:rPr>
        <w:t>68</w:t>
      </w:r>
      <w:r w:rsidR="00CB7B95" w:rsidRPr="00F802DD">
        <w:rPr>
          <w:rFonts w:ascii="Times New Roman" w:hAnsi="Times New Roman"/>
          <w:sz w:val="28"/>
          <w:szCs w:val="28"/>
        </w:rPr>
        <w:t>-</w:t>
      </w:r>
      <w:r w:rsidR="002A3827" w:rsidRPr="00F802DD">
        <w:rPr>
          <w:rFonts w:ascii="Times New Roman" w:hAnsi="Times New Roman"/>
          <w:sz w:val="28"/>
          <w:szCs w:val="28"/>
        </w:rPr>
        <w:t>3(ІІ)</w:t>
      </w:r>
      <w:r w:rsidRPr="00F802DD">
        <w:rPr>
          <w:rFonts w:ascii="Times New Roman" w:hAnsi="Times New Roman"/>
          <w:sz w:val="28"/>
          <w:szCs w:val="28"/>
        </w:rPr>
        <w:t>/20</w:t>
      </w:r>
      <w:r w:rsidR="00483FDE" w:rsidRPr="00F802DD">
        <w:rPr>
          <w:rFonts w:ascii="Times New Roman" w:hAnsi="Times New Roman"/>
          <w:sz w:val="28"/>
          <w:szCs w:val="28"/>
        </w:rPr>
        <w:t>2</w:t>
      </w:r>
      <w:r w:rsidR="00B60525" w:rsidRPr="00F802DD">
        <w:rPr>
          <w:rFonts w:ascii="Times New Roman" w:hAnsi="Times New Roman"/>
          <w:sz w:val="28"/>
          <w:szCs w:val="28"/>
        </w:rPr>
        <w:t>5</w:t>
      </w:r>
    </w:p>
    <w:p w:rsidR="002B4065" w:rsidRPr="00F802DD" w:rsidRDefault="002B4065" w:rsidP="00E81884">
      <w:pPr>
        <w:spacing w:after="0" w:line="360" w:lineRule="auto"/>
        <w:ind w:firstLine="567"/>
        <w:rPr>
          <w:rFonts w:ascii="Times New Roman" w:hAnsi="Times New Roman"/>
          <w:sz w:val="28"/>
          <w:szCs w:val="28"/>
        </w:rPr>
      </w:pPr>
    </w:p>
    <w:p w:rsidR="004F1F37" w:rsidRPr="00443964" w:rsidRDefault="004F1F37" w:rsidP="004F1F37">
      <w:pPr>
        <w:spacing w:after="0" w:line="240" w:lineRule="auto"/>
        <w:ind w:firstLine="567"/>
        <w:jc w:val="both"/>
        <w:rPr>
          <w:rFonts w:ascii="Times New Roman" w:hAnsi="Times New Roman"/>
          <w:sz w:val="28"/>
          <w:szCs w:val="28"/>
          <w:lang w:eastAsia="ru-RU"/>
        </w:rPr>
      </w:pPr>
      <w:r w:rsidRPr="00443964">
        <w:rPr>
          <w:rFonts w:ascii="Times New Roman" w:hAnsi="Times New Roman"/>
          <w:sz w:val="28"/>
          <w:szCs w:val="28"/>
          <w:lang w:eastAsia="ru-RU"/>
        </w:rPr>
        <w:t>Третя колегія суддів Другого сенату Конституційного Суду України</w:t>
      </w:r>
      <w:r>
        <w:rPr>
          <w:rFonts w:ascii="Times New Roman" w:hAnsi="Times New Roman"/>
          <w:sz w:val="28"/>
          <w:szCs w:val="28"/>
          <w:lang w:eastAsia="ru-RU"/>
        </w:rPr>
        <w:t xml:space="preserve"> </w:t>
      </w:r>
      <w:r>
        <w:rPr>
          <w:rFonts w:ascii="Times New Roman" w:hAnsi="Times New Roman"/>
          <w:sz w:val="28"/>
          <w:szCs w:val="28"/>
          <w:lang w:eastAsia="ru-RU"/>
        </w:rPr>
        <w:br/>
      </w:r>
      <w:r w:rsidRPr="00443964">
        <w:rPr>
          <w:rFonts w:ascii="Times New Roman" w:hAnsi="Times New Roman"/>
          <w:sz w:val="28"/>
          <w:szCs w:val="28"/>
          <w:lang w:eastAsia="ru-RU"/>
        </w:rPr>
        <w:t>у складі:</w:t>
      </w:r>
    </w:p>
    <w:p w:rsidR="004F1F37" w:rsidRPr="00443964" w:rsidRDefault="004F1F37" w:rsidP="004F1F37">
      <w:pPr>
        <w:spacing w:after="0" w:line="240" w:lineRule="auto"/>
        <w:ind w:firstLine="567"/>
        <w:jc w:val="both"/>
        <w:rPr>
          <w:rFonts w:ascii="Times New Roman" w:hAnsi="Times New Roman"/>
          <w:sz w:val="28"/>
          <w:szCs w:val="28"/>
          <w:highlight w:val="yellow"/>
          <w:lang w:eastAsia="ru-RU"/>
        </w:rPr>
      </w:pPr>
    </w:p>
    <w:p w:rsidR="004F1F37" w:rsidRPr="00443964" w:rsidRDefault="004F1F37" w:rsidP="004F1F37">
      <w:pPr>
        <w:spacing w:after="0" w:line="240" w:lineRule="auto"/>
        <w:ind w:firstLine="567"/>
        <w:jc w:val="both"/>
        <w:rPr>
          <w:rFonts w:ascii="Times New Roman" w:hAnsi="Times New Roman"/>
          <w:sz w:val="28"/>
          <w:szCs w:val="28"/>
          <w:lang w:eastAsia="ru-RU"/>
        </w:rPr>
      </w:pPr>
      <w:r w:rsidRPr="00443964">
        <w:rPr>
          <w:rFonts w:ascii="Times New Roman" w:hAnsi="Times New Roman"/>
          <w:sz w:val="28"/>
          <w:szCs w:val="28"/>
          <w:lang w:eastAsia="ru-RU"/>
        </w:rPr>
        <w:t>Первомайськ</w:t>
      </w:r>
      <w:r>
        <w:rPr>
          <w:rFonts w:ascii="Times New Roman" w:hAnsi="Times New Roman"/>
          <w:sz w:val="28"/>
          <w:szCs w:val="28"/>
          <w:lang w:eastAsia="ru-RU"/>
        </w:rPr>
        <w:t>ого</w:t>
      </w:r>
      <w:r w:rsidRPr="00443964">
        <w:rPr>
          <w:rFonts w:ascii="Times New Roman" w:hAnsi="Times New Roman"/>
          <w:sz w:val="28"/>
          <w:szCs w:val="28"/>
          <w:lang w:eastAsia="ru-RU"/>
        </w:rPr>
        <w:t xml:space="preserve"> Олег</w:t>
      </w:r>
      <w:r>
        <w:rPr>
          <w:rFonts w:ascii="Times New Roman" w:hAnsi="Times New Roman"/>
          <w:sz w:val="28"/>
          <w:szCs w:val="28"/>
          <w:lang w:eastAsia="ru-RU"/>
        </w:rPr>
        <w:t>а</w:t>
      </w:r>
      <w:r w:rsidRPr="00443964">
        <w:rPr>
          <w:rFonts w:ascii="Times New Roman" w:hAnsi="Times New Roman"/>
          <w:sz w:val="28"/>
          <w:szCs w:val="28"/>
          <w:lang w:eastAsia="ru-RU"/>
        </w:rPr>
        <w:t xml:space="preserve"> Олексійович</w:t>
      </w:r>
      <w:r>
        <w:rPr>
          <w:rFonts w:ascii="Times New Roman" w:hAnsi="Times New Roman"/>
          <w:sz w:val="28"/>
          <w:szCs w:val="28"/>
          <w:lang w:eastAsia="ru-RU"/>
        </w:rPr>
        <w:t>а</w:t>
      </w:r>
      <w:r w:rsidRPr="00443964">
        <w:rPr>
          <w:rFonts w:ascii="Times New Roman" w:hAnsi="Times New Roman"/>
          <w:sz w:val="28"/>
          <w:szCs w:val="28"/>
          <w:lang w:eastAsia="ru-RU"/>
        </w:rPr>
        <w:t xml:space="preserve"> </w:t>
      </w:r>
      <w:r>
        <w:rPr>
          <w:rFonts w:ascii="Times New Roman" w:hAnsi="Times New Roman"/>
          <w:sz w:val="28"/>
          <w:szCs w:val="28"/>
          <w:lang w:eastAsia="ru-RU"/>
        </w:rPr>
        <w:t xml:space="preserve">– головуючого, </w:t>
      </w:r>
    </w:p>
    <w:p w:rsidR="004F1F37" w:rsidRPr="00443964" w:rsidRDefault="004F1F37" w:rsidP="004F1F37">
      <w:pPr>
        <w:spacing w:after="0" w:line="240" w:lineRule="auto"/>
        <w:ind w:firstLine="567"/>
        <w:jc w:val="both"/>
        <w:rPr>
          <w:rFonts w:ascii="Times New Roman" w:hAnsi="Times New Roman"/>
          <w:sz w:val="28"/>
          <w:szCs w:val="28"/>
          <w:lang w:eastAsia="ru-RU"/>
        </w:rPr>
      </w:pPr>
      <w:proofErr w:type="spellStart"/>
      <w:r w:rsidRPr="00443964">
        <w:rPr>
          <w:rFonts w:ascii="Times New Roman" w:hAnsi="Times New Roman"/>
          <w:sz w:val="28"/>
          <w:szCs w:val="28"/>
          <w:lang w:eastAsia="ru-RU"/>
        </w:rPr>
        <w:t>Городовенк</w:t>
      </w:r>
      <w:r>
        <w:rPr>
          <w:rFonts w:ascii="Times New Roman" w:hAnsi="Times New Roman"/>
          <w:sz w:val="28"/>
          <w:szCs w:val="28"/>
          <w:lang w:eastAsia="ru-RU"/>
        </w:rPr>
        <w:t>а</w:t>
      </w:r>
      <w:proofErr w:type="spellEnd"/>
      <w:r w:rsidRPr="00443964">
        <w:rPr>
          <w:rFonts w:ascii="Times New Roman" w:hAnsi="Times New Roman"/>
          <w:sz w:val="28"/>
          <w:szCs w:val="28"/>
          <w:lang w:eastAsia="ru-RU"/>
        </w:rPr>
        <w:t xml:space="preserve"> Віктор</w:t>
      </w:r>
      <w:r>
        <w:rPr>
          <w:rFonts w:ascii="Times New Roman" w:hAnsi="Times New Roman"/>
          <w:sz w:val="28"/>
          <w:szCs w:val="28"/>
          <w:lang w:eastAsia="ru-RU"/>
        </w:rPr>
        <w:t>а</w:t>
      </w:r>
      <w:r w:rsidRPr="00443964">
        <w:rPr>
          <w:rFonts w:ascii="Times New Roman" w:hAnsi="Times New Roman"/>
          <w:sz w:val="28"/>
          <w:szCs w:val="28"/>
          <w:lang w:eastAsia="ru-RU"/>
        </w:rPr>
        <w:t xml:space="preserve"> Валентинович</w:t>
      </w:r>
      <w:r>
        <w:rPr>
          <w:rFonts w:ascii="Times New Roman" w:hAnsi="Times New Roman"/>
          <w:sz w:val="28"/>
          <w:szCs w:val="28"/>
          <w:lang w:eastAsia="ru-RU"/>
        </w:rPr>
        <w:t>а –</w:t>
      </w:r>
      <w:r w:rsidRPr="004F1F37">
        <w:rPr>
          <w:rFonts w:ascii="Times New Roman" w:hAnsi="Times New Roman"/>
          <w:sz w:val="28"/>
          <w:szCs w:val="28"/>
          <w:lang w:eastAsia="ru-RU"/>
        </w:rPr>
        <w:t xml:space="preserve"> </w:t>
      </w:r>
      <w:r w:rsidRPr="00443964">
        <w:rPr>
          <w:rFonts w:ascii="Times New Roman" w:hAnsi="Times New Roman"/>
          <w:sz w:val="28"/>
          <w:szCs w:val="28"/>
          <w:lang w:eastAsia="ru-RU"/>
        </w:rPr>
        <w:t>доповідач</w:t>
      </w:r>
      <w:r>
        <w:rPr>
          <w:rFonts w:ascii="Times New Roman" w:hAnsi="Times New Roman"/>
          <w:sz w:val="28"/>
          <w:szCs w:val="28"/>
          <w:lang w:eastAsia="ru-RU"/>
        </w:rPr>
        <w:t>а</w:t>
      </w:r>
      <w:r w:rsidRPr="00443964">
        <w:rPr>
          <w:rFonts w:ascii="Times New Roman" w:hAnsi="Times New Roman"/>
          <w:sz w:val="28"/>
          <w:szCs w:val="28"/>
          <w:lang w:eastAsia="ru-RU"/>
        </w:rPr>
        <w:t>,</w:t>
      </w:r>
    </w:p>
    <w:p w:rsidR="004F1F37" w:rsidRPr="00443964" w:rsidRDefault="004F1F37" w:rsidP="004F1F37">
      <w:pPr>
        <w:spacing w:after="0" w:line="240" w:lineRule="auto"/>
        <w:ind w:firstLine="567"/>
        <w:jc w:val="both"/>
        <w:rPr>
          <w:rFonts w:ascii="Times New Roman" w:hAnsi="Times New Roman"/>
          <w:sz w:val="28"/>
          <w:szCs w:val="28"/>
          <w:lang w:eastAsia="ru-RU"/>
        </w:rPr>
      </w:pPr>
      <w:r w:rsidRPr="00443964">
        <w:rPr>
          <w:rFonts w:ascii="Times New Roman" w:hAnsi="Times New Roman"/>
          <w:sz w:val="28"/>
          <w:szCs w:val="28"/>
          <w:lang w:eastAsia="ru-RU"/>
        </w:rPr>
        <w:t>Різник</w:t>
      </w:r>
      <w:r>
        <w:rPr>
          <w:rFonts w:ascii="Times New Roman" w:hAnsi="Times New Roman"/>
          <w:sz w:val="28"/>
          <w:szCs w:val="28"/>
          <w:lang w:eastAsia="ru-RU"/>
        </w:rPr>
        <w:t>а</w:t>
      </w:r>
      <w:r w:rsidRPr="00443964">
        <w:rPr>
          <w:rFonts w:ascii="Times New Roman" w:hAnsi="Times New Roman"/>
          <w:sz w:val="28"/>
          <w:szCs w:val="28"/>
          <w:lang w:eastAsia="ru-RU"/>
        </w:rPr>
        <w:t xml:space="preserve"> Сергі</w:t>
      </w:r>
      <w:r>
        <w:rPr>
          <w:rFonts w:ascii="Times New Roman" w:hAnsi="Times New Roman"/>
          <w:sz w:val="28"/>
          <w:szCs w:val="28"/>
          <w:lang w:eastAsia="ru-RU"/>
        </w:rPr>
        <w:t>я</w:t>
      </w:r>
      <w:r w:rsidRPr="00443964">
        <w:rPr>
          <w:rFonts w:ascii="Times New Roman" w:hAnsi="Times New Roman"/>
          <w:sz w:val="28"/>
          <w:szCs w:val="28"/>
          <w:lang w:eastAsia="ru-RU"/>
        </w:rPr>
        <w:t xml:space="preserve"> Васильович</w:t>
      </w:r>
      <w:r>
        <w:rPr>
          <w:rFonts w:ascii="Times New Roman" w:hAnsi="Times New Roman"/>
          <w:sz w:val="28"/>
          <w:szCs w:val="28"/>
          <w:lang w:eastAsia="ru-RU"/>
        </w:rPr>
        <w:t>а</w:t>
      </w:r>
      <w:r w:rsidRPr="00443964">
        <w:rPr>
          <w:rFonts w:ascii="Times New Roman" w:hAnsi="Times New Roman"/>
          <w:sz w:val="28"/>
          <w:szCs w:val="28"/>
          <w:lang w:eastAsia="ru-RU"/>
        </w:rPr>
        <w:t>,</w:t>
      </w:r>
    </w:p>
    <w:p w:rsidR="00D17685" w:rsidRPr="00F802DD" w:rsidRDefault="00D17685" w:rsidP="00894E8B">
      <w:pPr>
        <w:spacing w:after="0" w:line="324" w:lineRule="auto"/>
        <w:ind w:firstLine="567"/>
        <w:jc w:val="both"/>
        <w:rPr>
          <w:rFonts w:ascii="Times New Roman" w:hAnsi="Times New Roman"/>
          <w:sz w:val="28"/>
          <w:szCs w:val="28"/>
        </w:rPr>
      </w:pPr>
    </w:p>
    <w:p w:rsidR="005826BF" w:rsidRPr="00F802DD" w:rsidRDefault="00964D6B" w:rsidP="00894E8B">
      <w:pPr>
        <w:spacing w:after="0" w:line="324" w:lineRule="auto"/>
        <w:ind w:firstLine="567"/>
        <w:jc w:val="both"/>
        <w:rPr>
          <w:rFonts w:ascii="Times New Roman" w:hAnsi="Times New Roman"/>
          <w:sz w:val="28"/>
          <w:szCs w:val="28"/>
        </w:rPr>
      </w:pPr>
      <w:r w:rsidRPr="00F802DD">
        <w:rPr>
          <w:rFonts w:ascii="Times New Roman" w:hAnsi="Times New Roman"/>
          <w:sz w:val="28"/>
          <w:szCs w:val="28"/>
        </w:rPr>
        <w:t xml:space="preserve">розглянула на засіданні питання про відкриття конституційного провадження у справі за конституційною скаргою </w:t>
      </w:r>
      <w:proofErr w:type="spellStart"/>
      <w:r w:rsidR="00497DE9" w:rsidRPr="00497DE9">
        <w:rPr>
          <w:rFonts w:ascii="Times New Roman" w:hAnsi="Times New Roman"/>
          <w:sz w:val="28"/>
          <w:szCs w:val="28"/>
        </w:rPr>
        <w:t>Решетняка</w:t>
      </w:r>
      <w:proofErr w:type="spellEnd"/>
      <w:r w:rsidR="00497DE9" w:rsidRPr="00497DE9">
        <w:rPr>
          <w:rFonts w:ascii="Times New Roman" w:hAnsi="Times New Roman"/>
          <w:sz w:val="28"/>
          <w:szCs w:val="28"/>
        </w:rPr>
        <w:t xml:space="preserve"> Ігоря Володимировича щодо відповідності Конституції України (конституційності) частини дев’ятнадцятої статті 31 Кодексу адміністративного судочинства України</w:t>
      </w:r>
      <w:r w:rsidR="009D211D" w:rsidRPr="00F802DD">
        <w:rPr>
          <w:rFonts w:ascii="Times New Roman" w:hAnsi="Times New Roman"/>
          <w:sz w:val="28"/>
          <w:szCs w:val="28"/>
        </w:rPr>
        <w:t>.</w:t>
      </w:r>
    </w:p>
    <w:p w:rsidR="007253E6" w:rsidRPr="00F802DD" w:rsidRDefault="007253E6" w:rsidP="00894E8B">
      <w:pPr>
        <w:spacing w:after="0" w:line="324" w:lineRule="auto"/>
        <w:ind w:firstLine="567"/>
        <w:jc w:val="both"/>
        <w:rPr>
          <w:rFonts w:ascii="Times New Roman" w:hAnsi="Times New Roman"/>
          <w:sz w:val="28"/>
          <w:szCs w:val="28"/>
        </w:rPr>
      </w:pPr>
    </w:p>
    <w:p w:rsidR="00041BFE" w:rsidRPr="00F802DD" w:rsidRDefault="00B4226B" w:rsidP="00894E8B">
      <w:pPr>
        <w:spacing w:after="0" w:line="324" w:lineRule="auto"/>
        <w:ind w:firstLine="567"/>
        <w:jc w:val="both"/>
        <w:rPr>
          <w:rFonts w:ascii="Times New Roman" w:hAnsi="Times New Roman"/>
          <w:sz w:val="28"/>
          <w:szCs w:val="28"/>
        </w:rPr>
      </w:pPr>
      <w:r w:rsidRPr="00F802DD">
        <w:rPr>
          <w:rFonts w:ascii="Times New Roman" w:hAnsi="Times New Roman"/>
          <w:sz w:val="28"/>
          <w:szCs w:val="28"/>
        </w:rPr>
        <w:t xml:space="preserve">Заслухавши суддю-доповідача </w:t>
      </w:r>
      <w:proofErr w:type="spellStart"/>
      <w:r w:rsidRPr="00F802DD">
        <w:rPr>
          <w:rFonts w:ascii="Times New Roman" w:hAnsi="Times New Roman"/>
          <w:sz w:val="28"/>
          <w:szCs w:val="28"/>
        </w:rPr>
        <w:t>Городовенка</w:t>
      </w:r>
      <w:proofErr w:type="spellEnd"/>
      <w:r w:rsidRPr="00F802DD">
        <w:rPr>
          <w:rFonts w:ascii="Times New Roman" w:hAnsi="Times New Roman"/>
          <w:sz w:val="28"/>
          <w:szCs w:val="28"/>
        </w:rPr>
        <w:t xml:space="preserve"> В.В. та дослідивши матеріали справи, Третя колегія суддів Другого сенату Конституційного Суду України</w:t>
      </w:r>
    </w:p>
    <w:p w:rsidR="00034A2D" w:rsidRPr="00F802DD" w:rsidRDefault="00034A2D" w:rsidP="00894E8B">
      <w:pPr>
        <w:spacing w:after="0" w:line="324" w:lineRule="auto"/>
        <w:ind w:firstLine="567"/>
        <w:jc w:val="center"/>
        <w:rPr>
          <w:rFonts w:ascii="Times New Roman" w:hAnsi="Times New Roman"/>
          <w:b/>
          <w:sz w:val="28"/>
          <w:szCs w:val="28"/>
        </w:rPr>
      </w:pPr>
    </w:p>
    <w:p w:rsidR="004F4831" w:rsidRPr="00F802DD" w:rsidRDefault="004F4831" w:rsidP="00894E8B">
      <w:pPr>
        <w:spacing w:after="0" w:line="324" w:lineRule="auto"/>
        <w:jc w:val="center"/>
        <w:rPr>
          <w:rFonts w:ascii="Times New Roman" w:hAnsi="Times New Roman"/>
          <w:b/>
          <w:sz w:val="28"/>
          <w:szCs w:val="28"/>
        </w:rPr>
      </w:pPr>
      <w:r w:rsidRPr="00F802DD">
        <w:rPr>
          <w:rFonts w:ascii="Times New Roman" w:hAnsi="Times New Roman"/>
          <w:b/>
          <w:sz w:val="28"/>
          <w:szCs w:val="28"/>
        </w:rPr>
        <w:t>у с т а н о в и л а:</w:t>
      </w:r>
    </w:p>
    <w:p w:rsidR="008A55CE" w:rsidRPr="00F802DD" w:rsidRDefault="008A55CE" w:rsidP="00894E8B">
      <w:pPr>
        <w:pStyle w:val="af7"/>
        <w:spacing w:line="324" w:lineRule="auto"/>
        <w:ind w:firstLine="567"/>
      </w:pPr>
    </w:p>
    <w:p w:rsidR="00497DE9" w:rsidRDefault="006E64F1" w:rsidP="00894E8B">
      <w:pPr>
        <w:pStyle w:val="af7"/>
        <w:ind w:firstLine="567"/>
      </w:pPr>
      <w:r w:rsidRPr="00F802DD">
        <w:t>1.</w:t>
      </w:r>
      <w:r w:rsidR="00F475DE" w:rsidRPr="00F802DD">
        <w:t xml:space="preserve"> </w:t>
      </w:r>
      <w:proofErr w:type="spellStart"/>
      <w:r w:rsidR="00497DE9">
        <w:t>Решетняк</w:t>
      </w:r>
      <w:proofErr w:type="spellEnd"/>
      <w:r w:rsidR="00497DE9">
        <w:t xml:space="preserve"> І.В.</w:t>
      </w:r>
      <w:r w:rsidR="009D211D" w:rsidRPr="00F802DD">
        <w:t xml:space="preserve"> </w:t>
      </w:r>
      <w:r w:rsidR="0006153D" w:rsidRPr="00F802DD">
        <w:t xml:space="preserve">звернувся до Конституційного Суду України з клопотанням </w:t>
      </w:r>
      <w:r w:rsidR="00AD71F6" w:rsidRPr="00F802DD">
        <w:t xml:space="preserve">перевірити на відповідність </w:t>
      </w:r>
      <w:bookmarkStart w:id="0" w:name="_Hlk171678194"/>
      <w:r w:rsidR="00497DE9">
        <w:t xml:space="preserve">частинам першій, другій статті 8, частині першій статті 24, частині першій статті 55, пункту 3 частини першої статті 85, окремому припису пункту 14 частини першої статті 92, пункту 1 частини другої статті 129 </w:t>
      </w:r>
      <w:r w:rsidR="00E923EE" w:rsidRPr="00F802DD">
        <w:lastRenderedPageBreak/>
        <w:t xml:space="preserve">Конституції України </w:t>
      </w:r>
      <w:r w:rsidR="00AD71F6" w:rsidRPr="00F802DD">
        <w:t xml:space="preserve">(конституційність) </w:t>
      </w:r>
      <w:r w:rsidR="00497DE9" w:rsidRPr="00497DE9">
        <w:t>частин</w:t>
      </w:r>
      <w:r w:rsidR="00497DE9">
        <w:t>у</w:t>
      </w:r>
      <w:r w:rsidR="00497DE9" w:rsidRPr="00497DE9">
        <w:t xml:space="preserve"> дев’ятнадцят</w:t>
      </w:r>
      <w:r w:rsidR="00497DE9">
        <w:t>у</w:t>
      </w:r>
      <w:r w:rsidR="00497DE9" w:rsidRPr="00497DE9">
        <w:t xml:space="preserve"> </w:t>
      </w:r>
      <w:r w:rsidR="00497DE9" w:rsidRPr="00065AD4">
        <w:t>статті 31 Кодексу адміністративного судочинства України (далі ‒ Кодекс), згідно</w:t>
      </w:r>
      <w:r w:rsidR="0055354F" w:rsidRPr="00065AD4">
        <w:t xml:space="preserve"> з якою</w:t>
      </w:r>
      <w:r w:rsidR="00497DE9" w:rsidRPr="00065AD4">
        <w:t xml:space="preserve"> </w:t>
      </w:r>
      <w:r w:rsidR="001F0D4A" w:rsidRPr="00065AD4">
        <w:t>„особливості розподілу судових справ встановлюються Положенням про Єдину судову інформаційно-комунікаційну систему та/або положеннями, що визначають</w:t>
      </w:r>
      <w:r w:rsidR="001F0D4A" w:rsidRPr="001F0D4A">
        <w:t xml:space="preserve"> порядок функціонування її окремих підсистем (модулів)</w:t>
      </w:r>
      <w:r w:rsidR="001F0D4A">
        <w:t>“.</w:t>
      </w:r>
    </w:p>
    <w:bookmarkEnd w:id="0"/>
    <w:p w:rsidR="007D0A35" w:rsidRPr="00F802DD" w:rsidRDefault="007D0A35" w:rsidP="00894E8B">
      <w:pPr>
        <w:pStyle w:val="af7"/>
        <w:ind w:firstLine="567"/>
      </w:pPr>
    </w:p>
    <w:p w:rsidR="00E57426" w:rsidRPr="00F802DD" w:rsidRDefault="007D0A35" w:rsidP="00894E8B">
      <w:pPr>
        <w:pStyle w:val="af7"/>
        <w:ind w:firstLine="567"/>
      </w:pPr>
      <w:r w:rsidRPr="00F802DD">
        <w:t>1.</w:t>
      </w:r>
      <w:r w:rsidR="00ED0DFF" w:rsidRPr="00F802DD">
        <w:t>1</w:t>
      </w:r>
      <w:r w:rsidR="00646AD8" w:rsidRPr="00F802DD">
        <w:t>.</w:t>
      </w:r>
      <w:r w:rsidR="00396210" w:rsidRPr="00F802DD">
        <w:t xml:space="preserve"> </w:t>
      </w:r>
      <w:r w:rsidR="0006153D" w:rsidRPr="00F802DD">
        <w:t>Зі змісту конституційної скарги та долучених до неї матеріалів убачається</w:t>
      </w:r>
      <w:r w:rsidR="00E57426" w:rsidRPr="00F802DD">
        <w:t xml:space="preserve"> таке.</w:t>
      </w:r>
    </w:p>
    <w:p w:rsidR="00B07CA9" w:rsidRDefault="00DD1046" w:rsidP="00894E8B">
      <w:pPr>
        <w:pStyle w:val="af7"/>
        <w:ind w:firstLine="567"/>
      </w:pPr>
      <w:proofErr w:type="spellStart"/>
      <w:r w:rsidRPr="00DD1046">
        <w:t>Решетняк</w:t>
      </w:r>
      <w:proofErr w:type="spellEnd"/>
      <w:r w:rsidRPr="00DD1046">
        <w:t xml:space="preserve"> I.В. </w:t>
      </w:r>
      <w:r w:rsidR="004F1F37">
        <w:t>обіймає</w:t>
      </w:r>
      <w:r w:rsidR="00167A79">
        <w:t xml:space="preserve"> посаду судді </w:t>
      </w:r>
      <w:r w:rsidR="00167A79" w:rsidRPr="00065AD4">
        <w:t>Артемівського міськрайонного суду Донецької області</w:t>
      </w:r>
      <w:r w:rsidR="00167A79">
        <w:t xml:space="preserve"> з </w:t>
      </w:r>
      <w:r w:rsidRPr="00DD1046">
        <w:t>24 квітня 2012 року</w:t>
      </w:r>
      <w:r w:rsidR="00542AA7" w:rsidRPr="00065AD4">
        <w:t>.</w:t>
      </w:r>
    </w:p>
    <w:p w:rsidR="00DD1046" w:rsidRPr="00DD1046" w:rsidRDefault="00DD1046" w:rsidP="00894E8B">
      <w:pPr>
        <w:pStyle w:val="af7"/>
        <w:ind w:firstLine="567"/>
      </w:pPr>
      <w:r w:rsidRPr="00DD1046">
        <w:t xml:space="preserve">У жовтні 2022 року Голова Верховного Суду, ураховуючи </w:t>
      </w:r>
      <w:r w:rsidR="000449FA">
        <w:t xml:space="preserve">те, що </w:t>
      </w:r>
      <w:r w:rsidRPr="00DD1046">
        <w:t>під час воєнного стану Артемівськи</w:t>
      </w:r>
      <w:r w:rsidR="000449FA">
        <w:t>й</w:t>
      </w:r>
      <w:r w:rsidRPr="00DD1046">
        <w:t xml:space="preserve"> міськрайонни</w:t>
      </w:r>
      <w:r w:rsidR="000449FA">
        <w:t>й</w:t>
      </w:r>
      <w:r w:rsidRPr="00DD1046">
        <w:t xml:space="preserve"> суд Донецької області </w:t>
      </w:r>
      <w:r w:rsidR="000449FA">
        <w:t>не може</w:t>
      </w:r>
      <w:r w:rsidR="004F1F37" w:rsidRPr="004F1F37">
        <w:t xml:space="preserve"> </w:t>
      </w:r>
      <w:r w:rsidR="004F1F37" w:rsidRPr="00DD1046">
        <w:t>здійсн</w:t>
      </w:r>
      <w:r w:rsidR="004F1F37">
        <w:t>ювати</w:t>
      </w:r>
      <w:r w:rsidR="004F1F37" w:rsidRPr="004F1F37">
        <w:t xml:space="preserve"> </w:t>
      </w:r>
      <w:r w:rsidR="004F1F37" w:rsidRPr="00DD1046">
        <w:t>правосуддя</w:t>
      </w:r>
      <w:r w:rsidRPr="00DD1046">
        <w:t xml:space="preserve">, змінив територіальну підсудність судових справ та відрядив суддів </w:t>
      </w:r>
      <w:r w:rsidR="004F1F37">
        <w:t>цього</w:t>
      </w:r>
      <w:r w:rsidRPr="00065AD4">
        <w:t xml:space="preserve"> суду до Дружківського міського суду Доне</w:t>
      </w:r>
      <w:r w:rsidR="00C050D2" w:rsidRPr="00065AD4">
        <w:t xml:space="preserve">цької області. </w:t>
      </w:r>
      <w:r w:rsidR="000449FA">
        <w:t>В</w:t>
      </w:r>
      <w:r w:rsidR="00C050D2" w:rsidRPr="00065AD4">
        <w:t>супереч у</w:t>
      </w:r>
      <w:r w:rsidRPr="00065AD4">
        <w:t xml:space="preserve">казаному рішенню суддя </w:t>
      </w:r>
      <w:proofErr w:type="spellStart"/>
      <w:r w:rsidRPr="00065AD4">
        <w:t>Решетняк</w:t>
      </w:r>
      <w:proofErr w:type="spellEnd"/>
      <w:r w:rsidRPr="00065AD4">
        <w:t xml:space="preserve"> I.В. не прибув до Дружківського міського суду Донецької області для здійснення правосуддя. </w:t>
      </w:r>
      <w:r w:rsidR="00EF2620" w:rsidRPr="00065AD4">
        <w:t xml:space="preserve">У зв’язку </w:t>
      </w:r>
      <w:r w:rsidR="000449FA">
        <w:t>і</w:t>
      </w:r>
      <w:r w:rsidR="00EF2620" w:rsidRPr="00065AD4">
        <w:t>з цим</w:t>
      </w:r>
      <w:r w:rsidR="00C050D2" w:rsidRPr="00065AD4">
        <w:t xml:space="preserve"> </w:t>
      </w:r>
      <w:r w:rsidR="00FB10EF" w:rsidRPr="00065AD4">
        <w:t>Г</w:t>
      </w:r>
      <w:r w:rsidRPr="00065AD4">
        <w:t>оловне управління</w:t>
      </w:r>
      <w:r w:rsidRPr="00DD1046">
        <w:t xml:space="preserve"> з протидії системним загрозам управлінню державою Департаменту захисту національної державності Служби безпеки України </w:t>
      </w:r>
      <w:r w:rsidR="004F1F37">
        <w:br/>
      </w:r>
      <w:r w:rsidR="000449FA">
        <w:t>в</w:t>
      </w:r>
      <w:r w:rsidRPr="00DD1046">
        <w:t xml:space="preserve"> січні 2024 року звернулося до Вищої ради правосуддя з дисциплінарною скаргою стосовно </w:t>
      </w:r>
      <w:proofErr w:type="spellStart"/>
      <w:r w:rsidR="00EF2620">
        <w:t>Решетняка</w:t>
      </w:r>
      <w:proofErr w:type="spellEnd"/>
      <w:r w:rsidR="00EF2620">
        <w:t xml:space="preserve"> І.В</w:t>
      </w:r>
      <w:r w:rsidRPr="00DD1046">
        <w:t>.</w:t>
      </w:r>
    </w:p>
    <w:p w:rsidR="00DD1046" w:rsidRPr="00DD1046" w:rsidRDefault="00DD1046" w:rsidP="00894E8B">
      <w:pPr>
        <w:pStyle w:val="af7"/>
        <w:ind w:firstLine="567"/>
      </w:pPr>
      <w:r w:rsidRPr="00DD1046">
        <w:t xml:space="preserve">Друга Дисциплінарна палата </w:t>
      </w:r>
      <w:r w:rsidR="00F923F4">
        <w:t>Вищої ради правосуддя</w:t>
      </w:r>
      <w:r w:rsidRPr="00DD1046">
        <w:t xml:space="preserve"> розглянула </w:t>
      </w:r>
      <w:r w:rsidR="00F923F4">
        <w:t>вказану</w:t>
      </w:r>
      <w:r w:rsidRPr="00DD1046">
        <w:t xml:space="preserve"> дисциплінарну скаргу та рішенням від 10 квітня 2024 року </w:t>
      </w:r>
      <w:r w:rsidR="00F923F4">
        <w:t>№</w:t>
      </w:r>
      <w:r w:rsidRPr="00DD1046">
        <w:t xml:space="preserve"> 1068/2дп/15-24, залишеним без змін рішенням В</w:t>
      </w:r>
      <w:r w:rsidR="00F923F4">
        <w:t>ищої ради правосуддя</w:t>
      </w:r>
      <w:r w:rsidRPr="00DD1046">
        <w:t xml:space="preserve"> від 25 червня 2024 року </w:t>
      </w:r>
      <w:r w:rsidR="0085091B">
        <w:br/>
      </w:r>
      <w:r w:rsidR="00F923F4">
        <w:t>№</w:t>
      </w:r>
      <w:r w:rsidRPr="00DD1046">
        <w:t xml:space="preserve"> 1948/0/15-24 (далі </w:t>
      </w:r>
      <w:r w:rsidR="00F923F4">
        <w:t>‒</w:t>
      </w:r>
      <w:r w:rsidRPr="00DD1046">
        <w:t xml:space="preserve"> Рішення), притягнула суддю</w:t>
      </w:r>
      <w:r>
        <w:t xml:space="preserve"> </w:t>
      </w:r>
      <w:r w:rsidRPr="00DD1046">
        <w:t>Артемівського міськрайонного суду Донецької області</w:t>
      </w:r>
      <w:r>
        <w:t xml:space="preserve"> </w:t>
      </w:r>
      <w:proofErr w:type="spellStart"/>
      <w:r w:rsidRPr="00DD1046">
        <w:t>Решетняка</w:t>
      </w:r>
      <w:proofErr w:type="spellEnd"/>
      <w:r w:rsidRPr="00DD1046">
        <w:t xml:space="preserve"> I.B., відрядженого до Дружківського міського суду Донецької області, до дисциплінарної відповідальності</w:t>
      </w:r>
      <w:r w:rsidR="00F923F4">
        <w:t xml:space="preserve"> та </w:t>
      </w:r>
      <w:r w:rsidRPr="00DD1046">
        <w:t>застосува</w:t>
      </w:r>
      <w:r w:rsidR="00F923F4">
        <w:t>ла</w:t>
      </w:r>
      <w:r w:rsidRPr="00DD1046">
        <w:t xml:space="preserve"> до нього </w:t>
      </w:r>
      <w:r w:rsidR="004F1F37">
        <w:t>„</w:t>
      </w:r>
      <w:r w:rsidRPr="00DD1046">
        <w:t xml:space="preserve">дисциплінарне стягнення у виді подання про звільнення </w:t>
      </w:r>
      <w:r w:rsidR="004F1F37">
        <w:t>судді</w:t>
      </w:r>
      <w:r w:rsidR="004F1F37" w:rsidRPr="00DD1046">
        <w:t xml:space="preserve"> </w:t>
      </w:r>
      <w:r w:rsidRPr="00DD1046">
        <w:t>з посади</w:t>
      </w:r>
      <w:r w:rsidR="004F1F37">
        <w:t>“</w:t>
      </w:r>
      <w:r w:rsidRPr="00DD1046">
        <w:t>.</w:t>
      </w:r>
    </w:p>
    <w:p w:rsidR="00F923F4" w:rsidRDefault="00F923F4" w:rsidP="00DD1046">
      <w:pPr>
        <w:pStyle w:val="af7"/>
        <w:ind w:firstLine="567"/>
      </w:pPr>
      <w:proofErr w:type="spellStart"/>
      <w:r w:rsidRPr="00065AD4">
        <w:lastRenderedPageBreak/>
        <w:t>Решетняк</w:t>
      </w:r>
      <w:proofErr w:type="spellEnd"/>
      <w:r w:rsidRPr="00065AD4">
        <w:t xml:space="preserve"> І.В.</w:t>
      </w:r>
      <w:r w:rsidR="00DD1046" w:rsidRPr="00065AD4">
        <w:t xml:space="preserve"> оскаржив </w:t>
      </w:r>
      <w:r w:rsidR="00EF2620" w:rsidRPr="00065AD4">
        <w:t>Рішення</w:t>
      </w:r>
      <w:r w:rsidR="00DD1046" w:rsidRPr="00065AD4">
        <w:t xml:space="preserve"> </w:t>
      </w:r>
      <w:r w:rsidRPr="00065AD4">
        <w:t xml:space="preserve">до </w:t>
      </w:r>
      <w:r w:rsidR="00DD1046" w:rsidRPr="00065AD4">
        <w:t>Верховного Суду</w:t>
      </w:r>
      <w:r w:rsidRPr="00065AD4">
        <w:t>. Велика Палата Верховного Суду</w:t>
      </w:r>
      <w:r w:rsidR="00DD1046" w:rsidRPr="00065AD4">
        <w:t xml:space="preserve"> постановою від 3 жовтня 2024 року скаргу </w:t>
      </w:r>
      <w:proofErr w:type="spellStart"/>
      <w:r w:rsidR="00DD1046" w:rsidRPr="00065AD4">
        <w:t>Решетняка</w:t>
      </w:r>
      <w:proofErr w:type="spellEnd"/>
      <w:r w:rsidR="00DD1046" w:rsidRPr="00065AD4">
        <w:t xml:space="preserve"> I.В. залишила без задоволення, а Рішення</w:t>
      </w:r>
      <w:r w:rsidRPr="00065AD4">
        <w:t xml:space="preserve"> ‒ </w:t>
      </w:r>
      <w:r w:rsidR="00DD1046" w:rsidRPr="00065AD4">
        <w:t>без змін.</w:t>
      </w:r>
    </w:p>
    <w:p w:rsidR="00EF2620" w:rsidRDefault="001848FE" w:rsidP="00DD1046">
      <w:pPr>
        <w:pStyle w:val="af7"/>
        <w:ind w:firstLine="567"/>
      </w:pPr>
      <w:proofErr w:type="spellStart"/>
      <w:r>
        <w:t>Решетняк</w:t>
      </w:r>
      <w:proofErr w:type="spellEnd"/>
      <w:r>
        <w:t xml:space="preserve"> І.В. </w:t>
      </w:r>
      <w:r w:rsidR="00DD1046" w:rsidRPr="00DD1046">
        <w:t xml:space="preserve">30 жовтня 2024 року </w:t>
      </w:r>
      <w:r w:rsidR="00EF2620">
        <w:t xml:space="preserve">звернувся до Верховного Суду із заявою </w:t>
      </w:r>
      <w:r w:rsidR="00DD1046" w:rsidRPr="00DD1046">
        <w:t xml:space="preserve">про перегляд </w:t>
      </w:r>
      <w:r w:rsidR="00EF2620">
        <w:t xml:space="preserve">за нововиявленими обставинами </w:t>
      </w:r>
      <w:r w:rsidR="00DD1046" w:rsidRPr="00DD1046">
        <w:t>постанови</w:t>
      </w:r>
      <w:r w:rsidR="00DD1046">
        <w:t xml:space="preserve"> </w:t>
      </w:r>
      <w:r w:rsidR="00DD1046" w:rsidRPr="00DD1046">
        <w:t xml:space="preserve">Великої Палати Верховного Суду від 3 жовтня 2024 року. </w:t>
      </w:r>
    </w:p>
    <w:p w:rsidR="00DD1046" w:rsidRPr="00DA595E" w:rsidRDefault="00DD1046" w:rsidP="00DD1046">
      <w:pPr>
        <w:pStyle w:val="af7"/>
        <w:ind w:firstLine="567"/>
      </w:pPr>
      <w:r w:rsidRPr="00DD1046">
        <w:t>Велика Палата Верховного Суду ухвалою від 16 січня 2025 року</w:t>
      </w:r>
      <w:r>
        <w:t xml:space="preserve"> </w:t>
      </w:r>
      <w:r w:rsidRPr="00DD1046">
        <w:t xml:space="preserve">відмовила у задоволенні заяви </w:t>
      </w:r>
      <w:proofErr w:type="spellStart"/>
      <w:r w:rsidRPr="00065AD4">
        <w:t>Решетняка</w:t>
      </w:r>
      <w:proofErr w:type="spellEnd"/>
      <w:r w:rsidRPr="00065AD4">
        <w:t xml:space="preserve"> I.В. про перегляд за нововиявленими обставинами постанови Великої Палати Верховного Суду від 3 жовтня </w:t>
      </w:r>
      <w:r w:rsidR="0038137E">
        <w:br/>
      </w:r>
      <w:r w:rsidRPr="00065AD4">
        <w:t>2024 року</w:t>
      </w:r>
      <w:r w:rsidR="004F1F37">
        <w:t>,</w:t>
      </w:r>
      <w:r w:rsidR="00EF2620" w:rsidRPr="00065AD4">
        <w:t xml:space="preserve"> </w:t>
      </w:r>
      <w:r w:rsidR="004F1F37">
        <w:t>зазначивши,</w:t>
      </w:r>
      <w:r w:rsidR="00EF2620" w:rsidRPr="00065AD4">
        <w:t xml:space="preserve"> що </w:t>
      </w:r>
      <w:r w:rsidR="00DA595E" w:rsidRPr="00065AD4">
        <w:t xml:space="preserve">„названі </w:t>
      </w:r>
      <w:proofErr w:type="spellStart"/>
      <w:r w:rsidR="00DA595E" w:rsidRPr="00065AD4">
        <w:t>Решетняком</w:t>
      </w:r>
      <w:proofErr w:type="spellEnd"/>
      <w:r w:rsidR="00DA595E" w:rsidRPr="00065AD4">
        <w:t xml:space="preserve"> І.В. обставини, які, на його думку, свідчать про </w:t>
      </w:r>
      <w:proofErr w:type="spellStart"/>
      <w:r w:rsidR="005F7E1E" w:rsidRPr="00065AD4">
        <w:t>неповноважність</w:t>
      </w:r>
      <w:proofErr w:type="spellEnd"/>
      <w:r w:rsidR="00DA595E" w:rsidRPr="00065AD4">
        <w:t xml:space="preserve"> складу Великої Палати при розгляді його скарги на рішення ВРП, не відповідають ознакам нововиявлених, не є істотними в цій справі, тобто їх урахування</w:t>
      </w:r>
      <w:r w:rsidR="00DA595E">
        <w:t xml:space="preserve"> судом не мало б наслідком прийняття іншого судового рішення, ніж те, що було прийняте</w:t>
      </w:r>
      <w:r w:rsidR="00DA595E" w:rsidRPr="00DA595E">
        <w:t>“</w:t>
      </w:r>
      <w:r w:rsidR="009537A2">
        <w:t xml:space="preserve">; „конкретний зміст заяви </w:t>
      </w:r>
      <w:proofErr w:type="spellStart"/>
      <w:r w:rsidR="009537A2">
        <w:t>Решетняка</w:t>
      </w:r>
      <w:proofErr w:type="spellEnd"/>
      <w:r w:rsidR="009537A2">
        <w:t xml:space="preserve"> І.В. в зіставленні з точним розумінням положень пункту 1 </w:t>
      </w:r>
      <w:r w:rsidR="004F1F37">
        <w:br/>
      </w:r>
      <w:r w:rsidR="009537A2">
        <w:t xml:space="preserve">частини другої статті 361 та статті 364 КАС України свідчить про незгоду </w:t>
      </w:r>
      <w:r w:rsidR="004F1F37">
        <w:br/>
      </w:r>
      <w:r w:rsidR="009537A2">
        <w:t>з прийнятим рішенням та бажання переглянути його в запропонований заявником спосіб“.</w:t>
      </w:r>
    </w:p>
    <w:p w:rsidR="00747D4E" w:rsidRPr="00F802DD" w:rsidRDefault="00747D4E" w:rsidP="000168DF">
      <w:pPr>
        <w:pStyle w:val="af7"/>
        <w:ind w:firstLine="567"/>
      </w:pPr>
    </w:p>
    <w:p w:rsidR="0085091B" w:rsidRDefault="006E64F1" w:rsidP="00535473">
      <w:pPr>
        <w:pStyle w:val="af7"/>
        <w:ind w:firstLine="567"/>
      </w:pPr>
      <w:r w:rsidRPr="00F802DD">
        <w:t>1.2.</w:t>
      </w:r>
      <w:r w:rsidR="00396210" w:rsidRPr="00F802DD">
        <w:t xml:space="preserve"> </w:t>
      </w:r>
      <w:proofErr w:type="spellStart"/>
      <w:r w:rsidR="0085091B" w:rsidRPr="00DD1046">
        <w:t>Решетняк</w:t>
      </w:r>
      <w:proofErr w:type="spellEnd"/>
      <w:r w:rsidR="0085091B" w:rsidRPr="00DD1046">
        <w:t xml:space="preserve"> I.В.</w:t>
      </w:r>
      <w:r w:rsidR="0085091B">
        <w:t xml:space="preserve"> </w:t>
      </w:r>
      <w:r w:rsidR="004C5462" w:rsidRPr="00F802DD">
        <w:t xml:space="preserve">твердить, що </w:t>
      </w:r>
      <w:r w:rsidR="00D442B3">
        <w:t>„особливості розподілу судових справ, які впливають на визначення</w:t>
      </w:r>
      <w:r w:rsidR="00C91F61">
        <w:t xml:space="preserve"> складу суду, </w:t>
      </w:r>
      <w:r w:rsidR="00C91F61" w:rsidRPr="00065AD4">
        <w:t>повинні встановлюватися виключно законами України, а ні підзаконними нормативними актами, яким є передбачене в частині 19 статті 31 Кодекс</w:t>
      </w:r>
      <w:r w:rsidR="005F7E1E" w:rsidRPr="00065AD4">
        <w:t>у &lt;…&gt; Положення про Єдину судову</w:t>
      </w:r>
      <w:r w:rsidR="00C91F61" w:rsidRPr="00065AD4">
        <w:t xml:space="preserve"> інформаційно-комунікаційну систему та/або положення, що визначають порядок функціонування її окремих підсистем (модулів)</w:t>
      </w:r>
      <w:r w:rsidR="00D442B3" w:rsidRPr="00065AD4">
        <w:t>“</w:t>
      </w:r>
      <w:r w:rsidR="00C91F61" w:rsidRPr="00065AD4">
        <w:t>.</w:t>
      </w:r>
    </w:p>
    <w:p w:rsidR="00C91F61" w:rsidRDefault="00C91F61" w:rsidP="00535473">
      <w:pPr>
        <w:pStyle w:val="af7"/>
        <w:ind w:firstLine="567"/>
      </w:pPr>
      <w:r>
        <w:t xml:space="preserve">На думку </w:t>
      </w:r>
      <w:r w:rsidR="00825E7F">
        <w:t>суб’єкта права на конституційну скаргу</w:t>
      </w:r>
      <w:r>
        <w:t>, „законодавча норма частини 19 статті 31 Кодексу &lt;…&gt;</w:t>
      </w:r>
      <w:r w:rsidR="006B2C55">
        <w:t xml:space="preserve"> не відповідає за суб’єктом затвердження конституційній нормі пункту 3 частини 1 статті 85 &lt;…&gt; Конституції України &lt;…&gt; яка відносить до повноважень Верховної Ради України прийняття законів, та за змістом конституційній нормі пункту 14 частини 1 статті 92 &lt;…&gt; </w:t>
      </w:r>
      <w:r w:rsidR="006B2C55">
        <w:lastRenderedPageBreak/>
        <w:t>Конституції України &lt;…&gt; що визначає в якості регулятора сфери судочинства як кола суспільних відносин виключно закони України, суперечить частині 2 статті 8 &lt;…&gt; Конституції України &lt;…&gt; за якою Конституція України має найвищу юридичну силу; закони та інші нормативно-правові акти приймаються на основі Конституції України і повинні відповідати їй</w:t>
      </w:r>
      <w:r>
        <w:t>“</w:t>
      </w:r>
      <w:r w:rsidR="006B2C55">
        <w:t>.</w:t>
      </w:r>
    </w:p>
    <w:p w:rsidR="00A25AC7" w:rsidRDefault="00825E7F" w:rsidP="00535473">
      <w:pPr>
        <w:pStyle w:val="af7"/>
        <w:ind w:firstLine="567"/>
      </w:pPr>
      <w:r>
        <w:t>Автор клопотання</w:t>
      </w:r>
      <w:r w:rsidR="00A25AC7">
        <w:t xml:space="preserve"> зазначає, що застосування </w:t>
      </w:r>
      <w:r w:rsidR="00A25AC7" w:rsidRPr="00497DE9">
        <w:t>частин</w:t>
      </w:r>
      <w:r w:rsidR="00A25AC7">
        <w:t>и</w:t>
      </w:r>
      <w:r w:rsidR="00A25AC7" w:rsidRPr="00497DE9">
        <w:t xml:space="preserve"> дев’ятнадцят</w:t>
      </w:r>
      <w:r w:rsidR="00A25AC7">
        <w:t>ої</w:t>
      </w:r>
      <w:r w:rsidR="00A25AC7" w:rsidRPr="00497DE9">
        <w:t xml:space="preserve"> </w:t>
      </w:r>
      <w:r>
        <w:br/>
      </w:r>
      <w:r w:rsidR="00A25AC7" w:rsidRPr="00497DE9">
        <w:t>статті 31 Кодексу</w:t>
      </w:r>
      <w:r w:rsidR="00A25AC7">
        <w:t xml:space="preserve"> «для визначення складу суддів Великої Палати Верховного Суду, призначених розглядати скарги на рішення Вищої ради правосуддя, ухвалених за результатами розгляду скарг на рішення її Дисциплінарних палат про притягнення до дисциплінарної відповідальності суддів, обумовлює дискримінаційний характер правосуддя по відношенню до &lt;…&gt; суддів, які притягаються до дисциплінарної відповідальності &lt;…&gt; оскільки не забезпечує розгляд їх </w:t>
      </w:r>
      <w:r w:rsidR="00A25AC7" w:rsidRPr="00065AD4">
        <w:t xml:space="preserve">скарг на згадані рішення Вищої ради правосуддя </w:t>
      </w:r>
      <w:proofErr w:type="spellStart"/>
      <w:r w:rsidR="00A25AC7" w:rsidRPr="00065AD4">
        <w:t>правосуб’єктним</w:t>
      </w:r>
      <w:proofErr w:type="spellEnd"/>
      <w:r w:rsidR="00A25AC7" w:rsidRPr="00065AD4">
        <w:t xml:space="preserve"> судом за ознакою „формування суду згідно із законом“, позбавляє права на судовий з</w:t>
      </w:r>
      <w:r w:rsidR="0059642C" w:rsidRPr="00065AD4">
        <w:t>ахист н</w:t>
      </w:r>
      <w:r w:rsidR="00A25AC7" w:rsidRPr="00065AD4">
        <w:t>алежним судом на відміну від інших осіб, які звертаються за захистом своїх прав, свобод</w:t>
      </w:r>
      <w:r w:rsidR="00A25AC7">
        <w:t xml:space="preserve"> і законних інтересів до адміністративного суду з належною правосуб’єктністю, пов’язаного з його формуванням на підставі Закону».</w:t>
      </w:r>
      <w:r w:rsidR="00E828EF">
        <w:t xml:space="preserve"> На думку </w:t>
      </w:r>
      <w:proofErr w:type="spellStart"/>
      <w:r w:rsidR="00E828EF">
        <w:t>Решетняка</w:t>
      </w:r>
      <w:proofErr w:type="spellEnd"/>
      <w:r w:rsidR="00E828EF">
        <w:t xml:space="preserve"> І.В., „така дискримінація порушує конституційне право заявника &lt;…&gt; мати рівні конституційні права і свободи та бути рівним перед законом, яке передбачено частиною 1 статті 24 &lt;…&gt; Конституції України &lt;…&gt; суперечить основній засаді судочинства у вигляді рівності усіх учасників судового процесу перед законом і судом, що передбачена пунктом 1 частини 2 статті 129 &lt;…&gt; Конституції України &lt;…&gt; та принципу верховенства права“.</w:t>
      </w:r>
    </w:p>
    <w:p w:rsidR="002A1AE9" w:rsidRPr="00F802DD" w:rsidRDefault="002A1AE9" w:rsidP="002E3378">
      <w:pPr>
        <w:pStyle w:val="af7"/>
        <w:ind w:firstLine="567"/>
      </w:pPr>
      <w:r w:rsidRPr="00F802DD">
        <w:t xml:space="preserve">Обґрунтовуючи свої твердження, </w:t>
      </w:r>
      <w:r w:rsidR="00860708" w:rsidRPr="00F802DD">
        <w:t xml:space="preserve">суб’єкт права на конституційну скаргу </w:t>
      </w:r>
      <w:r w:rsidR="001848FE">
        <w:t>посилається на</w:t>
      </w:r>
      <w:r w:rsidRPr="00F802DD">
        <w:t xml:space="preserve"> приписи Конституції України, </w:t>
      </w:r>
      <w:r w:rsidR="00825E7F">
        <w:t>Кодексу та законів України</w:t>
      </w:r>
      <w:r w:rsidR="00BD541F" w:rsidRPr="00F802DD">
        <w:t xml:space="preserve">, </w:t>
      </w:r>
      <w:r w:rsidR="00825E7F">
        <w:t>Положення про порядок функціонування окремих підсистем (модулів) Єдиної судової інформаційно-телекомунікаційної системи, затверджен</w:t>
      </w:r>
      <w:r w:rsidR="001848FE">
        <w:t>е</w:t>
      </w:r>
      <w:r w:rsidR="00825E7F">
        <w:t xml:space="preserve"> рішенням Вищої ради правосуддя від 17 серпня 2021 року № 1845/0/15-21</w:t>
      </w:r>
      <w:r w:rsidR="001848FE">
        <w:t xml:space="preserve"> зі змінами</w:t>
      </w:r>
      <w:r w:rsidR="002E3378">
        <w:t xml:space="preserve">, </w:t>
      </w:r>
      <w:r w:rsidR="00EB48F8">
        <w:t>а також</w:t>
      </w:r>
      <w:r w:rsidR="002E3378">
        <w:t xml:space="preserve"> </w:t>
      </w:r>
      <w:r w:rsidR="00204F3E" w:rsidRPr="00F802DD">
        <w:t xml:space="preserve">на </w:t>
      </w:r>
      <w:r w:rsidR="007A16A6" w:rsidRPr="00F802DD">
        <w:t>судов</w:t>
      </w:r>
      <w:r w:rsidR="00204F3E" w:rsidRPr="00F802DD">
        <w:t>і</w:t>
      </w:r>
      <w:r w:rsidR="007A16A6" w:rsidRPr="00F802DD">
        <w:t xml:space="preserve"> рішення </w:t>
      </w:r>
      <w:r w:rsidRPr="00F802DD">
        <w:t xml:space="preserve">у </w:t>
      </w:r>
      <w:r w:rsidR="00764AD9">
        <w:t>своїй</w:t>
      </w:r>
      <w:r w:rsidR="00204F3E" w:rsidRPr="00F802DD">
        <w:t xml:space="preserve"> справі, копії</w:t>
      </w:r>
      <w:r w:rsidRPr="00F802DD">
        <w:t xml:space="preserve"> як</w:t>
      </w:r>
      <w:r w:rsidR="00204F3E" w:rsidRPr="00F802DD">
        <w:t>их</w:t>
      </w:r>
      <w:r w:rsidRPr="00F802DD">
        <w:t xml:space="preserve"> долучен</w:t>
      </w:r>
      <w:r w:rsidR="004225FB" w:rsidRPr="00F802DD">
        <w:t>о</w:t>
      </w:r>
      <w:r w:rsidRPr="00F802DD">
        <w:t xml:space="preserve"> до конституційної скарги.</w:t>
      </w:r>
    </w:p>
    <w:p w:rsidR="00C8635F" w:rsidRPr="004E0441" w:rsidRDefault="00C8635F" w:rsidP="00C8635F">
      <w:pPr>
        <w:pStyle w:val="af7"/>
      </w:pPr>
      <w:proofErr w:type="spellStart"/>
      <w:r w:rsidRPr="00DD1046">
        <w:lastRenderedPageBreak/>
        <w:t>Решетняк</w:t>
      </w:r>
      <w:proofErr w:type="spellEnd"/>
      <w:r w:rsidRPr="00DD1046">
        <w:t xml:space="preserve"> I.В.</w:t>
      </w:r>
      <w:r>
        <w:t xml:space="preserve"> </w:t>
      </w:r>
      <w:r w:rsidRPr="004E0441">
        <w:t>також висловив клопотання про поновлення пропущеного строку подання конституційної скарги.</w:t>
      </w:r>
    </w:p>
    <w:p w:rsidR="00AA7FB0" w:rsidRPr="00F802DD" w:rsidRDefault="00AA7FB0" w:rsidP="00E81884">
      <w:pPr>
        <w:pStyle w:val="af7"/>
        <w:ind w:firstLine="567"/>
      </w:pPr>
    </w:p>
    <w:p w:rsidR="008A7944" w:rsidRPr="00F802DD" w:rsidRDefault="00B4226B" w:rsidP="00E81884">
      <w:pPr>
        <w:spacing w:after="0" w:line="360" w:lineRule="auto"/>
        <w:ind w:firstLine="567"/>
        <w:jc w:val="both"/>
        <w:rPr>
          <w:rFonts w:ascii="Times New Roman" w:hAnsi="Times New Roman"/>
          <w:sz w:val="28"/>
          <w:szCs w:val="28"/>
        </w:rPr>
      </w:pPr>
      <w:r w:rsidRPr="00F802DD">
        <w:rPr>
          <w:rFonts w:ascii="Times New Roman" w:hAnsi="Times New Roman"/>
          <w:sz w:val="28"/>
          <w:szCs w:val="28"/>
        </w:rPr>
        <w:t>2.</w:t>
      </w:r>
      <w:r w:rsidR="00396210" w:rsidRPr="00F802DD">
        <w:rPr>
          <w:rFonts w:ascii="Times New Roman" w:hAnsi="Times New Roman"/>
          <w:sz w:val="28"/>
          <w:szCs w:val="28"/>
        </w:rPr>
        <w:t xml:space="preserve"> </w:t>
      </w:r>
      <w:r w:rsidR="008A7944" w:rsidRPr="00F802DD">
        <w:rPr>
          <w:rFonts w:ascii="Times New Roman" w:hAnsi="Times New Roman"/>
          <w:sz w:val="28"/>
          <w:szCs w:val="28"/>
        </w:rPr>
        <w:t>Розв’язуючи питання щодо відкриття конституційного провадження у справі, Третя колегія суддів Другого сенату Конституційного Суду України виходить із такого.</w:t>
      </w:r>
    </w:p>
    <w:p w:rsidR="00C8635F" w:rsidRDefault="00C8635F" w:rsidP="00982112">
      <w:pPr>
        <w:pStyle w:val="af7"/>
        <w:ind w:firstLine="567"/>
      </w:pPr>
    </w:p>
    <w:p w:rsidR="00C8635F" w:rsidRPr="004E0441" w:rsidRDefault="00C8635F" w:rsidP="00C8635F">
      <w:pPr>
        <w:pStyle w:val="af7"/>
        <w:ind w:firstLine="567"/>
      </w:pPr>
      <w:r>
        <w:t xml:space="preserve">2.1. </w:t>
      </w:r>
      <w:r w:rsidRPr="004E0441">
        <w:t>Згідно зі статтею 77 Закону України „Про Конституційний Суд України“ конституційна скарга є прийнятною за умов її відповідності вимогам, визначеним статтями 55, 56 цього закону, та якщо з дня набрання законної сили остаточним судовим рішенням, у якому застосовано закон України (його окремі приписи), сплинуло не більше трьох місяців (абзац перший, пункт 2 частини першої); якщо суб’єкт права на конституційну скаргу пропустив строк подання конституційної скарги у зв’язку з тим, що не мав повного тексту судового рішення, він має право висловити у конституційній скарзі клопотання про поновлення пропущеного строку (частина третя).</w:t>
      </w:r>
    </w:p>
    <w:p w:rsidR="004F1F37" w:rsidRDefault="004536C6" w:rsidP="003760D5">
      <w:pPr>
        <w:pStyle w:val="af7"/>
        <w:ind w:firstLine="567"/>
      </w:pPr>
      <w:r>
        <w:t>Зі змісту</w:t>
      </w:r>
      <w:r w:rsidR="00C8635F">
        <w:t xml:space="preserve"> конституційної скарги та долучених до неї матеріалів убачається</w:t>
      </w:r>
      <w:r>
        <w:t xml:space="preserve"> таке. </w:t>
      </w:r>
    </w:p>
    <w:p w:rsidR="00C8635F" w:rsidRDefault="00C8635F" w:rsidP="003760D5">
      <w:pPr>
        <w:pStyle w:val="af7"/>
        <w:ind w:firstLine="567"/>
      </w:pPr>
      <w:proofErr w:type="spellStart"/>
      <w:r w:rsidRPr="003760D5">
        <w:t>Решетняк</w:t>
      </w:r>
      <w:proofErr w:type="spellEnd"/>
      <w:r w:rsidRPr="003760D5">
        <w:t xml:space="preserve"> І.В. </w:t>
      </w:r>
      <w:r>
        <w:t xml:space="preserve">15 квітня 2025 року вперше звернувся до Конституційного Суду України з клопотанням перевірити на </w:t>
      </w:r>
      <w:r w:rsidRPr="00B54D20">
        <w:t>відповідність</w:t>
      </w:r>
      <w:r>
        <w:t xml:space="preserve"> </w:t>
      </w:r>
      <w:r w:rsidRPr="00B54D20">
        <w:t>Конституції</w:t>
      </w:r>
      <w:r>
        <w:t xml:space="preserve"> </w:t>
      </w:r>
      <w:r w:rsidRPr="00B54D20">
        <w:t>України</w:t>
      </w:r>
      <w:r>
        <w:t xml:space="preserve"> </w:t>
      </w:r>
      <w:r w:rsidRPr="00B54D20">
        <w:t>(конституційність)</w:t>
      </w:r>
      <w:r>
        <w:t xml:space="preserve"> </w:t>
      </w:r>
      <w:r w:rsidR="003760D5" w:rsidRPr="003760D5">
        <w:t>частину дев’ятнадцяту статті 31 Кодексу</w:t>
      </w:r>
      <w:r w:rsidR="004536C6">
        <w:t>, о</w:t>
      </w:r>
      <w:r w:rsidRPr="000E509D">
        <w:t xml:space="preserve">днак через недотримання вимог Закону України „Про Конституційний Суд </w:t>
      </w:r>
      <w:r w:rsidRPr="00404D06">
        <w:t xml:space="preserve">України“ </w:t>
      </w:r>
      <w:r w:rsidR="004536C6">
        <w:t xml:space="preserve">конституційну скаргу </w:t>
      </w:r>
      <w:r w:rsidR="003760D5">
        <w:t>16 квітня 2025</w:t>
      </w:r>
      <w:r w:rsidRPr="00404D06">
        <w:t xml:space="preserve"> року поверну</w:t>
      </w:r>
      <w:r w:rsidR="004F1F37">
        <w:t>то</w:t>
      </w:r>
      <w:r>
        <w:t xml:space="preserve"> </w:t>
      </w:r>
      <w:r w:rsidRPr="00B54D20">
        <w:t>на підставі частини</w:t>
      </w:r>
      <w:r>
        <w:t xml:space="preserve"> </w:t>
      </w:r>
      <w:r w:rsidRPr="00B54D20">
        <w:t>третьої</w:t>
      </w:r>
      <w:r>
        <w:t xml:space="preserve"> </w:t>
      </w:r>
      <w:r w:rsidRPr="00B54D20">
        <w:t>статті</w:t>
      </w:r>
      <w:r>
        <w:t xml:space="preserve"> </w:t>
      </w:r>
      <w:r w:rsidRPr="00B54D20">
        <w:t xml:space="preserve">57 </w:t>
      </w:r>
      <w:r w:rsidR="004536C6">
        <w:t xml:space="preserve">названого </w:t>
      </w:r>
      <w:r w:rsidR="004F1F37">
        <w:t>з</w:t>
      </w:r>
      <w:r w:rsidRPr="00B54D20">
        <w:t>акону.</w:t>
      </w:r>
    </w:p>
    <w:p w:rsidR="00C8635F" w:rsidRDefault="00C8635F" w:rsidP="003760D5">
      <w:pPr>
        <w:pStyle w:val="af7"/>
        <w:ind w:firstLine="567"/>
      </w:pPr>
      <w:r w:rsidRPr="00B54D20">
        <w:t>Автор</w:t>
      </w:r>
      <w:r>
        <w:t xml:space="preserve"> </w:t>
      </w:r>
      <w:r w:rsidRPr="00B54D20">
        <w:t>клопотання</w:t>
      </w:r>
      <w:r>
        <w:t xml:space="preserve"> </w:t>
      </w:r>
      <w:r w:rsidR="003760D5">
        <w:t>28 квітня 2025</w:t>
      </w:r>
      <w:r>
        <w:t xml:space="preserve"> </w:t>
      </w:r>
      <w:r w:rsidRPr="00B54D20">
        <w:t>року</w:t>
      </w:r>
      <w:r>
        <w:t xml:space="preserve"> вдруге </w:t>
      </w:r>
      <w:r w:rsidRPr="00B54D20">
        <w:t xml:space="preserve">звернувся до Конституційного Суду України </w:t>
      </w:r>
      <w:r>
        <w:t xml:space="preserve">з </w:t>
      </w:r>
      <w:r w:rsidRPr="00B54D20">
        <w:t>конституційною скаргою</w:t>
      </w:r>
      <w:r>
        <w:t xml:space="preserve">, однак </w:t>
      </w:r>
      <w:r w:rsidRPr="00CB284A">
        <w:t>пропусти</w:t>
      </w:r>
      <w:r>
        <w:t>в</w:t>
      </w:r>
      <w:r w:rsidRPr="00CB284A">
        <w:t xml:space="preserve"> строк </w:t>
      </w:r>
      <w:r>
        <w:t xml:space="preserve">її </w:t>
      </w:r>
      <w:r w:rsidRPr="00CB284A">
        <w:t>подання</w:t>
      </w:r>
      <w:r>
        <w:t>.</w:t>
      </w:r>
    </w:p>
    <w:p w:rsidR="00C8635F" w:rsidRPr="00113524" w:rsidRDefault="00C8635F" w:rsidP="00C8635F">
      <w:pPr>
        <w:pStyle w:val="af7"/>
        <w:ind w:firstLine="567"/>
      </w:pPr>
      <w:r w:rsidRPr="00113524">
        <w:t>Третя колегія суддів Другого сенату Конституційного Суду</w:t>
      </w:r>
      <w:r>
        <w:t xml:space="preserve"> </w:t>
      </w:r>
      <w:r w:rsidRPr="00113524">
        <w:t xml:space="preserve">України </w:t>
      </w:r>
      <w:r w:rsidR="0038137E">
        <w:br/>
      </w:r>
      <w:r w:rsidRPr="00113524">
        <w:t>з огляду на доводи, наведені суб’єктом права на</w:t>
      </w:r>
      <w:r>
        <w:t xml:space="preserve"> </w:t>
      </w:r>
      <w:r w:rsidRPr="00113524">
        <w:t>конституційну скаргу, вважає за можливе поновити строк подання</w:t>
      </w:r>
      <w:r>
        <w:t xml:space="preserve"> </w:t>
      </w:r>
      <w:r w:rsidRPr="00113524">
        <w:t>конституційної скарги.</w:t>
      </w:r>
    </w:p>
    <w:p w:rsidR="00C8635F" w:rsidRDefault="00C8635F" w:rsidP="00982112">
      <w:pPr>
        <w:pStyle w:val="af7"/>
        <w:ind w:firstLine="567"/>
      </w:pPr>
    </w:p>
    <w:p w:rsidR="00D341B4" w:rsidRPr="00D341B4" w:rsidRDefault="00C8635F" w:rsidP="00D341B4">
      <w:pPr>
        <w:pStyle w:val="af7"/>
        <w:ind w:firstLine="567"/>
      </w:pPr>
      <w:r>
        <w:lastRenderedPageBreak/>
        <w:t xml:space="preserve">2.2. </w:t>
      </w:r>
      <w:r w:rsidR="00D341B4" w:rsidRPr="00D341B4">
        <w:t>Відповідно</w:t>
      </w:r>
      <w:r w:rsidR="00D341B4">
        <w:t xml:space="preserve"> </w:t>
      </w:r>
      <w:r w:rsidR="00D341B4" w:rsidRPr="00D341B4">
        <w:t>до Закону України „Про Конституційний Суд</w:t>
      </w:r>
      <w:r w:rsidR="00D341B4">
        <w:t xml:space="preserve"> </w:t>
      </w:r>
      <w:r w:rsidR="00D341B4" w:rsidRPr="00D341B4">
        <w:t>України“</w:t>
      </w:r>
      <w:r w:rsidR="00D341B4">
        <w:t xml:space="preserve"> </w:t>
      </w:r>
      <w:r w:rsidR="00D341B4" w:rsidRPr="00D341B4">
        <w:t>конституційною</w:t>
      </w:r>
      <w:r w:rsidR="00D341B4">
        <w:t xml:space="preserve"> </w:t>
      </w:r>
      <w:r w:rsidR="00D341B4" w:rsidRPr="00D341B4">
        <w:t>скаргою є подане до Конституційного</w:t>
      </w:r>
      <w:r w:rsidR="00D341B4">
        <w:t xml:space="preserve"> </w:t>
      </w:r>
      <w:r w:rsidR="00D341B4" w:rsidRPr="00D341B4">
        <w:t>Суду</w:t>
      </w:r>
      <w:r w:rsidR="00D341B4">
        <w:t xml:space="preserve"> </w:t>
      </w:r>
      <w:r w:rsidR="00D341B4" w:rsidRPr="00D341B4">
        <w:t>України</w:t>
      </w:r>
      <w:r w:rsidR="00D341B4">
        <w:t xml:space="preserve"> </w:t>
      </w:r>
      <w:r w:rsidR="00D341B4" w:rsidRPr="00D341B4">
        <w:t>письмове</w:t>
      </w:r>
      <w:r w:rsidR="00D341B4">
        <w:t xml:space="preserve"> </w:t>
      </w:r>
      <w:r w:rsidR="00D341B4" w:rsidRPr="00D341B4">
        <w:t>клопотання</w:t>
      </w:r>
      <w:r w:rsidR="00D341B4">
        <w:t xml:space="preserve"> </w:t>
      </w:r>
      <w:r w:rsidR="00D341B4" w:rsidRPr="00D341B4">
        <w:t>щодо перевірки на відповідність</w:t>
      </w:r>
      <w:r w:rsidR="00D341B4">
        <w:t xml:space="preserve"> </w:t>
      </w:r>
      <w:r w:rsidR="00D341B4" w:rsidRPr="00D341B4">
        <w:t>Конституції</w:t>
      </w:r>
      <w:r w:rsidR="00D341B4">
        <w:t xml:space="preserve"> </w:t>
      </w:r>
      <w:r w:rsidR="00D341B4" w:rsidRPr="00D341B4">
        <w:t>України (конституційність) закону України (його окремих приписів),</w:t>
      </w:r>
      <w:r w:rsidR="00D341B4">
        <w:t xml:space="preserve"> </w:t>
      </w:r>
      <w:r w:rsidR="00D341B4" w:rsidRPr="00D341B4">
        <w:t>що</w:t>
      </w:r>
      <w:r w:rsidR="00D341B4">
        <w:t xml:space="preserve"> </w:t>
      </w:r>
      <w:r w:rsidR="00D341B4" w:rsidRPr="00D341B4">
        <w:t>застосований в остаточному судовому рішенні у справі</w:t>
      </w:r>
      <w:r w:rsidR="00D341B4">
        <w:t xml:space="preserve"> </w:t>
      </w:r>
      <w:r w:rsidR="00D341B4" w:rsidRPr="00D341B4">
        <w:t>суб’єкта</w:t>
      </w:r>
      <w:r w:rsidR="00D341B4">
        <w:t xml:space="preserve"> </w:t>
      </w:r>
      <w:r w:rsidR="00D341B4" w:rsidRPr="00D341B4">
        <w:t>права на конституційну скаргу (частина перша статті 55); суб’єктом</w:t>
      </w:r>
      <w:r w:rsidR="00D341B4">
        <w:t xml:space="preserve"> </w:t>
      </w:r>
      <w:r w:rsidR="00D341B4" w:rsidRPr="00D341B4">
        <w:t>права на конституційну скаргу є особа, яка вважає, що застосований</w:t>
      </w:r>
      <w:r w:rsidR="00D341B4">
        <w:t xml:space="preserve"> </w:t>
      </w:r>
      <w:r w:rsidR="00D341B4" w:rsidRPr="00D341B4">
        <w:t>в</w:t>
      </w:r>
      <w:r w:rsidR="00D341B4">
        <w:t xml:space="preserve"> </w:t>
      </w:r>
      <w:r w:rsidR="00D341B4" w:rsidRPr="00D341B4">
        <w:t>остаточному</w:t>
      </w:r>
      <w:r w:rsidR="00D341B4">
        <w:t xml:space="preserve"> </w:t>
      </w:r>
      <w:r w:rsidR="00D341B4" w:rsidRPr="00D341B4">
        <w:t>судовому рішенні в її справі закон</w:t>
      </w:r>
      <w:r w:rsidR="00D341B4">
        <w:t xml:space="preserve"> </w:t>
      </w:r>
      <w:r w:rsidR="00D341B4" w:rsidRPr="00D341B4">
        <w:t>України</w:t>
      </w:r>
      <w:r w:rsidR="00D341B4">
        <w:t xml:space="preserve"> </w:t>
      </w:r>
      <w:r w:rsidR="00D341B4" w:rsidRPr="00D341B4">
        <w:t>(його</w:t>
      </w:r>
      <w:r w:rsidR="00D341B4">
        <w:t xml:space="preserve"> </w:t>
      </w:r>
      <w:r w:rsidR="00D341B4" w:rsidRPr="00D341B4">
        <w:t>окремі</w:t>
      </w:r>
      <w:r w:rsidR="00D341B4">
        <w:t xml:space="preserve"> </w:t>
      </w:r>
      <w:r w:rsidR="00D341B4" w:rsidRPr="00D341B4">
        <w:t>приписи)</w:t>
      </w:r>
      <w:r w:rsidR="00D341B4">
        <w:t xml:space="preserve"> </w:t>
      </w:r>
      <w:r w:rsidR="00D341B4" w:rsidRPr="00D341B4">
        <w:t>суперечить</w:t>
      </w:r>
      <w:r w:rsidR="00D341B4">
        <w:t xml:space="preserve"> </w:t>
      </w:r>
      <w:r w:rsidR="00D341B4" w:rsidRPr="00D341B4">
        <w:t>Конституції</w:t>
      </w:r>
      <w:r w:rsidR="00D341B4">
        <w:t xml:space="preserve"> </w:t>
      </w:r>
      <w:r w:rsidR="00D341B4" w:rsidRPr="00D341B4">
        <w:t>України</w:t>
      </w:r>
      <w:r w:rsidR="00D341B4">
        <w:t xml:space="preserve"> </w:t>
      </w:r>
      <w:r w:rsidR="00D341B4" w:rsidRPr="00D341B4">
        <w:t>(абзац</w:t>
      </w:r>
      <w:r w:rsidR="00D341B4">
        <w:t xml:space="preserve"> </w:t>
      </w:r>
      <w:r w:rsidR="00D341B4" w:rsidRPr="00D341B4">
        <w:t>перший</w:t>
      </w:r>
      <w:r w:rsidR="00D341B4">
        <w:t xml:space="preserve"> </w:t>
      </w:r>
      <w:r w:rsidR="00D341B4" w:rsidRPr="00D341B4">
        <w:t>частини першої статті 56).</w:t>
      </w:r>
    </w:p>
    <w:p w:rsidR="00D341B4" w:rsidRPr="00D341B4" w:rsidRDefault="00D341B4" w:rsidP="00D341B4">
      <w:pPr>
        <w:pStyle w:val="af7"/>
        <w:ind w:firstLine="567"/>
      </w:pPr>
      <w:r w:rsidRPr="00D341B4">
        <w:t xml:space="preserve">У конституційній скарзі міститься клопотання </w:t>
      </w:r>
      <w:r>
        <w:t xml:space="preserve">перевірити на </w:t>
      </w:r>
      <w:r w:rsidRPr="00B54D20">
        <w:t>відповідність</w:t>
      </w:r>
      <w:r>
        <w:t xml:space="preserve"> </w:t>
      </w:r>
      <w:r w:rsidRPr="00B54D20">
        <w:t>Конституції</w:t>
      </w:r>
      <w:r>
        <w:t xml:space="preserve"> </w:t>
      </w:r>
      <w:r w:rsidRPr="00B54D20">
        <w:t>України</w:t>
      </w:r>
      <w:r>
        <w:t xml:space="preserve"> </w:t>
      </w:r>
      <w:r w:rsidRPr="00B54D20">
        <w:t>(конституційність)</w:t>
      </w:r>
      <w:r>
        <w:t xml:space="preserve"> </w:t>
      </w:r>
      <w:r w:rsidRPr="003760D5">
        <w:t>частину дев’ятнадцяту статті 31 Кодексу</w:t>
      </w:r>
      <w:r w:rsidRPr="00D341B4">
        <w:t>, однак</w:t>
      </w:r>
      <w:r>
        <w:t xml:space="preserve"> </w:t>
      </w:r>
      <w:r w:rsidRPr="00D341B4">
        <w:t>ц</w:t>
      </w:r>
      <w:r>
        <w:t>і приписи</w:t>
      </w:r>
      <w:r w:rsidRPr="00D341B4">
        <w:t xml:space="preserve"> </w:t>
      </w:r>
      <w:r w:rsidR="000D49F9">
        <w:t xml:space="preserve">Кодексу </w:t>
      </w:r>
      <w:r w:rsidRPr="00D341B4">
        <w:t>не застосовано в остаточному судовому рішенні у</w:t>
      </w:r>
      <w:r>
        <w:t xml:space="preserve"> </w:t>
      </w:r>
      <w:r w:rsidRPr="00D341B4">
        <w:t>справі</w:t>
      </w:r>
      <w:r>
        <w:t xml:space="preserve"> </w:t>
      </w:r>
      <w:proofErr w:type="spellStart"/>
      <w:r>
        <w:t>Решетняка</w:t>
      </w:r>
      <w:proofErr w:type="spellEnd"/>
      <w:r>
        <w:t xml:space="preserve"> І.В. </w:t>
      </w:r>
      <w:r w:rsidRPr="00D341B4">
        <w:t xml:space="preserve">– </w:t>
      </w:r>
      <w:r>
        <w:t xml:space="preserve">ухвалі </w:t>
      </w:r>
      <w:r w:rsidRPr="00DD1046">
        <w:t>Велик</w:t>
      </w:r>
      <w:r>
        <w:t>ої</w:t>
      </w:r>
      <w:r w:rsidRPr="00DD1046">
        <w:t xml:space="preserve"> Палат</w:t>
      </w:r>
      <w:r>
        <w:t>и</w:t>
      </w:r>
      <w:r w:rsidRPr="00DD1046">
        <w:t xml:space="preserve"> Верховного Суду </w:t>
      </w:r>
      <w:r w:rsidR="004F1F37">
        <w:br/>
      </w:r>
      <w:r w:rsidRPr="00DD1046">
        <w:t>від 16 січня 2025 року</w:t>
      </w:r>
      <w:r w:rsidRPr="00D341B4">
        <w:t>, а отже,</w:t>
      </w:r>
      <w:r>
        <w:t xml:space="preserve"> </w:t>
      </w:r>
      <w:r w:rsidRPr="00D341B4">
        <w:t>в</w:t>
      </w:r>
      <w:r>
        <w:t xml:space="preserve">они </w:t>
      </w:r>
      <w:r w:rsidRPr="00D341B4">
        <w:t>не</w:t>
      </w:r>
      <w:r>
        <w:t xml:space="preserve"> </w:t>
      </w:r>
      <w:r w:rsidRPr="00D341B4">
        <w:t>мож</w:t>
      </w:r>
      <w:r>
        <w:t xml:space="preserve">уть </w:t>
      </w:r>
      <w:r w:rsidRPr="00D341B4">
        <w:t>бути</w:t>
      </w:r>
      <w:r>
        <w:t xml:space="preserve"> </w:t>
      </w:r>
      <w:r w:rsidRPr="00D341B4">
        <w:t>предметом</w:t>
      </w:r>
      <w:r>
        <w:t xml:space="preserve"> </w:t>
      </w:r>
      <w:r w:rsidRPr="00D341B4">
        <w:t>перевірки</w:t>
      </w:r>
      <w:r>
        <w:t xml:space="preserve"> </w:t>
      </w:r>
      <w:r w:rsidR="004F1F37">
        <w:br/>
      </w:r>
      <w:r w:rsidRPr="00D341B4">
        <w:t>на</w:t>
      </w:r>
      <w:r>
        <w:t xml:space="preserve"> </w:t>
      </w:r>
      <w:r w:rsidRPr="00D341B4">
        <w:t>відповідність Основному Закону України.</w:t>
      </w:r>
    </w:p>
    <w:p w:rsidR="00D341B4" w:rsidRPr="00D341B4" w:rsidRDefault="00D341B4" w:rsidP="00D341B4">
      <w:pPr>
        <w:pStyle w:val="af7"/>
        <w:ind w:firstLine="567"/>
      </w:pPr>
      <w:r w:rsidRPr="00D341B4">
        <w:t>Наведене</w:t>
      </w:r>
      <w:r>
        <w:t xml:space="preserve"> </w:t>
      </w:r>
      <w:r w:rsidRPr="00D341B4">
        <w:t>є</w:t>
      </w:r>
      <w:r>
        <w:t xml:space="preserve"> </w:t>
      </w:r>
      <w:r w:rsidRPr="00D341B4">
        <w:t>підставою для відмови у відкритті</w:t>
      </w:r>
      <w:r>
        <w:t xml:space="preserve"> </w:t>
      </w:r>
      <w:r w:rsidRPr="00D341B4">
        <w:t>конституційного</w:t>
      </w:r>
      <w:r>
        <w:t xml:space="preserve"> </w:t>
      </w:r>
      <w:r w:rsidRPr="00D341B4">
        <w:t>провадження</w:t>
      </w:r>
      <w:r>
        <w:t xml:space="preserve"> </w:t>
      </w:r>
      <w:r w:rsidRPr="00D341B4">
        <w:t>у справі згідно з пунктом 4 статті 62 Закону</w:t>
      </w:r>
      <w:r>
        <w:t xml:space="preserve"> </w:t>
      </w:r>
      <w:r w:rsidRPr="00D341B4">
        <w:t>України</w:t>
      </w:r>
      <w:r>
        <w:t xml:space="preserve"> </w:t>
      </w:r>
      <w:r w:rsidRPr="00D341B4">
        <w:t>„Про</w:t>
      </w:r>
      <w:r>
        <w:t xml:space="preserve"> </w:t>
      </w:r>
      <w:r w:rsidRPr="00D341B4">
        <w:t>Конституційний Суд України“ – неприйнятність</w:t>
      </w:r>
      <w:r>
        <w:t xml:space="preserve"> </w:t>
      </w:r>
      <w:r w:rsidRPr="00D341B4">
        <w:t>конституційної</w:t>
      </w:r>
      <w:r>
        <w:t xml:space="preserve"> </w:t>
      </w:r>
      <w:r w:rsidRPr="00D341B4">
        <w:t>скарги.</w:t>
      </w:r>
    </w:p>
    <w:p w:rsidR="00D341B4" w:rsidRDefault="00D341B4" w:rsidP="00D341B4">
      <w:pPr>
        <w:pStyle w:val="af7"/>
        <w:ind w:firstLine="567"/>
      </w:pPr>
    </w:p>
    <w:p w:rsidR="00041BFE" w:rsidRPr="00F802DD" w:rsidRDefault="00041BFE" w:rsidP="00D341B4">
      <w:pPr>
        <w:pStyle w:val="af7"/>
        <w:ind w:firstLine="567"/>
      </w:pPr>
      <w:r w:rsidRPr="00F802DD">
        <w:t>Ураховуючи викладене та керуючись статтями 147, 151</w:t>
      </w:r>
      <w:r w:rsidRPr="00F802DD">
        <w:rPr>
          <w:vertAlign w:val="superscript"/>
        </w:rPr>
        <w:t>1</w:t>
      </w:r>
      <w:r w:rsidRPr="00F802DD">
        <w:t>, 153 Конституції України, на підставі статей 7, 32, 37, 55, 56, 58, 62, 77, 86 Закону України „Про Конституційний Суд України“, відповідно до § 45, § 56 Регламенту Конституційного Суду України Третя колегія суддів Другого сенату Конституційного Суду України</w:t>
      </w:r>
    </w:p>
    <w:p w:rsidR="00C5673C" w:rsidRPr="00F802DD" w:rsidRDefault="00C5673C" w:rsidP="00F02630">
      <w:pPr>
        <w:spacing w:after="0" w:line="360" w:lineRule="auto"/>
        <w:jc w:val="center"/>
        <w:rPr>
          <w:rFonts w:ascii="Times New Roman" w:hAnsi="Times New Roman"/>
          <w:b/>
          <w:sz w:val="28"/>
          <w:szCs w:val="28"/>
        </w:rPr>
      </w:pPr>
    </w:p>
    <w:p w:rsidR="00120FB6" w:rsidRPr="00F802DD" w:rsidRDefault="004F1F37" w:rsidP="00F02630">
      <w:pPr>
        <w:spacing w:after="0" w:line="360" w:lineRule="auto"/>
        <w:jc w:val="center"/>
        <w:rPr>
          <w:rFonts w:ascii="Times New Roman" w:hAnsi="Times New Roman"/>
          <w:b/>
          <w:sz w:val="28"/>
          <w:szCs w:val="28"/>
        </w:rPr>
      </w:pPr>
      <w:r>
        <w:rPr>
          <w:rFonts w:ascii="Times New Roman" w:hAnsi="Times New Roman"/>
          <w:b/>
          <w:sz w:val="28"/>
          <w:szCs w:val="28"/>
        </w:rPr>
        <w:t>п о с т а н о в и л а</w:t>
      </w:r>
      <w:r w:rsidR="00120FB6" w:rsidRPr="00F802DD">
        <w:rPr>
          <w:rFonts w:ascii="Times New Roman" w:hAnsi="Times New Roman"/>
          <w:b/>
          <w:sz w:val="28"/>
          <w:szCs w:val="28"/>
        </w:rPr>
        <w:t>:</w:t>
      </w:r>
    </w:p>
    <w:p w:rsidR="00120FB6" w:rsidRPr="00F802DD" w:rsidRDefault="00120FB6" w:rsidP="00E81884">
      <w:pPr>
        <w:spacing w:after="0" w:line="360" w:lineRule="auto"/>
        <w:ind w:firstLine="567"/>
        <w:jc w:val="both"/>
        <w:rPr>
          <w:rFonts w:ascii="Times New Roman" w:hAnsi="Times New Roman"/>
          <w:sz w:val="28"/>
          <w:szCs w:val="28"/>
        </w:rPr>
      </w:pPr>
    </w:p>
    <w:p w:rsidR="008A6693" w:rsidRPr="00F802DD" w:rsidRDefault="00E81884" w:rsidP="00E81884">
      <w:pPr>
        <w:spacing w:after="0" w:line="360" w:lineRule="auto"/>
        <w:ind w:firstLine="567"/>
        <w:jc w:val="both"/>
        <w:rPr>
          <w:rFonts w:ascii="Times New Roman" w:hAnsi="Times New Roman"/>
          <w:sz w:val="28"/>
          <w:szCs w:val="28"/>
        </w:rPr>
      </w:pPr>
      <w:r w:rsidRPr="00F802DD">
        <w:rPr>
          <w:rFonts w:ascii="Times New Roman" w:hAnsi="Times New Roman"/>
          <w:sz w:val="28"/>
          <w:szCs w:val="28"/>
        </w:rPr>
        <w:t>1.</w:t>
      </w:r>
      <w:r w:rsidR="0065347F" w:rsidRPr="00F802DD">
        <w:rPr>
          <w:rFonts w:ascii="Times New Roman" w:hAnsi="Times New Roman"/>
          <w:sz w:val="28"/>
          <w:szCs w:val="28"/>
        </w:rPr>
        <w:t xml:space="preserve"> </w:t>
      </w:r>
      <w:r w:rsidR="008A6693" w:rsidRPr="00F802DD">
        <w:rPr>
          <w:rFonts w:ascii="Times New Roman" w:hAnsi="Times New Roman"/>
          <w:sz w:val="28"/>
          <w:szCs w:val="28"/>
        </w:rPr>
        <w:t xml:space="preserve">Відмовити у відкритті конституційного провадження у справі за конституційною скаргою </w:t>
      </w:r>
      <w:proofErr w:type="spellStart"/>
      <w:r w:rsidR="00D341B4" w:rsidRPr="00497DE9">
        <w:rPr>
          <w:rFonts w:ascii="Times New Roman" w:hAnsi="Times New Roman"/>
          <w:sz w:val="28"/>
          <w:szCs w:val="28"/>
        </w:rPr>
        <w:t>Решетняка</w:t>
      </w:r>
      <w:proofErr w:type="spellEnd"/>
      <w:r w:rsidR="00D341B4" w:rsidRPr="00497DE9">
        <w:rPr>
          <w:rFonts w:ascii="Times New Roman" w:hAnsi="Times New Roman"/>
          <w:sz w:val="28"/>
          <w:szCs w:val="28"/>
        </w:rPr>
        <w:t xml:space="preserve"> Ігоря Володимировича щодо відповідності Конституції України (конституційності) частини дев’ятнадцятої статті 31 </w:t>
      </w:r>
      <w:r w:rsidR="00D341B4" w:rsidRPr="00497DE9">
        <w:rPr>
          <w:rFonts w:ascii="Times New Roman" w:hAnsi="Times New Roman"/>
          <w:sz w:val="28"/>
          <w:szCs w:val="28"/>
        </w:rPr>
        <w:lastRenderedPageBreak/>
        <w:t>Кодексу адміністративного судочинства України</w:t>
      </w:r>
      <w:r w:rsidR="00D341B4" w:rsidRPr="00F802DD">
        <w:rPr>
          <w:rFonts w:ascii="Times New Roman" w:hAnsi="Times New Roman"/>
          <w:sz w:val="28"/>
          <w:szCs w:val="28"/>
        </w:rPr>
        <w:t xml:space="preserve"> </w:t>
      </w:r>
      <w:r w:rsidR="008A6693" w:rsidRPr="00F802DD">
        <w:rPr>
          <w:rFonts w:ascii="Times New Roman" w:hAnsi="Times New Roman"/>
          <w:sz w:val="28"/>
          <w:szCs w:val="28"/>
        </w:rPr>
        <w:t>на підставі пункту 4 статті 62 Закону України „Про Конституційний Суд України“ – неприйнятність конституційної скарги.</w:t>
      </w:r>
    </w:p>
    <w:p w:rsidR="00AE286F" w:rsidRPr="00F802DD" w:rsidRDefault="00AE286F" w:rsidP="00E81884">
      <w:pPr>
        <w:spacing w:after="0" w:line="360" w:lineRule="auto"/>
        <w:ind w:firstLine="567"/>
        <w:jc w:val="both"/>
        <w:rPr>
          <w:rFonts w:ascii="Times New Roman" w:hAnsi="Times New Roman"/>
          <w:sz w:val="28"/>
          <w:szCs w:val="28"/>
        </w:rPr>
      </w:pPr>
    </w:p>
    <w:p w:rsidR="007E4E77" w:rsidRPr="00F802DD" w:rsidRDefault="004F51F7" w:rsidP="00E81884">
      <w:pPr>
        <w:spacing w:after="0" w:line="360" w:lineRule="auto"/>
        <w:ind w:firstLine="567"/>
        <w:jc w:val="both"/>
        <w:rPr>
          <w:rFonts w:ascii="Times New Roman" w:hAnsi="Times New Roman"/>
          <w:sz w:val="28"/>
          <w:szCs w:val="28"/>
        </w:rPr>
      </w:pPr>
      <w:r w:rsidRPr="00F802DD">
        <w:rPr>
          <w:rFonts w:ascii="Times New Roman" w:hAnsi="Times New Roman"/>
          <w:sz w:val="28"/>
          <w:szCs w:val="28"/>
        </w:rPr>
        <w:t xml:space="preserve">2. </w:t>
      </w:r>
      <w:r w:rsidR="007E4E77" w:rsidRPr="00F802DD">
        <w:rPr>
          <w:rFonts w:ascii="Times New Roman" w:hAnsi="Times New Roman"/>
          <w:sz w:val="28"/>
          <w:szCs w:val="28"/>
        </w:rPr>
        <w:t>Ухвала Третьої колегії суддів Другого сенату Конституційного Суду України є остаточною.</w:t>
      </w:r>
    </w:p>
    <w:p w:rsidR="00894E8B" w:rsidRDefault="00894E8B" w:rsidP="00E81884">
      <w:pPr>
        <w:spacing w:after="0" w:line="360" w:lineRule="auto"/>
        <w:ind w:firstLine="567"/>
        <w:jc w:val="both"/>
        <w:rPr>
          <w:rFonts w:ascii="Times New Roman" w:hAnsi="Times New Roman"/>
          <w:sz w:val="28"/>
          <w:szCs w:val="28"/>
        </w:rPr>
      </w:pPr>
    </w:p>
    <w:p w:rsidR="00C15589" w:rsidRDefault="00C15589" w:rsidP="00E81884">
      <w:pPr>
        <w:spacing w:after="0" w:line="360" w:lineRule="auto"/>
        <w:ind w:firstLine="567"/>
        <w:jc w:val="both"/>
        <w:rPr>
          <w:rFonts w:ascii="Times New Roman" w:hAnsi="Times New Roman"/>
          <w:sz w:val="28"/>
          <w:szCs w:val="28"/>
        </w:rPr>
      </w:pPr>
    </w:p>
    <w:p w:rsidR="00C15589" w:rsidRDefault="00C15589" w:rsidP="00C15589">
      <w:pPr>
        <w:spacing w:after="0" w:line="240" w:lineRule="auto"/>
        <w:ind w:left="2835" w:firstLine="567"/>
        <w:jc w:val="center"/>
        <w:rPr>
          <w:rFonts w:ascii="Times New Roman" w:hAnsi="Times New Roman"/>
          <w:b/>
          <w:sz w:val="28"/>
          <w:szCs w:val="28"/>
        </w:rPr>
      </w:pPr>
      <w:bookmarkStart w:id="1" w:name="_GoBack"/>
      <w:r w:rsidRPr="00C15589">
        <w:rPr>
          <w:rFonts w:ascii="Times New Roman" w:hAnsi="Times New Roman"/>
          <w:b/>
          <w:sz w:val="28"/>
          <w:szCs w:val="28"/>
        </w:rPr>
        <w:t>ТРЕТЯ КОЛЕГІЯ СУДДІВ</w:t>
      </w:r>
    </w:p>
    <w:p w:rsidR="00C15589" w:rsidRDefault="00C15589" w:rsidP="00C15589">
      <w:pPr>
        <w:spacing w:after="0" w:line="240" w:lineRule="auto"/>
        <w:ind w:left="2835" w:firstLine="567"/>
        <w:jc w:val="center"/>
        <w:rPr>
          <w:rFonts w:ascii="Times New Roman" w:hAnsi="Times New Roman"/>
          <w:b/>
          <w:sz w:val="28"/>
          <w:szCs w:val="28"/>
        </w:rPr>
      </w:pPr>
      <w:r w:rsidRPr="00C15589">
        <w:rPr>
          <w:rFonts w:ascii="Times New Roman" w:hAnsi="Times New Roman"/>
          <w:b/>
          <w:sz w:val="28"/>
          <w:szCs w:val="28"/>
        </w:rPr>
        <w:t>ДРУГОГО СЕНАТУ</w:t>
      </w:r>
    </w:p>
    <w:p w:rsidR="00C15589" w:rsidRPr="00C15589" w:rsidRDefault="00C15589" w:rsidP="00C15589">
      <w:pPr>
        <w:spacing w:after="0" w:line="240" w:lineRule="auto"/>
        <w:ind w:left="2835" w:firstLine="567"/>
        <w:jc w:val="center"/>
        <w:rPr>
          <w:rFonts w:ascii="Times New Roman" w:hAnsi="Times New Roman"/>
          <w:b/>
          <w:sz w:val="28"/>
          <w:szCs w:val="28"/>
        </w:rPr>
      </w:pPr>
      <w:r w:rsidRPr="00C15589">
        <w:rPr>
          <w:rFonts w:ascii="Times New Roman" w:hAnsi="Times New Roman"/>
          <w:b/>
          <w:sz w:val="28"/>
          <w:szCs w:val="28"/>
        </w:rPr>
        <w:t>КОНСТИТУЦІЙНОГО СУДУ УКРАЇНИ</w:t>
      </w:r>
      <w:bookmarkEnd w:id="1"/>
    </w:p>
    <w:sectPr w:rsidR="00C15589" w:rsidRPr="00C15589" w:rsidSect="0038137E">
      <w:headerReference w:type="default" r:id="rId8"/>
      <w:footerReference w:type="default" r:id="rId9"/>
      <w:headerReference w:type="first" r:id="rId10"/>
      <w:footerReference w:type="first" r:id="rId11"/>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F04" w:rsidRDefault="006B0F04" w:rsidP="00626CE6">
      <w:pPr>
        <w:spacing w:after="0" w:line="240" w:lineRule="auto"/>
      </w:pPr>
      <w:r>
        <w:separator/>
      </w:r>
    </w:p>
  </w:endnote>
  <w:endnote w:type="continuationSeparator" w:id="0">
    <w:p w:rsidR="006B0F04" w:rsidRDefault="006B0F04" w:rsidP="00626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eterburg">
    <w:altName w:val="Times New Roman"/>
    <w:panose1 w:val="00000000000000000000"/>
    <w:charset w:val="00"/>
    <w:family w:val="roman"/>
    <w:notTrueType/>
    <w:pitch w:val="default"/>
  </w:font>
  <w:font w:name="Impact">
    <w:panose1 w:val="020B080603090205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37E" w:rsidRPr="0038137E" w:rsidRDefault="0038137E">
    <w:pPr>
      <w:pStyle w:val="a5"/>
      <w:rPr>
        <w:rFonts w:ascii="Times New Roman" w:hAnsi="Times New Roman"/>
        <w:sz w:val="10"/>
        <w:szCs w:val="10"/>
      </w:rPr>
    </w:pPr>
    <w:r w:rsidRPr="0038137E">
      <w:rPr>
        <w:rFonts w:ascii="Times New Roman" w:hAnsi="Times New Roman"/>
        <w:sz w:val="10"/>
        <w:szCs w:val="10"/>
      </w:rPr>
      <w:fldChar w:fldCharType="begin"/>
    </w:r>
    <w:r w:rsidRPr="0038137E">
      <w:rPr>
        <w:rFonts w:ascii="Times New Roman" w:hAnsi="Times New Roman"/>
        <w:sz w:val="10"/>
        <w:szCs w:val="10"/>
      </w:rPr>
      <w:instrText xml:space="preserve"> FILENAME \p \* MERGEFORMAT </w:instrText>
    </w:r>
    <w:r w:rsidRPr="0038137E">
      <w:rPr>
        <w:rFonts w:ascii="Times New Roman" w:hAnsi="Times New Roman"/>
        <w:sz w:val="10"/>
        <w:szCs w:val="10"/>
      </w:rPr>
      <w:fldChar w:fldCharType="separate"/>
    </w:r>
    <w:r w:rsidR="00C15589">
      <w:rPr>
        <w:rFonts w:ascii="Times New Roman" w:hAnsi="Times New Roman"/>
        <w:noProof/>
        <w:sz w:val="10"/>
        <w:szCs w:val="10"/>
      </w:rPr>
      <w:t>G:\2025\Suddi\II senat\III koleg\30.docx</w:t>
    </w:r>
    <w:r w:rsidRPr="0038137E">
      <w:rPr>
        <w:rFonts w:ascii="Times New Roman" w:hAnsi="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37E" w:rsidRPr="0038137E" w:rsidRDefault="0038137E">
    <w:pPr>
      <w:pStyle w:val="a5"/>
      <w:rPr>
        <w:rFonts w:ascii="Times New Roman" w:hAnsi="Times New Roman"/>
        <w:sz w:val="10"/>
        <w:szCs w:val="10"/>
      </w:rPr>
    </w:pPr>
    <w:r w:rsidRPr="0038137E">
      <w:rPr>
        <w:rFonts w:ascii="Times New Roman" w:hAnsi="Times New Roman"/>
        <w:sz w:val="10"/>
        <w:szCs w:val="10"/>
      </w:rPr>
      <w:fldChar w:fldCharType="begin"/>
    </w:r>
    <w:r w:rsidRPr="0038137E">
      <w:rPr>
        <w:rFonts w:ascii="Times New Roman" w:hAnsi="Times New Roman"/>
        <w:sz w:val="10"/>
        <w:szCs w:val="10"/>
      </w:rPr>
      <w:instrText xml:space="preserve"> FILENAME \p \* MERGEFORMAT </w:instrText>
    </w:r>
    <w:r w:rsidRPr="0038137E">
      <w:rPr>
        <w:rFonts w:ascii="Times New Roman" w:hAnsi="Times New Roman"/>
        <w:sz w:val="10"/>
        <w:szCs w:val="10"/>
      </w:rPr>
      <w:fldChar w:fldCharType="separate"/>
    </w:r>
    <w:r w:rsidR="00C15589">
      <w:rPr>
        <w:rFonts w:ascii="Times New Roman" w:hAnsi="Times New Roman"/>
        <w:noProof/>
        <w:sz w:val="10"/>
        <w:szCs w:val="10"/>
      </w:rPr>
      <w:t>G:\2025\Suddi\II senat\III koleg\30.docx</w:t>
    </w:r>
    <w:r w:rsidRPr="0038137E">
      <w:rPr>
        <w:rFonts w:ascii="Times New Roman" w:hAnsi="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F04" w:rsidRDefault="006B0F04" w:rsidP="00626CE6">
      <w:pPr>
        <w:spacing w:after="0" w:line="240" w:lineRule="auto"/>
      </w:pPr>
      <w:r>
        <w:separator/>
      </w:r>
    </w:p>
  </w:footnote>
  <w:footnote w:type="continuationSeparator" w:id="0">
    <w:p w:rsidR="006B0F04" w:rsidRDefault="006B0F04" w:rsidP="00626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8"/>
        <w:szCs w:val="28"/>
      </w:rPr>
      <w:id w:val="1620106987"/>
      <w:docPartObj>
        <w:docPartGallery w:val="Page Numbers (Top of Page)"/>
        <w:docPartUnique/>
      </w:docPartObj>
    </w:sdtPr>
    <w:sdtEndPr/>
    <w:sdtContent>
      <w:p w:rsidR="00643CC9" w:rsidRPr="0038137E" w:rsidRDefault="0038137E" w:rsidP="0038137E">
        <w:pPr>
          <w:pStyle w:val="a3"/>
          <w:jc w:val="center"/>
          <w:rPr>
            <w:rFonts w:ascii="Times New Roman" w:hAnsi="Times New Roman"/>
            <w:sz w:val="28"/>
            <w:szCs w:val="28"/>
          </w:rPr>
        </w:pPr>
        <w:r w:rsidRPr="0038137E">
          <w:rPr>
            <w:rFonts w:ascii="Times New Roman" w:hAnsi="Times New Roman"/>
            <w:sz w:val="28"/>
            <w:szCs w:val="28"/>
          </w:rPr>
          <w:fldChar w:fldCharType="begin"/>
        </w:r>
        <w:r w:rsidRPr="0038137E">
          <w:rPr>
            <w:rFonts w:ascii="Times New Roman" w:hAnsi="Times New Roman"/>
            <w:sz w:val="28"/>
            <w:szCs w:val="28"/>
          </w:rPr>
          <w:instrText>PAGE   \* MERGEFORMAT</w:instrText>
        </w:r>
        <w:r w:rsidRPr="0038137E">
          <w:rPr>
            <w:rFonts w:ascii="Times New Roman" w:hAnsi="Times New Roman"/>
            <w:sz w:val="28"/>
            <w:szCs w:val="28"/>
          </w:rPr>
          <w:fldChar w:fldCharType="separate"/>
        </w:r>
        <w:r w:rsidR="00C15589" w:rsidRPr="00C15589">
          <w:rPr>
            <w:rFonts w:ascii="Times New Roman" w:hAnsi="Times New Roman"/>
            <w:noProof/>
            <w:sz w:val="28"/>
            <w:szCs w:val="28"/>
            <w:lang w:val="uk-UA"/>
          </w:rPr>
          <w:t>7</w:t>
        </w:r>
        <w:r w:rsidRPr="0038137E">
          <w:rPr>
            <w:rFonts w:ascii="Times New Roman" w:hAnsi="Times New Roman"/>
            <w:sz w:val="28"/>
            <w:szCs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37E" w:rsidRDefault="0038137E">
    <w:pPr>
      <w:pStyle w:val="a3"/>
      <w:jc w:val="center"/>
    </w:pPr>
  </w:p>
  <w:p w:rsidR="0038137E" w:rsidRDefault="0038137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31672"/>
    <w:multiLevelType w:val="hybridMultilevel"/>
    <w:tmpl w:val="F7B69548"/>
    <w:lvl w:ilvl="0" w:tplc="3C6E926E">
      <w:start w:val="1"/>
      <w:numFmt w:val="decimal"/>
      <w:lvlText w:val="%1."/>
      <w:lvlJc w:val="left"/>
      <w:pPr>
        <w:ind w:left="1069" w:hanging="360"/>
      </w:pPr>
      <w:rPr>
        <w:rFonts w:cs="Times New Roman" w:hint="default"/>
      </w:rPr>
    </w:lvl>
    <w:lvl w:ilvl="1" w:tplc="04220019">
      <w:start w:val="1"/>
      <w:numFmt w:val="lowerLetter"/>
      <w:lvlText w:val="%2."/>
      <w:lvlJc w:val="left"/>
      <w:pPr>
        <w:ind w:left="1789" w:hanging="360"/>
      </w:pPr>
      <w:rPr>
        <w:rFonts w:cs="Times New Roman"/>
      </w:rPr>
    </w:lvl>
    <w:lvl w:ilvl="2" w:tplc="0422001B">
      <w:start w:val="1"/>
      <w:numFmt w:val="lowerRoman"/>
      <w:lvlText w:val="%3."/>
      <w:lvlJc w:val="right"/>
      <w:pPr>
        <w:ind w:left="2509" w:hanging="180"/>
      </w:pPr>
      <w:rPr>
        <w:rFonts w:cs="Times New Roman"/>
      </w:rPr>
    </w:lvl>
    <w:lvl w:ilvl="3" w:tplc="0422000F">
      <w:start w:val="1"/>
      <w:numFmt w:val="decimal"/>
      <w:lvlText w:val="%4."/>
      <w:lvlJc w:val="left"/>
      <w:pPr>
        <w:ind w:left="3229" w:hanging="360"/>
      </w:pPr>
      <w:rPr>
        <w:rFonts w:cs="Times New Roman"/>
      </w:rPr>
    </w:lvl>
    <w:lvl w:ilvl="4" w:tplc="04220019">
      <w:start w:val="1"/>
      <w:numFmt w:val="lowerLetter"/>
      <w:lvlText w:val="%5."/>
      <w:lvlJc w:val="left"/>
      <w:pPr>
        <w:ind w:left="3949" w:hanging="360"/>
      </w:pPr>
      <w:rPr>
        <w:rFonts w:cs="Times New Roman"/>
      </w:rPr>
    </w:lvl>
    <w:lvl w:ilvl="5" w:tplc="0422001B">
      <w:start w:val="1"/>
      <w:numFmt w:val="lowerRoman"/>
      <w:lvlText w:val="%6."/>
      <w:lvlJc w:val="right"/>
      <w:pPr>
        <w:ind w:left="4669" w:hanging="180"/>
      </w:pPr>
      <w:rPr>
        <w:rFonts w:cs="Times New Roman"/>
      </w:rPr>
    </w:lvl>
    <w:lvl w:ilvl="6" w:tplc="0422000F">
      <w:start w:val="1"/>
      <w:numFmt w:val="decimal"/>
      <w:lvlText w:val="%7."/>
      <w:lvlJc w:val="left"/>
      <w:pPr>
        <w:ind w:left="5389" w:hanging="360"/>
      </w:pPr>
      <w:rPr>
        <w:rFonts w:cs="Times New Roman"/>
      </w:rPr>
    </w:lvl>
    <w:lvl w:ilvl="7" w:tplc="04220019">
      <w:start w:val="1"/>
      <w:numFmt w:val="lowerLetter"/>
      <w:lvlText w:val="%8."/>
      <w:lvlJc w:val="left"/>
      <w:pPr>
        <w:ind w:left="6109" w:hanging="360"/>
      </w:pPr>
      <w:rPr>
        <w:rFonts w:cs="Times New Roman"/>
      </w:rPr>
    </w:lvl>
    <w:lvl w:ilvl="8" w:tplc="0422001B">
      <w:start w:val="1"/>
      <w:numFmt w:val="lowerRoman"/>
      <w:lvlText w:val="%9."/>
      <w:lvlJc w:val="right"/>
      <w:pPr>
        <w:ind w:left="6829" w:hanging="180"/>
      </w:pPr>
      <w:rPr>
        <w:rFonts w:cs="Times New Roman"/>
      </w:rPr>
    </w:lvl>
  </w:abstractNum>
  <w:abstractNum w:abstractNumId="1" w15:restartNumberingAfterBreak="0">
    <w:nsid w:val="21027FE8"/>
    <w:multiLevelType w:val="hybridMultilevel"/>
    <w:tmpl w:val="0AEA348E"/>
    <w:lvl w:ilvl="0" w:tplc="A2D66E5A">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6B92DD6"/>
    <w:multiLevelType w:val="multilevel"/>
    <w:tmpl w:val="30DEFDB6"/>
    <w:lvl w:ilvl="0">
      <w:start w:val="1"/>
      <w:numFmt w:val="bullet"/>
      <w:lvlText w:val="-"/>
      <w:lvlJc w:val="left"/>
      <w:rPr>
        <w:rFonts w:ascii="Times New Roman" w:eastAsia="Times New Roman" w:hAnsi="Times New Roman"/>
        <w:b w:val="0"/>
        <w:i w:val="0"/>
        <w:smallCaps w:val="0"/>
        <w:strike w:val="0"/>
        <w:color w:val="000000"/>
        <w:spacing w:val="10"/>
        <w:w w:val="100"/>
        <w:position w:val="0"/>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D91"/>
    <w:rsid w:val="00001F41"/>
    <w:rsid w:val="00004ADA"/>
    <w:rsid w:val="00010429"/>
    <w:rsid w:val="00013AA4"/>
    <w:rsid w:val="00013F27"/>
    <w:rsid w:val="00014AC9"/>
    <w:rsid w:val="00014D87"/>
    <w:rsid w:val="000168DF"/>
    <w:rsid w:val="0002083F"/>
    <w:rsid w:val="00020E9C"/>
    <w:rsid w:val="000218D3"/>
    <w:rsid w:val="00021A97"/>
    <w:rsid w:val="0002413D"/>
    <w:rsid w:val="0002514B"/>
    <w:rsid w:val="000279F0"/>
    <w:rsid w:val="00027DD4"/>
    <w:rsid w:val="00030042"/>
    <w:rsid w:val="000332CE"/>
    <w:rsid w:val="00033864"/>
    <w:rsid w:val="00033BA2"/>
    <w:rsid w:val="00034A2D"/>
    <w:rsid w:val="000374C6"/>
    <w:rsid w:val="0003770E"/>
    <w:rsid w:val="00041BFE"/>
    <w:rsid w:val="00042763"/>
    <w:rsid w:val="000429E9"/>
    <w:rsid w:val="000449FA"/>
    <w:rsid w:val="00047277"/>
    <w:rsid w:val="00047674"/>
    <w:rsid w:val="00050AD9"/>
    <w:rsid w:val="00052D91"/>
    <w:rsid w:val="00052DBA"/>
    <w:rsid w:val="00053234"/>
    <w:rsid w:val="00053583"/>
    <w:rsid w:val="000568DE"/>
    <w:rsid w:val="00057960"/>
    <w:rsid w:val="000608E3"/>
    <w:rsid w:val="0006153D"/>
    <w:rsid w:val="000641CF"/>
    <w:rsid w:val="0006541A"/>
    <w:rsid w:val="00065AD4"/>
    <w:rsid w:val="00067385"/>
    <w:rsid w:val="00070ABC"/>
    <w:rsid w:val="00070BDD"/>
    <w:rsid w:val="00070C19"/>
    <w:rsid w:val="00071ACA"/>
    <w:rsid w:val="00072FBA"/>
    <w:rsid w:val="000734F9"/>
    <w:rsid w:val="00073708"/>
    <w:rsid w:val="00074825"/>
    <w:rsid w:val="00075425"/>
    <w:rsid w:val="0007613E"/>
    <w:rsid w:val="0007713F"/>
    <w:rsid w:val="000805B7"/>
    <w:rsid w:val="000819EA"/>
    <w:rsid w:val="00082A70"/>
    <w:rsid w:val="00085FBE"/>
    <w:rsid w:val="00091402"/>
    <w:rsid w:val="000924D5"/>
    <w:rsid w:val="00092BD1"/>
    <w:rsid w:val="0009394A"/>
    <w:rsid w:val="000940DC"/>
    <w:rsid w:val="00094B93"/>
    <w:rsid w:val="0009562F"/>
    <w:rsid w:val="00096BFB"/>
    <w:rsid w:val="000A0E08"/>
    <w:rsid w:val="000A2931"/>
    <w:rsid w:val="000A4987"/>
    <w:rsid w:val="000A4E70"/>
    <w:rsid w:val="000A638D"/>
    <w:rsid w:val="000A68CE"/>
    <w:rsid w:val="000A7EFC"/>
    <w:rsid w:val="000B12BC"/>
    <w:rsid w:val="000B30CA"/>
    <w:rsid w:val="000B3819"/>
    <w:rsid w:val="000B4008"/>
    <w:rsid w:val="000B446D"/>
    <w:rsid w:val="000B58B4"/>
    <w:rsid w:val="000B615B"/>
    <w:rsid w:val="000B6E70"/>
    <w:rsid w:val="000B747F"/>
    <w:rsid w:val="000B7864"/>
    <w:rsid w:val="000B791E"/>
    <w:rsid w:val="000C028A"/>
    <w:rsid w:val="000C0516"/>
    <w:rsid w:val="000C1CD5"/>
    <w:rsid w:val="000C32EB"/>
    <w:rsid w:val="000C6003"/>
    <w:rsid w:val="000D3557"/>
    <w:rsid w:val="000D3798"/>
    <w:rsid w:val="000D3A27"/>
    <w:rsid w:val="000D42E9"/>
    <w:rsid w:val="000D49F9"/>
    <w:rsid w:val="000E0152"/>
    <w:rsid w:val="000E01B3"/>
    <w:rsid w:val="000E076D"/>
    <w:rsid w:val="000E0EFD"/>
    <w:rsid w:val="000E2D6A"/>
    <w:rsid w:val="000E2FC3"/>
    <w:rsid w:val="000E3495"/>
    <w:rsid w:val="000E34E5"/>
    <w:rsid w:val="000E401F"/>
    <w:rsid w:val="000E5A21"/>
    <w:rsid w:val="000E7F58"/>
    <w:rsid w:val="000F285F"/>
    <w:rsid w:val="000F3BDB"/>
    <w:rsid w:val="000F43C4"/>
    <w:rsid w:val="000F450D"/>
    <w:rsid w:val="000F6D6F"/>
    <w:rsid w:val="00100DBA"/>
    <w:rsid w:val="00102020"/>
    <w:rsid w:val="001035EB"/>
    <w:rsid w:val="00104D24"/>
    <w:rsid w:val="00104EEE"/>
    <w:rsid w:val="00106551"/>
    <w:rsid w:val="00106D93"/>
    <w:rsid w:val="00107495"/>
    <w:rsid w:val="00107876"/>
    <w:rsid w:val="0011018C"/>
    <w:rsid w:val="0011051E"/>
    <w:rsid w:val="00110877"/>
    <w:rsid w:val="00111520"/>
    <w:rsid w:val="00111556"/>
    <w:rsid w:val="001116D5"/>
    <w:rsid w:val="001121CE"/>
    <w:rsid w:val="001122F3"/>
    <w:rsid w:val="001129CF"/>
    <w:rsid w:val="00113524"/>
    <w:rsid w:val="00114AEA"/>
    <w:rsid w:val="00116B3A"/>
    <w:rsid w:val="00120FB6"/>
    <w:rsid w:val="00121B1F"/>
    <w:rsid w:val="001237D4"/>
    <w:rsid w:val="00126DE3"/>
    <w:rsid w:val="001278E7"/>
    <w:rsid w:val="00127DE7"/>
    <w:rsid w:val="0013108A"/>
    <w:rsid w:val="00131167"/>
    <w:rsid w:val="00135EB7"/>
    <w:rsid w:val="0013673A"/>
    <w:rsid w:val="00136BD9"/>
    <w:rsid w:val="001404CD"/>
    <w:rsid w:val="00140F15"/>
    <w:rsid w:val="001418B8"/>
    <w:rsid w:val="00141E2D"/>
    <w:rsid w:val="0014685B"/>
    <w:rsid w:val="00147870"/>
    <w:rsid w:val="00151215"/>
    <w:rsid w:val="00151969"/>
    <w:rsid w:val="00152152"/>
    <w:rsid w:val="001521C7"/>
    <w:rsid w:val="00154047"/>
    <w:rsid w:val="00157E9D"/>
    <w:rsid w:val="00162240"/>
    <w:rsid w:val="001622E0"/>
    <w:rsid w:val="0016253A"/>
    <w:rsid w:val="00162734"/>
    <w:rsid w:val="00163A7E"/>
    <w:rsid w:val="00164BF3"/>
    <w:rsid w:val="001654C7"/>
    <w:rsid w:val="00165712"/>
    <w:rsid w:val="0016624D"/>
    <w:rsid w:val="00166519"/>
    <w:rsid w:val="00166DA2"/>
    <w:rsid w:val="00167A79"/>
    <w:rsid w:val="001727C9"/>
    <w:rsid w:val="001755F2"/>
    <w:rsid w:val="00177578"/>
    <w:rsid w:val="0018003A"/>
    <w:rsid w:val="001801E8"/>
    <w:rsid w:val="001804B4"/>
    <w:rsid w:val="0018306F"/>
    <w:rsid w:val="0018411F"/>
    <w:rsid w:val="001848E2"/>
    <w:rsid w:val="001848FE"/>
    <w:rsid w:val="00184AB5"/>
    <w:rsid w:val="00185E70"/>
    <w:rsid w:val="00190470"/>
    <w:rsid w:val="00190DC5"/>
    <w:rsid w:val="0019104F"/>
    <w:rsid w:val="00191215"/>
    <w:rsid w:val="00191BE5"/>
    <w:rsid w:val="00192429"/>
    <w:rsid w:val="001935FF"/>
    <w:rsid w:val="0019405B"/>
    <w:rsid w:val="00195146"/>
    <w:rsid w:val="001956BA"/>
    <w:rsid w:val="00196C59"/>
    <w:rsid w:val="00196E77"/>
    <w:rsid w:val="001971F8"/>
    <w:rsid w:val="001976D5"/>
    <w:rsid w:val="001A2C1B"/>
    <w:rsid w:val="001A37CF"/>
    <w:rsid w:val="001A3DE7"/>
    <w:rsid w:val="001A62A5"/>
    <w:rsid w:val="001A7FFE"/>
    <w:rsid w:val="001B02FB"/>
    <w:rsid w:val="001B103C"/>
    <w:rsid w:val="001B37CD"/>
    <w:rsid w:val="001B5C08"/>
    <w:rsid w:val="001B6242"/>
    <w:rsid w:val="001C0415"/>
    <w:rsid w:val="001C3856"/>
    <w:rsid w:val="001C608D"/>
    <w:rsid w:val="001C665E"/>
    <w:rsid w:val="001C70C0"/>
    <w:rsid w:val="001C7F71"/>
    <w:rsid w:val="001D084C"/>
    <w:rsid w:val="001D23B1"/>
    <w:rsid w:val="001D2442"/>
    <w:rsid w:val="001D2D64"/>
    <w:rsid w:val="001D425E"/>
    <w:rsid w:val="001D4B78"/>
    <w:rsid w:val="001D5E7B"/>
    <w:rsid w:val="001D60AC"/>
    <w:rsid w:val="001D6629"/>
    <w:rsid w:val="001D6B43"/>
    <w:rsid w:val="001D762F"/>
    <w:rsid w:val="001E0966"/>
    <w:rsid w:val="001E0C08"/>
    <w:rsid w:val="001E1ACD"/>
    <w:rsid w:val="001E1D92"/>
    <w:rsid w:val="001E3089"/>
    <w:rsid w:val="001E3119"/>
    <w:rsid w:val="001E5AB1"/>
    <w:rsid w:val="001E5E99"/>
    <w:rsid w:val="001E6980"/>
    <w:rsid w:val="001E6B9B"/>
    <w:rsid w:val="001E7D05"/>
    <w:rsid w:val="001F07AD"/>
    <w:rsid w:val="001F0D4A"/>
    <w:rsid w:val="001F1281"/>
    <w:rsid w:val="001F5547"/>
    <w:rsid w:val="001F6709"/>
    <w:rsid w:val="001F6D91"/>
    <w:rsid w:val="001F77BE"/>
    <w:rsid w:val="001F77D4"/>
    <w:rsid w:val="00200751"/>
    <w:rsid w:val="00201497"/>
    <w:rsid w:val="00201931"/>
    <w:rsid w:val="00201E13"/>
    <w:rsid w:val="00201E53"/>
    <w:rsid w:val="0020254F"/>
    <w:rsid w:val="00202D75"/>
    <w:rsid w:val="00202E8E"/>
    <w:rsid w:val="00202EA5"/>
    <w:rsid w:val="00204BE4"/>
    <w:rsid w:val="00204F3E"/>
    <w:rsid w:val="002059D5"/>
    <w:rsid w:val="0020647A"/>
    <w:rsid w:val="0021424D"/>
    <w:rsid w:val="00214F8B"/>
    <w:rsid w:val="0021574D"/>
    <w:rsid w:val="0021584D"/>
    <w:rsid w:val="00216DE9"/>
    <w:rsid w:val="00217163"/>
    <w:rsid w:val="00221554"/>
    <w:rsid w:val="00221C8E"/>
    <w:rsid w:val="00221D16"/>
    <w:rsid w:val="0022276A"/>
    <w:rsid w:val="00225462"/>
    <w:rsid w:val="002258F3"/>
    <w:rsid w:val="002264C1"/>
    <w:rsid w:val="0022777A"/>
    <w:rsid w:val="0022792B"/>
    <w:rsid w:val="002309DE"/>
    <w:rsid w:val="002326FD"/>
    <w:rsid w:val="00233F7E"/>
    <w:rsid w:val="0023425A"/>
    <w:rsid w:val="00235020"/>
    <w:rsid w:val="00235549"/>
    <w:rsid w:val="00237400"/>
    <w:rsid w:val="0023769C"/>
    <w:rsid w:val="00237764"/>
    <w:rsid w:val="002410FE"/>
    <w:rsid w:val="00241C89"/>
    <w:rsid w:val="00242835"/>
    <w:rsid w:val="002534A9"/>
    <w:rsid w:val="00253C8D"/>
    <w:rsid w:val="00253D28"/>
    <w:rsid w:val="0025401B"/>
    <w:rsid w:val="002540A0"/>
    <w:rsid w:val="00254957"/>
    <w:rsid w:val="00254B2B"/>
    <w:rsid w:val="00255B87"/>
    <w:rsid w:val="00256DF5"/>
    <w:rsid w:val="002601D0"/>
    <w:rsid w:val="002609B6"/>
    <w:rsid w:val="00260EAA"/>
    <w:rsid w:val="002614E8"/>
    <w:rsid w:val="002617FE"/>
    <w:rsid w:val="0026288C"/>
    <w:rsid w:val="00262900"/>
    <w:rsid w:val="0026418C"/>
    <w:rsid w:val="00264B75"/>
    <w:rsid w:val="00265534"/>
    <w:rsid w:val="00265E95"/>
    <w:rsid w:val="002676B5"/>
    <w:rsid w:val="00270C60"/>
    <w:rsid w:val="00270DCC"/>
    <w:rsid w:val="002719B6"/>
    <w:rsid w:val="00272580"/>
    <w:rsid w:val="002725BD"/>
    <w:rsid w:val="002727CB"/>
    <w:rsid w:val="00272A15"/>
    <w:rsid w:val="00272B10"/>
    <w:rsid w:val="00275F02"/>
    <w:rsid w:val="002763EF"/>
    <w:rsid w:val="002815A7"/>
    <w:rsid w:val="002831B1"/>
    <w:rsid w:val="00283AA6"/>
    <w:rsid w:val="002870D4"/>
    <w:rsid w:val="00291854"/>
    <w:rsid w:val="00296C47"/>
    <w:rsid w:val="00297237"/>
    <w:rsid w:val="00297A3F"/>
    <w:rsid w:val="002A00EB"/>
    <w:rsid w:val="002A09A7"/>
    <w:rsid w:val="002A0C99"/>
    <w:rsid w:val="002A1AE9"/>
    <w:rsid w:val="002A2C6C"/>
    <w:rsid w:val="002A3827"/>
    <w:rsid w:val="002A38B4"/>
    <w:rsid w:val="002A3ADE"/>
    <w:rsid w:val="002A63DD"/>
    <w:rsid w:val="002B2BA1"/>
    <w:rsid w:val="002B2EC7"/>
    <w:rsid w:val="002B4065"/>
    <w:rsid w:val="002B4D9E"/>
    <w:rsid w:val="002B7B41"/>
    <w:rsid w:val="002B7D61"/>
    <w:rsid w:val="002C0DB6"/>
    <w:rsid w:val="002C2054"/>
    <w:rsid w:val="002C2E92"/>
    <w:rsid w:val="002C405C"/>
    <w:rsid w:val="002C4121"/>
    <w:rsid w:val="002C795F"/>
    <w:rsid w:val="002D1020"/>
    <w:rsid w:val="002D370A"/>
    <w:rsid w:val="002D5FFD"/>
    <w:rsid w:val="002D7436"/>
    <w:rsid w:val="002D76BF"/>
    <w:rsid w:val="002E0AEB"/>
    <w:rsid w:val="002E17ED"/>
    <w:rsid w:val="002E1F54"/>
    <w:rsid w:val="002E26DE"/>
    <w:rsid w:val="002E3378"/>
    <w:rsid w:val="002E5C61"/>
    <w:rsid w:val="002E6489"/>
    <w:rsid w:val="002E6897"/>
    <w:rsid w:val="002E720B"/>
    <w:rsid w:val="002F1B01"/>
    <w:rsid w:val="002F20AD"/>
    <w:rsid w:val="002F2A98"/>
    <w:rsid w:val="002F39D3"/>
    <w:rsid w:val="002F43D4"/>
    <w:rsid w:val="002F4803"/>
    <w:rsid w:val="002F6714"/>
    <w:rsid w:val="002F7375"/>
    <w:rsid w:val="00302063"/>
    <w:rsid w:val="00302C19"/>
    <w:rsid w:val="0030403F"/>
    <w:rsid w:val="003047C3"/>
    <w:rsid w:val="00304D50"/>
    <w:rsid w:val="0030697B"/>
    <w:rsid w:val="00307C1B"/>
    <w:rsid w:val="0031077A"/>
    <w:rsid w:val="00311692"/>
    <w:rsid w:val="00311EAB"/>
    <w:rsid w:val="0031574D"/>
    <w:rsid w:val="00317254"/>
    <w:rsid w:val="003212C9"/>
    <w:rsid w:val="00324928"/>
    <w:rsid w:val="003270EF"/>
    <w:rsid w:val="00327615"/>
    <w:rsid w:val="003302A3"/>
    <w:rsid w:val="003306DB"/>
    <w:rsid w:val="0033221F"/>
    <w:rsid w:val="00334A38"/>
    <w:rsid w:val="003360EF"/>
    <w:rsid w:val="00336AD8"/>
    <w:rsid w:val="003405B6"/>
    <w:rsid w:val="003415DD"/>
    <w:rsid w:val="00342456"/>
    <w:rsid w:val="0034251A"/>
    <w:rsid w:val="00344323"/>
    <w:rsid w:val="00347845"/>
    <w:rsid w:val="003515B2"/>
    <w:rsid w:val="00354592"/>
    <w:rsid w:val="00356100"/>
    <w:rsid w:val="00356312"/>
    <w:rsid w:val="00361A2F"/>
    <w:rsid w:val="00365C0E"/>
    <w:rsid w:val="0036648B"/>
    <w:rsid w:val="00366C88"/>
    <w:rsid w:val="003702F8"/>
    <w:rsid w:val="00371589"/>
    <w:rsid w:val="003715DE"/>
    <w:rsid w:val="00371C8E"/>
    <w:rsid w:val="00372CDC"/>
    <w:rsid w:val="003760D5"/>
    <w:rsid w:val="00376F0F"/>
    <w:rsid w:val="003777CF"/>
    <w:rsid w:val="0038018F"/>
    <w:rsid w:val="0038137E"/>
    <w:rsid w:val="00381FF7"/>
    <w:rsid w:val="00382F27"/>
    <w:rsid w:val="00386956"/>
    <w:rsid w:val="00391890"/>
    <w:rsid w:val="00391C7F"/>
    <w:rsid w:val="00393D86"/>
    <w:rsid w:val="00395EF1"/>
    <w:rsid w:val="00396210"/>
    <w:rsid w:val="00397F81"/>
    <w:rsid w:val="003A1936"/>
    <w:rsid w:val="003A240D"/>
    <w:rsid w:val="003A2C1E"/>
    <w:rsid w:val="003A2D54"/>
    <w:rsid w:val="003A3FB2"/>
    <w:rsid w:val="003B0E1E"/>
    <w:rsid w:val="003B1CE8"/>
    <w:rsid w:val="003B23C4"/>
    <w:rsid w:val="003B2989"/>
    <w:rsid w:val="003B29A9"/>
    <w:rsid w:val="003B53A6"/>
    <w:rsid w:val="003B5F03"/>
    <w:rsid w:val="003C0899"/>
    <w:rsid w:val="003C5818"/>
    <w:rsid w:val="003D13BB"/>
    <w:rsid w:val="003D395A"/>
    <w:rsid w:val="003D3F61"/>
    <w:rsid w:val="003D44CD"/>
    <w:rsid w:val="003D46B8"/>
    <w:rsid w:val="003D667E"/>
    <w:rsid w:val="003D66AA"/>
    <w:rsid w:val="003E187C"/>
    <w:rsid w:val="003E1A3C"/>
    <w:rsid w:val="003E1FAF"/>
    <w:rsid w:val="003E351D"/>
    <w:rsid w:val="003E4D75"/>
    <w:rsid w:val="003E5F33"/>
    <w:rsid w:val="003E6A5F"/>
    <w:rsid w:val="003E7BA8"/>
    <w:rsid w:val="003E7C1E"/>
    <w:rsid w:val="003F050C"/>
    <w:rsid w:val="003F0F79"/>
    <w:rsid w:val="003F1646"/>
    <w:rsid w:val="003F1CE2"/>
    <w:rsid w:val="003F30DA"/>
    <w:rsid w:val="003F7A5F"/>
    <w:rsid w:val="00400720"/>
    <w:rsid w:val="00400782"/>
    <w:rsid w:val="00402838"/>
    <w:rsid w:val="00406BEF"/>
    <w:rsid w:val="00410F36"/>
    <w:rsid w:val="004135EB"/>
    <w:rsid w:val="004137F7"/>
    <w:rsid w:val="00413C65"/>
    <w:rsid w:val="00415044"/>
    <w:rsid w:val="0041589E"/>
    <w:rsid w:val="004217F6"/>
    <w:rsid w:val="00421CEE"/>
    <w:rsid w:val="00422056"/>
    <w:rsid w:val="004225FB"/>
    <w:rsid w:val="00425101"/>
    <w:rsid w:val="00425166"/>
    <w:rsid w:val="0042671E"/>
    <w:rsid w:val="0043090E"/>
    <w:rsid w:val="00431015"/>
    <w:rsid w:val="00432B89"/>
    <w:rsid w:val="00433866"/>
    <w:rsid w:val="00433AC3"/>
    <w:rsid w:val="00433E61"/>
    <w:rsid w:val="00434257"/>
    <w:rsid w:val="0043447C"/>
    <w:rsid w:val="004349F0"/>
    <w:rsid w:val="00435382"/>
    <w:rsid w:val="00436B4C"/>
    <w:rsid w:val="00440F26"/>
    <w:rsid w:val="00441255"/>
    <w:rsid w:val="00443C83"/>
    <w:rsid w:val="00444132"/>
    <w:rsid w:val="00444B83"/>
    <w:rsid w:val="0044581C"/>
    <w:rsid w:val="00445B1D"/>
    <w:rsid w:val="00451599"/>
    <w:rsid w:val="00452D94"/>
    <w:rsid w:val="00452DD3"/>
    <w:rsid w:val="00453366"/>
    <w:rsid w:val="004536C6"/>
    <w:rsid w:val="00456A47"/>
    <w:rsid w:val="00456ABE"/>
    <w:rsid w:val="00456B08"/>
    <w:rsid w:val="00457ABA"/>
    <w:rsid w:val="00460AB8"/>
    <w:rsid w:val="004611FF"/>
    <w:rsid w:val="004615DC"/>
    <w:rsid w:val="004618D9"/>
    <w:rsid w:val="00462580"/>
    <w:rsid w:val="00462C41"/>
    <w:rsid w:val="00464958"/>
    <w:rsid w:val="004666D6"/>
    <w:rsid w:val="0046783F"/>
    <w:rsid w:val="00467C5F"/>
    <w:rsid w:val="00470939"/>
    <w:rsid w:val="00473AF6"/>
    <w:rsid w:val="00473B94"/>
    <w:rsid w:val="0047434A"/>
    <w:rsid w:val="004743E3"/>
    <w:rsid w:val="00474C0E"/>
    <w:rsid w:val="00475434"/>
    <w:rsid w:val="004776FE"/>
    <w:rsid w:val="00477707"/>
    <w:rsid w:val="00477F70"/>
    <w:rsid w:val="00480EDF"/>
    <w:rsid w:val="00482392"/>
    <w:rsid w:val="00482B65"/>
    <w:rsid w:val="00483C02"/>
    <w:rsid w:val="00483FDE"/>
    <w:rsid w:val="00484119"/>
    <w:rsid w:val="00484324"/>
    <w:rsid w:val="004844EF"/>
    <w:rsid w:val="00484CA2"/>
    <w:rsid w:val="00486ACE"/>
    <w:rsid w:val="0048746A"/>
    <w:rsid w:val="0049095C"/>
    <w:rsid w:val="00492A1F"/>
    <w:rsid w:val="0049441B"/>
    <w:rsid w:val="0049449D"/>
    <w:rsid w:val="00496CF2"/>
    <w:rsid w:val="004972BE"/>
    <w:rsid w:val="00497DE9"/>
    <w:rsid w:val="004A1082"/>
    <w:rsid w:val="004A213D"/>
    <w:rsid w:val="004A3694"/>
    <w:rsid w:val="004A4F3F"/>
    <w:rsid w:val="004A7D74"/>
    <w:rsid w:val="004B1958"/>
    <w:rsid w:val="004B1AE1"/>
    <w:rsid w:val="004B36E8"/>
    <w:rsid w:val="004B418D"/>
    <w:rsid w:val="004B42CF"/>
    <w:rsid w:val="004B5E9D"/>
    <w:rsid w:val="004B690A"/>
    <w:rsid w:val="004C1C4B"/>
    <w:rsid w:val="004C26ED"/>
    <w:rsid w:val="004C2E41"/>
    <w:rsid w:val="004C33C5"/>
    <w:rsid w:val="004C3C80"/>
    <w:rsid w:val="004C4912"/>
    <w:rsid w:val="004C4DEC"/>
    <w:rsid w:val="004C52F3"/>
    <w:rsid w:val="004C5462"/>
    <w:rsid w:val="004C603F"/>
    <w:rsid w:val="004C6653"/>
    <w:rsid w:val="004C671A"/>
    <w:rsid w:val="004C6981"/>
    <w:rsid w:val="004C756B"/>
    <w:rsid w:val="004C7606"/>
    <w:rsid w:val="004C7A73"/>
    <w:rsid w:val="004D072A"/>
    <w:rsid w:val="004D1FFE"/>
    <w:rsid w:val="004D216D"/>
    <w:rsid w:val="004D2660"/>
    <w:rsid w:val="004D3286"/>
    <w:rsid w:val="004E26D9"/>
    <w:rsid w:val="004E3EB7"/>
    <w:rsid w:val="004E41A0"/>
    <w:rsid w:val="004E7012"/>
    <w:rsid w:val="004E7A2D"/>
    <w:rsid w:val="004E7F2F"/>
    <w:rsid w:val="004F01EF"/>
    <w:rsid w:val="004F0712"/>
    <w:rsid w:val="004F08E3"/>
    <w:rsid w:val="004F0E8E"/>
    <w:rsid w:val="004F14B0"/>
    <w:rsid w:val="004F1F37"/>
    <w:rsid w:val="004F3898"/>
    <w:rsid w:val="004F4032"/>
    <w:rsid w:val="004F4831"/>
    <w:rsid w:val="004F51F7"/>
    <w:rsid w:val="004F67F4"/>
    <w:rsid w:val="004F785E"/>
    <w:rsid w:val="004F7A3D"/>
    <w:rsid w:val="004F7D14"/>
    <w:rsid w:val="00500B02"/>
    <w:rsid w:val="00500FC9"/>
    <w:rsid w:val="00501B48"/>
    <w:rsid w:val="00506F39"/>
    <w:rsid w:val="005078AE"/>
    <w:rsid w:val="00513B66"/>
    <w:rsid w:val="005152CB"/>
    <w:rsid w:val="00516686"/>
    <w:rsid w:val="00516CC9"/>
    <w:rsid w:val="005259DB"/>
    <w:rsid w:val="00527A29"/>
    <w:rsid w:val="00530121"/>
    <w:rsid w:val="00531567"/>
    <w:rsid w:val="005347A0"/>
    <w:rsid w:val="00534B36"/>
    <w:rsid w:val="00535473"/>
    <w:rsid w:val="00536678"/>
    <w:rsid w:val="005371C0"/>
    <w:rsid w:val="00541E66"/>
    <w:rsid w:val="00541E6B"/>
    <w:rsid w:val="00541F9E"/>
    <w:rsid w:val="00542AA7"/>
    <w:rsid w:val="00542B59"/>
    <w:rsid w:val="00542EAD"/>
    <w:rsid w:val="005440EF"/>
    <w:rsid w:val="0054685D"/>
    <w:rsid w:val="00550D62"/>
    <w:rsid w:val="00551519"/>
    <w:rsid w:val="00552D10"/>
    <w:rsid w:val="00552E17"/>
    <w:rsid w:val="0055354F"/>
    <w:rsid w:val="0055418F"/>
    <w:rsid w:val="00555A83"/>
    <w:rsid w:val="00557C8C"/>
    <w:rsid w:val="005608D4"/>
    <w:rsid w:val="005615DD"/>
    <w:rsid w:val="00561FD8"/>
    <w:rsid w:val="00563F1C"/>
    <w:rsid w:val="00564950"/>
    <w:rsid w:val="00567838"/>
    <w:rsid w:val="0057061B"/>
    <w:rsid w:val="00570CB8"/>
    <w:rsid w:val="005721A9"/>
    <w:rsid w:val="00572F1E"/>
    <w:rsid w:val="005738B5"/>
    <w:rsid w:val="005769AE"/>
    <w:rsid w:val="005806B9"/>
    <w:rsid w:val="00580EF1"/>
    <w:rsid w:val="0058144F"/>
    <w:rsid w:val="005826BF"/>
    <w:rsid w:val="00584379"/>
    <w:rsid w:val="00592158"/>
    <w:rsid w:val="005926DF"/>
    <w:rsid w:val="005947BF"/>
    <w:rsid w:val="00594F81"/>
    <w:rsid w:val="00595120"/>
    <w:rsid w:val="00595235"/>
    <w:rsid w:val="005954D6"/>
    <w:rsid w:val="00595AFF"/>
    <w:rsid w:val="0059642C"/>
    <w:rsid w:val="00596BEE"/>
    <w:rsid w:val="00597468"/>
    <w:rsid w:val="005A108C"/>
    <w:rsid w:val="005A2865"/>
    <w:rsid w:val="005A3B91"/>
    <w:rsid w:val="005A3DE0"/>
    <w:rsid w:val="005A45C6"/>
    <w:rsid w:val="005A4BF8"/>
    <w:rsid w:val="005A5BAF"/>
    <w:rsid w:val="005B0B88"/>
    <w:rsid w:val="005B0C13"/>
    <w:rsid w:val="005B13D6"/>
    <w:rsid w:val="005B3F6F"/>
    <w:rsid w:val="005B4BCF"/>
    <w:rsid w:val="005C0379"/>
    <w:rsid w:val="005C0D28"/>
    <w:rsid w:val="005C3482"/>
    <w:rsid w:val="005C4ABC"/>
    <w:rsid w:val="005C673D"/>
    <w:rsid w:val="005C67DA"/>
    <w:rsid w:val="005C6AB4"/>
    <w:rsid w:val="005D39E9"/>
    <w:rsid w:val="005D6F18"/>
    <w:rsid w:val="005E1062"/>
    <w:rsid w:val="005E222C"/>
    <w:rsid w:val="005E2545"/>
    <w:rsid w:val="005E3127"/>
    <w:rsid w:val="005E4101"/>
    <w:rsid w:val="005E484E"/>
    <w:rsid w:val="005E6859"/>
    <w:rsid w:val="005E7EF8"/>
    <w:rsid w:val="005F2C19"/>
    <w:rsid w:val="005F5CA6"/>
    <w:rsid w:val="005F7E1E"/>
    <w:rsid w:val="00600F93"/>
    <w:rsid w:val="006026C2"/>
    <w:rsid w:val="00603C90"/>
    <w:rsid w:val="006043F2"/>
    <w:rsid w:val="006045BC"/>
    <w:rsid w:val="00607F72"/>
    <w:rsid w:val="00612AC0"/>
    <w:rsid w:val="006134DB"/>
    <w:rsid w:val="00615E4F"/>
    <w:rsid w:val="00617F3E"/>
    <w:rsid w:val="00621A35"/>
    <w:rsid w:val="006247CC"/>
    <w:rsid w:val="00626CE6"/>
    <w:rsid w:val="00626FAB"/>
    <w:rsid w:val="00627802"/>
    <w:rsid w:val="006303C3"/>
    <w:rsid w:val="00636D50"/>
    <w:rsid w:val="00636F07"/>
    <w:rsid w:val="00637453"/>
    <w:rsid w:val="006378E3"/>
    <w:rsid w:val="00640153"/>
    <w:rsid w:val="00642F9E"/>
    <w:rsid w:val="00643CC9"/>
    <w:rsid w:val="00645048"/>
    <w:rsid w:val="00645A2A"/>
    <w:rsid w:val="006466D7"/>
    <w:rsid w:val="00646704"/>
    <w:rsid w:val="00646AD8"/>
    <w:rsid w:val="00650A62"/>
    <w:rsid w:val="00652B15"/>
    <w:rsid w:val="0065347F"/>
    <w:rsid w:val="006535B5"/>
    <w:rsid w:val="00653771"/>
    <w:rsid w:val="00653868"/>
    <w:rsid w:val="006549E5"/>
    <w:rsid w:val="00655A39"/>
    <w:rsid w:val="00656C40"/>
    <w:rsid w:val="00657B9E"/>
    <w:rsid w:val="00660C54"/>
    <w:rsid w:val="00661147"/>
    <w:rsid w:val="006616B7"/>
    <w:rsid w:val="0066269A"/>
    <w:rsid w:val="00662A3E"/>
    <w:rsid w:val="00663E71"/>
    <w:rsid w:val="0066419F"/>
    <w:rsid w:val="00664B09"/>
    <w:rsid w:val="00665372"/>
    <w:rsid w:val="00666A29"/>
    <w:rsid w:val="00666CB5"/>
    <w:rsid w:val="0066732B"/>
    <w:rsid w:val="00673065"/>
    <w:rsid w:val="0067324A"/>
    <w:rsid w:val="006752D2"/>
    <w:rsid w:val="00676488"/>
    <w:rsid w:val="006778A2"/>
    <w:rsid w:val="00677907"/>
    <w:rsid w:val="00680055"/>
    <w:rsid w:val="006800A3"/>
    <w:rsid w:val="0068068C"/>
    <w:rsid w:val="00680F10"/>
    <w:rsid w:val="00680FEC"/>
    <w:rsid w:val="00685DC5"/>
    <w:rsid w:val="00690F3B"/>
    <w:rsid w:val="00696213"/>
    <w:rsid w:val="00697748"/>
    <w:rsid w:val="0069786C"/>
    <w:rsid w:val="006A2176"/>
    <w:rsid w:val="006A5F33"/>
    <w:rsid w:val="006A6236"/>
    <w:rsid w:val="006B03AE"/>
    <w:rsid w:val="006B0D14"/>
    <w:rsid w:val="006B0F04"/>
    <w:rsid w:val="006B116E"/>
    <w:rsid w:val="006B21F4"/>
    <w:rsid w:val="006B2C55"/>
    <w:rsid w:val="006B4977"/>
    <w:rsid w:val="006B5443"/>
    <w:rsid w:val="006B61E4"/>
    <w:rsid w:val="006B78BE"/>
    <w:rsid w:val="006B792E"/>
    <w:rsid w:val="006C006D"/>
    <w:rsid w:val="006C02B6"/>
    <w:rsid w:val="006C0388"/>
    <w:rsid w:val="006C0598"/>
    <w:rsid w:val="006C0688"/>
    <w:rsid w:val="006C06CD"/>
    <w:rsid w:val="006C1CF8"/>
    <w:rsid w:val="006C2158"/>
    <w:rsid w:val="006C3A0A"/>
    <w:rsid w:val="006C3FD8"/>
    <w:rsid w:val="006C3FFF"/>
    <w:rsid w:val="006C66F9"/>
    <w:rsid w:val="006D07CC"/>
    <w:rsid w:val="006D0AEB"/>
    <w:rsid w:val="006D13D0"/>
    <w:rsid w:val="006D2704"/>
    <w:rsid w:val="006D2E90"/>
    <w:rsid w:val="006D417E"/>
    <w:rsid w:val="006D5CB9"/>
    <w:rsid w:val="006E0340"/>
    <w:rsid w:val="006E09EC"/>
    <w:rsid w:val="006E1563"/>
    <w:rsid w:val="006E1677"/>
    <w:rsid w:val="006E1B14"/>
    <w:rsid w:val="006E2798"/>
    <w:rsid w:val="006E5193"/>
    <w:rsid w:val="006E5A65"/>
    <w:rsid w:val="006E61C3"/>
    <w:rsid w:val="006E64F1"/>
    <w:rsid w:val="006F0019"/>
    <w:rsid w:val="006F03D8"/>
    <w:rsid w:val="006F1C3A"/>
    <w:rsid w:val="006F3607"/>
    <w:rsid w:val="006F412B"/>
    <w:rsid w:val="006F4371"/>
    <w:rsid w:val="006F45EC"/>
    <w:rsid w:val="006F5863"/>
    <w:rsid w:val="006F6AD8"/>
    <w:rsid w:val="006F750F"/>
    <w:rsid w:val="007027C4"/>
    <w:rsid w:val="00702C0B"/>
    <w:rsid w:val="00704291"/>
    <w:rsid w:val="007056F8"/>
    <w:rsid w:val="00706334"/>
    <w:rsid w:val="00706A65"/>
    <w:rsid w:val="00712601"/>
    <w:rsid w:val="00716B4F"/>
    <w:rsid w:val="00720A1C"/>
    <w:rsid w:val="00720B3B"/>
    <w:rsid w:val="00721113"/>
    <w:rsid w:val="007214E8"/>
    <w:rsid w:val="00722CB8"/>
    <w:rsid w:val="007247DC"/>
    <w:rsid w:val="007253E6"/>
    <w:rsid w:val="007266EC"/>
    <w:rsid w:val="0072680F"/>
    <w:rsid w:val="0072684D"/>
    <w:rsid w:val="00726F07"/>
    <w:rsid w:val="00727E4F"/>
    <w:rsid w:val="007307FA"/>
    <w:rsid w:val="00731F9A"/>
    <w:rsid w:val="00732EA1"/>
    <w:rsid w:val="007331C7"/>
    <w:rsid w:val="00735492"/>
    <w:rsid w:val="00736185"/>
    <w:rsid w:val="007365BF"/>
    <w:rsid w:val="00737B5D"/>
    <w:rsid w:val="007416D9"/>
    <w:rsid w:val="00742FDF"/>
    <w:rsid w:val="00745BC7"/>
    <w:rsid w:val="00746B24"/>
    <w:rsid w:val="00747D4E"/>
    <w:rsid w:val="0075494B"/>
    <w:rsid w:val="00754AF3"/>
    <w:rsid w:val="00755EC1"/>
    <w:rsid w:val="007567F7"/>
    <w:rsid w:val="00756D15"/>
    <w:rsid w:val="00757503"/>
    <w:rsid w:val="00757D85"/>
    <w:rsid w:val="00760904"/>
    <w:rsid w:val="00760FAA"/>
    <w:rsid w:val="00761E7F"/>
    <w:rsid w:val="00763397"/>
    <w:rsid w:val="00763A29"/>
    <w:rsid w:val="00764AD9"/>
    <w:rsid w:val="007650E6"/>
    <w:rsid w:val="0076658A"/>
    <w:rsid w:val="00772739"/>
    <w:rsid w:val="00772A15"/>
    <w:rsid w:val="00772D91"/>
    <w:rsid w:val="00772E4F"/>
    <w:rsid w:val="007751F7"/>
    <w:rsid w:val="007772FF"/>
    <w:rsid w:val="0077744C"/>
    <w:rsid w:val="00777D7F"/>
    <w:rsid w:val="007820EE"/>
    <w:rsid w:val="00782260"/>
    <w:rsid w:val="007841FF"/>
    <w:rsid w:val="0078475C"/>
    <w:rsid w:val="00784760"/>
    <w:rsid w:val="007848E1"/>
    <w:rsid w:val="00784A4E"/>
    <w:rsid w:val="007857C1"/>
    <w:rsid w:val="00785C01"/>
    <w:rsid w:val="00791F06"/>
    <w:rsid w:val="0079365C"/>
    <w:rsid w:val="00794BE2"/>
    <w:rsid w:val="00794D35"/>
    <w:rsid w:val="00794D91"/>
    <w:rsid w:val="00795527"/>
    <w:rsid w:val="00796839"/>
    <w:rsid w:val="007A1259"/>
    <w:rsid w:val="007A16A6"/>
    <w:rsid w:val="007A3E86"/>
    <w:rsid w:val="007A438F"/>
    <w:rsid w:val="007A537E"/>
    <w:rsid w:val="007A5DE6"/>
    <w:rsid w:val="007A649F"/>
    <w:rsid w:val="007A6788"/>
    <w:rsid w:val="007B05A6"/>
    <w:rsid w:val="007B1CD4"/>
    <w:rsid w:val="007B26F9"/>
    <w:rsid w:val="007B3E25"/>
    <w:rsid w:val="007B48E6"/>
    <w:rsid w:val="007B58E1"/>
    <w:rsid w:val="007B6B67"/>
    <w:rsid w:val="007C03B6"/>
    <w:rsid w:val="007C2A2A"/>
    <w:rsid w:val="007C408D"/>
    <w:rsid w:val="007C731D"/>
    <w:rsid w:val="007C78F7"/>
    <w:rsid w:val="007D0731"/>
    <w:rsid w:val="007D0A35"/>
    <w:rsid w:val="007D18D1"/>
    <w:rsid w:val="007D1E1F"/>
    <w:rsid w:val="007D45E6"/>
    <w:rsid w:val="007D614B"/>
    <w:rsid w:val="007E200F"/>
    <w:rsid w:val="007E2FDE"/>
    <w:rsid w:val="007E33ED"/>
    <w:rsid w:val="007E342A"/>
    <w:rsid w:val="007E38EE"/>
    <w:rsid w:val="007E3938"/>
    <w:rsid w:val="007E3C49"/>
    <w:rsid w:val="007E420E"/>
    <w:rsid w:val="007E49FD"/>
    <w:rsid w:val="007E4E77"/>
    <w:rsid w:val="007E4ED4"/>
    <w:rsid w:val="007E55BD"/>
    <w:rsid w:val="007E5FB1"/>
    <w:rsid w:val="007E6B6A"/>
    <w:rsid w:val="007F0326"/>
    <w:rsid w:val="007F2C34"/>
    <w:rsid w:val="007F39AD"/>
    <w:rsid w:val="007F4281"/>
    <w:rsid w:val="007F4516"/>
    <w:rsid w:val="007F7BB1"/>
    <w:rsid w:val="008004E2"/>
    <w:rsid w:val="00801A1A"/>
    <w:rsid w:val="008035B4"/>
    <w:rsid w:val="00803E12"/>
    <w:rsid w:val="008049CE"/>
    <w:rsid w:val="00804DC4"/>
    <w:rsid w:val="008050BD"/>
    <w:rsid w:val="00806FBF"/>
    <w:rsid w:val="00807C80"/>
    <w:rsid w:val="0081020A"/>
    <w:rsid w:val="008108A9"/>
    <w:rsid w:val="00810C0F"/>
    <w:rsid w:val="00812156"/>
    <w:rsid w:val="0081498D"/>
    <w:rsid w:val="00814A6A"/>
    <w:rsid w:val="00814D8B"/>
    <w:rsid w:val="00816DB6"/>
    <w:rsid w:val="00820851"/>
    <w:rsid w:val="00825E7F"/>
    <w:rsid w:val="008265AE"/>
    <w:rsid w:val="00826AA6"/>
    <w:rsid w:val="00827CE9"/>
    <w:rsid w:val="0083206E"/>
    <w:rsid w:val="008328C6"/>
    <w:rsid w:val="00834FF6"/>
    <w:rsid w:val="00842843"/>
    <w:rsid w:val="008428C1"/>
    <w:rsid w:val="00843964"/>
    <w:rsid w:val="0084559D"/>
    <w:rsid w:val="0085091B"/>
    <w:rsid w:val="008519EF"/>
    <w:rsid w:val="008527CC"/>
    <w:rsid w:val="00852857"/>
    <w:rsid w:val="00857021"/>
    <w:rsid w:val="00857CFD"/>
    <w:rsid w:val="00860089"/>
    <w:rsid w:val="00860708"/>
    <w:rsid w:val="00861ADB"/>
    <w:rsid w:val="0086534C"/>
    <w:rsid w:val="00865B39"/>
    <w:rsid w:val="008666B2"/>
    <w:rsid w:val="00867B72"/>
    <w:rsid w:val="00872094"/>
    <w:rsid w:val="00872D2F"/>
    <w:rsid w:val="00876DDF"/>
    <w:rsid w:val="008777BC"/>
    <w:rsid w:val="00882ECE"/>
    <w:rsid w:val="00883689"/>
    <w:rsid w:val="008840CB"/>
    <w:rsid w:val="0088797F"/>
    <w:rsid w:val="008907CC"/>
    <w:rsid w:val="00890877"/>
    <w:rsid w:val="00890C3C"/>
    <w:rsid w:val="00890D0E"/>
    <w:rsid w:val="00891117"/>
    <w:rsid w:val="0089165D"/>
    <w:rsid w:val="00891E78"/>
    <w:rsid w:val="00893206"/>
    <w:rsid w:val="00894E8B"/>
    <w:rsid w:val="00897680"/>
    <w:rsid w:val="008A0313"/>
    <w:rsid w:val="008A06BC"/>
    <w:rsid w:val="008A0989"/>
    <w:rsid w:val="008A14E0"/>
    <w:rsid w:val="008A2B99"/>
    <w:rsid w:val="008A2FDF"/>
    <w:rsid w:val="008A3033"/>
    <w:rsid w:val="008A3403"/>
    <w:rsid w:val="008A392D"/>
    <w:rsid w:val="008A3B73"/>
    <w:rsid w:val="008A4289"/>
    <w:rsid w:val="008A55CE"/>
    <w:rsid w:val="008A627C"/>
    <w:rsid w:val="008A6693"/>
    <w:rsid w:val="008A7623"/>
    <w:rsid w:val="008A7944"/>
    <w:rsid w:val="008B0C3C"/>
    <w:rsid w:val="008B132F"/>
    <w:rsid w:val="008B1CD2"/>
    <w:rsid w:val="008B2886"/>
    <w:rsid w:val="008B3AFC"/>
    <w:rsid w:val="008B46D3"/>
    <w:rsid w:val="008B4F78"/>
    <w:rsid w:val="008B5994"/>
    <w:rsid w:val="008B7C8E"/>
    <w:rsid w:val="008C0242"/>
    <w:rsid w:val="008C06C2"/>
    <w:rsid w:val="008C09CC"/>
    <w:rsid w:val="008C1943"/>
    <w:rsid w:val="008C3853"/>
    <w:rsid w:val="008C4D93"/>
    <w:rsid w:val="008C6742"/>
    <w:rsid w:val="008C70D5"/>
    <w:rsid w:val="008C7AD4"/>
    <w:rsid w:val="008D0032"/>
    <w:rsid w:val="008D05B0"/>
    <w:rsid w:val="008D071F"/>
    <w:rsid w:val="008D082E"/>
    <w:rsid w:val="008D1F60"/>
    <w:rsid w:val="008D3300"/>
    <w:rsid w:val="008D3E7A"/>
    <w:rsid w:val="008D4195"/>
    <w:rsid w:val="008D6934"/>
    <w:rsid w:val="008D694E"/>
    <w:rsid w:val="008D6AC4"/>
    <w:rsid w:val="008D793A"/>
    <w:rsid w:val="008E0D22"/>
    <w:rsid w:val="008E2B31"/>
    <w:rsid w:val="008E488B"/>
    <w:rsid w:val="008E5AB7"/>
    <w:rsid w:val="008E71D6"/>
    <w:rsid w:val="008E7249"/>
    <w:rsid w:val="008E79DF"/>
    <w:rsid w:val="008F047D"/>
    <w:rsid w:val="008F072D"/>
    <w:rsid w:val="008F1B84"/>
    <w:rsid w:val="008F33A4"/>
    <w:rsid w:val="008F37F9"/>
    <w:rsid w:val="008F4E2F"/>
    <w:rsid w:val="008F54B7"/>
    <w:rsid w:val="008F5A1C"/>
    <w:rsid w:val="008F5A46"/>
    <w:rsid w:val="008F5CD1"/>
    <w:rsid w:val="008F6030"/>
    <w:rsid w:val="008F6457"/>
    <w:rsid w:val="008F6780"/>
    <w:rsid w:val="008F6FBE"/>
    <w:rsid w:val="00903DEB"/>
    <w:rsid w:val="00904B36"/>
    <w:rsid w:val="00905FE3"/>
    <w:rsid w:val="0090626C"/>
    <w:rsid w:val="009066F9"/>
    <w:rsid w:val="009072B6"/>
    <w:rsid w:val="00910A9A"/>
    <w:rsid w:val="00912002"/>
    <w:rsid w:val="00913B37"/>
    <w:rsid w:val="00913FCC"/>
    <w:rsid w:val="0091539C"/>
    <w:rsid w:val="00917BF7"/>
    <w:rsid w:val="00920AD4"/>
    <w:rsid w:val="00922FDD"/>
    <w:rsid w:val="00923DDA"/>
    <w:rsid w:val="00924592"/>
    <w:rsid w:val="00926D50"/>
    <w:rsid w:val="00927069"/>
    <w:rsid w:val="00927910"/>
    <w:rsid w:val="00927C1B"/>
    <w:rsid w:val="009320BA"/>
    <w:rsid w:val="00932169"/>
    <w:rsid w:val="00932421"/>
    <w:rsid w:val="00932EF5"/>
    <w:rsid w:val="0093364A"/>
    <w:rsid w:val="0093395C"/>
    <w:rsid w:val="009363C6"/>
    <w:rsid w:val="00936781"/>
    <w:rsid w:val="009402E2"/>
    <w:rsid w:val="009422C2"/>
    <w:rsid w:val="0094260A"/>
    <w:rsid w:val="0094524F"/>
    <w:rsid w:val="00946100"/>
    <w:rsid w:val="0094794E"/>
    <w:rsid w:val="00947ABB"/>
    <w:rsid w:val="00950588"/>
    <w:rsid w:val="0095174C"/>
    <w:rsid w:val="00953552"/>
    <w:rsid w:val="009537A2"/>
    <w:rsid w:val="009563D4"/>
    <w:rsid w:val="00956A5E"/>
    <w:rsid w:val="00960317"/>
    <w:rsid w:val="009604E5"/>
    <w:rsid w:val="00961398"/>
    <w:rsid w:val="009619AB"/>
    <w:rsid w:val="00963170"/>
    <w:rsid w:val="00964C23"/>
    <w:rsid w:val="00964D6B"/>
    <w:rsid w:val="00967124"/>
    <w:rsid w:val="0096767B"/>
    <w:rsid w:val="00970248"/>
    <w:rsid w:val="0097077D"/>
    <w:rsid w:val="00970D29"/>
    <w:rsid w:val="00970F69"/>
    <w:rsid w:val="009730D2"/>
    <w:rsid w:val="009735B7"/>
    <w:rsid w:val="009740D5"/>
    <w:rsid w:val="0097437A"/>
    <w:rsid w:val="009743FD"/>
    <w:rsid w:val="00974533"/>
    <w:rsid w:val="00975A86"/>
    <w:rsid w:val="0097652E"/>
    <w:rsid w:val="00976A61"/>
    <w:rsid w:val="00977298"/>
    <w:rsid w:val="009815B9"/>
    <w:rsid w:val="00982112"/>
    <w:rsid w:val="0098311B"/>
    <w:rsid w:val="00983DEA"/>
    <w:rsid w:val="009840A6"/>
    <w:rsid w:val="00984A22"/>
    <w:rsid w:val="009852EF"/>
    <w:rsid w:val="0098708C"/>
    <w:rsid w:val="009903FD"/>
    <w:rsid w:val="0099064B"/>
    <w:rsid w:val="00990D9A"/>
    <w:rsid w:val="00990E03"/>
    <w:rsid w:val="00992360"/>
    <w:rsid w:val="00996872"/>
    <w:rsid w:val="0099786A"/>
    <w:rsid w:val="009A117B"/>
    <w:rsid w:val="009A3B11"/>
    <w:rsid w:val="009A51D1"/>
    <w:rsid w:val="009A769A"/>
    <w:rsid w:val="009A78A5"/>
    <w:rsid w:val="009B070F"/>
    <w:rsid w:val="009B18C6"/>
    <w:rsid w:val="009B1D43"/>
    <w:rsid w:val="009B23E0"/>
    <w:rsid w:val="009B2FF6"/>
    <w:rsid w:val="009B4376"/>
    <w:rsid w:val="009B4A50"/>
    <w:rsid w:val="009B596A"/>
    <w:rsid w:val="009B6685"/>
    <w:rsid w:val="009B764D"/>
    <w:rsid w:val="009B7E86"/>
    <w:rsid w:val="009C0613"/>
    <w:rsid w:val="009C0B02"/>
    <w:rsid w:val="009C145A"/>
    <w:rsid w:val="009C1D02"/>
    <w:rsid w:val="009C54E9"/>
    <w:rsid w:val="009D0A07"/>
    <w:rsid w:val="009D211D"/>
    <w:rsid w:val="009D441E"/>
    <w:rsid w:val="009D500B"/>
    <w:rsid w:val="009D6918"/>
    <w:rsid w:val="009E08B0"/>
    <w:rsid w:val="009E124F"/>
    <w:rsid w:val="009E18F7"/>
    <w:rsid w:val="009E233A"/>
    <w:rsid w:val="009E404C"/>
    <w:rsid w:val="009E6B99"/>
    <w:rsid w:val="009E72EE"/>
    <w:rsid w:val="009F172E"/>
    <w:rsid w:val="009F1E44"/>
    <w:rsid w:val="009F27E1"/>
    <w:rsid w:val="009F2FF3"/>
    <w:rsid w:val="009F598D"/>
    <w:rsid w:val="009F5AB9"/>
    <w:rsid w:val="009F6D58"/>
    <w:rsid w:val="009F6ED3"/>
    <w:rsid w:val="009F7B53"/>
    <w:rsid w:val="00A00578"/>
    <w:rsid w:val="00A00748"/>
    <w:rsid w:val="00A00ACC"/>
    <w:rsid w:val="00A00B42"/>
    <w:rsid w:val="00A00CCB"/>
    <w:rsid w:val="00A01AC9"/>
    <w:rsid w:val="00A02F08"/>
    <w:rsid w:val="00A04DEE"/>
    <w:rsid w:val="00A05DF6"/>
    <w:rsid w:val="00A065AE"/>
    <w:rsid w:val="00A07D23"/>
    <w:rsid w:val="00A10FAD"/>
    <w:rsid w:val="00A1115D"/>
    <w:rsid w:val="00A154E2"/>
    <w:rsid w:val="00A16627"/>
    <w:rsid w:val="00A1701B"/>
    <w:rsid w:val="00A17E93"/>
    <w:rsid w:val="00A21B5B"/>
    <w:rsid w:val="00A22952"/>
    <w:rsid w:val="00A229A7"/>
    <w:rsid w:val="00A23C9E"/>
    <w:rsid w:val="00A23D34"/>
    <w:rsid w:val="00A23E39"/>
    <w:rsid w:val="00A24B23"/>
    <w:rsid w:val="00A25AC7"/>
    <w:rsid w:val="00A26649"/>
    <w:rsid w:val="00A26B4D"/>
    <w:rsid w:val="00A27B99"/>
    <w:rsid w:val="00A315B0"/>
    <w:rsid w:val="00A33EC1"/>
    <w:rsid w:val="00A369DE"/>
    <w:rsid w:val="00A41989"/>
    <w:rsid w:val="00A41C12"/>
    <w:rsid w:val="00A42081"/>
    <w:rsid w:val="00A42104"/>
    <w:rsid w:val="00A42756"/>
    <w:rsid w:val="00A47A34"/>
    <w:rsid w:val="00A51FE9"/>
    <w:rsid w:val="00A54460"/>
    <w:rsid w:val="00A546CB"/>
    <w:rsid w:val="00A5497D"/>
    <w:rsid w:val="00A5528D"/>
    <w:rsid w:val="00A55BA8"/>
    <w:rsid w:val="00A56717"/>
    <w:rsid w:val="00A569D7"/>
    <w:rsid w:val="00A57D67"/>
    <w:rsid w:val="00A61314"/>
    <w:rsid w:val="00A619E1"/>
    <w:rsid w:val="00A61A77"/>
    <w:rsid w:val="00A620E9"/>
    <w:rsid w:val="00A62BBB"/>
    <w:rsid w:val="00A62F60"/>
    <w:rsid w:val="00A64B15"/>
    <w:rsid w:val="00A65745"/>
    <w:rsid w:val="00A6653D"/>
    <w:rsid w:val="00A7081A"/>
    <w:rsid w:val="00A70C8C"/>
    <w:rsid w:val="00A71447"/>
    <w:rsid w:val="00A721B1"/>
    <w:rsid w:val="00A73C14"/>
    <w:rsid w:val="00A75812"/>
    <w:rsid w:val="00A76CCF"/>
    <w:rsid w:val="00A7736E"/>
    <w:rsid w:val="00A8083E"/>
    <w:rsid w:val="00A80E02"/>
    <w:rsid w:val="00A80FD5"/>
    <w:rsid w:val="00A835C4"/>
    <w:rsid w:val="00A837C3"/>
    <w:rsid w:val="00A84754"/>
    <w:rsid w:val="00A85AD4"/>
    <w:rsid w:val="00A861D8"/>
    <w:rsid w:val="00A864A9"/>
    <w:rsid w:val="00A8669F"/>
    <w:rsid w:val="00A90801"/>
    <w:rsid w:val="00A908A5"/>
    <w:rsid w:val="00A90DB3"/>
    <w:rsid w:val="00A90FF3"/>
    <w:rsid w:val="00A925F5"/>
    <w:rsid w:val="00A93BD0"/>
    <w:rsid w:val="00A9438A"/>
    <w:rsid w:val="00A9656D"/>
    <w:rsid w:val="00A965E4"/>
    <w:rsid w:val="00A968CC"/>
    <w:rsid w:val="00A97945"/>
    <w:rsid w:val="00AA1680"/>
    <w:rsid w:val="00AA19D5"/>
    <w:rsid w:val="00AA1AE2"/>
    <w:rsid w:val="00AA2729"/>
    <w:rsid w:val="00AA2C05"/>
    <w:rsid w:val="00AA2FF3"/>
    <w:rsid w:val="00AA373D"/>
    <w:rsid w:val="00AA3834"/>
    <w:rsid w:val="00AA5E82"/>
    <w:rsid w:val="00AA6C35"/>
    <w:rsid w:val="00AA6DCB"/>
    <w:rsid w:val="00AA7FB0"/>
    <w:rsid w:val="00AB4CC2"/>
    <w:rsid w:val="00AB52AE"/>
    <w:rsid w:val="00AB758A"/>
    <w:rsid w:val="00AC0063"/>
    <w:rsid w:val="00AC0DFB"/>
    <w:rsid w:val="00AC27AD"/>
    <w:rsid w:val="00AC2E19"/>
    <w:rsid w:val="00AC2F15"/>
    <w:rsid w:val="00AC357E"/>
    <w:rsid w:val="00AC35EE"/>
    <w:rsid w:val="00AC4CA7"/>
    <w:rsid w:val="00AD0942"/>
    <w:rsid w:val="00AD112A"/>
    <w:rsid w:val="00AD1250"/>
    <w:rsid w:val="00AD18AA"/>
    <w:rsid w:val="00AD4655"/>
    <w:rsid w:val="00AD5B46"/>
    <w:rsid w:val="00AD5E29"/>
    <w:rsid w:val="00AD71F6"/>
    <w:rsid w:val="00AD769F"/>
    <w:rsid w:val="00AE1154"/>
    <w:rsid w:val="00AE286F"/>
    <w:rsid w:val="00AE47FE"/>
    <w:rsid w:val="00AF099D"/>
    <w:rsid w:val="00AF3229"/>
    <w:rsid w:val="00AF67C2"/>
    <w:rsid w:val="00AF69DA"/>
    <w:rsid w:val="00AF73EE"/>
    <w:rsid w:val="00AF74A6"/>
    <w:rsid w:val="00AF777C"/>
    <w:rsid w:val="00B016B7"/>
    <w:rsid w:val="00B02B6E"/>
    <w:rsid w:val="00B0376E"/>
    <w:rsid w:val="00B0485B"/>
    <w:rsid w:val="00B048A9"/>
    <w:rsid w:val="00B07CA9"/>
    <w:rsid w:val="00B1236F"/>
    <w:rsid w:val="00B150FE"/>
    <w:rsid w:val="00B15599"/>
    <w:rsid w:val="00B162DC"/>
    <w:rsid w:val="00B16ABF"/>
    <w:rsid w:val="00B206C5"/>
    <w:rsid w:val="00B20B7A"/>
    <w:rsid w:val="00B21245"/>
    <w:rsid w:val="00B213B9"/>
    <w:rsid w:val="00B21AF1"/>
    <w:rsid w:val="00B229B1"/>
    <w:rsid w:val="00B2415E"/>
    <w:rsid w:val="00B249FB"/>
    <w:rsid w:val="00B24BAC"/>
    <w:rsid w:val="00B274BF"/>
    <w:rsid w:val="00B34727"/>
    <w:rsid w:val="00B34730"/>
    <w:rsid w:val="00B34A6E"/>
    <w:rsid w:val="00B364AA"/>
    <w:rsid w:val="00B40574"/>
    <w:rsid w:val="00B411C1"/>
    <w:rsid w:val="00B41444"/>
    <w:rsid w:val="00B41694"/>
    <w:rsid w:val="00B4226B"/>
    <w:rsid w:val="00B4246B"/>
    <w:rsid w:val="00B44ACD"/>
    <w:rsid w:val="00B508B2"/>
    <w:rsid w:val="00B515B7"/>
    <w:rsid w:val="00B51816"/>
    <w:rsid w:val="00B54D0F"/>
    <w:rsid w:val="00B57528"/>
    <w:rsid w:val="00B57B2E"/>
    <w:rsid w:val="00B60525"/>
    <w:rsid w:val="00B627A4"/>
    <w:rsid w:val="00B639D6"/>
    <w:rsid w:val="00B64342"/>
    <w:rsid w:val="00B64F40"/>
    <w:rsid w:val="00B651A9"/>
    <w:rsid w:val="00B65EB5"/>
    <w:rsid w:val="00B714FC"/>
    <w:rsid w:val="00B71733"/>
    <w:rsid w:val="00B71825"/>
    <w:rsid w:val="00B719EB"/>
    <w:rsid w:val="00B71AEC"/>
    <w:rsid w:val="00B7273C"/>
    <w:rsid w:val="00B72EDC"/>
    <w:rsid w:val="00B743E8"/>
    <w:rsid w:val="00B75AA7"/>
    <w:rsid w:val="00B768F3"/>
    <w:rsid w:val="00B77C5D"/>
    <w:rsid w:val="00B82985"/>
    <w:rsid w:val="00B83B82"/>
    <w:rsid w:val="00B85C8B"/>
    <w:rsid w:val="00B90351"/>
    <w:rsid w:val="00B9053C"/>
    <w:rsid w:val="00B912AD"/>
    <w:rsid w:val="00B91A13"/>
    <w:rsid w:val="00B920A7"/>
    <w:rsid w:val="00B92A56"/>
    <w:rsid w:val="00B92E21"/>
    <w:rsid w:val="00B93573"/>
    <w:rsid w:val="00B93980"/>
    <w:rsid w:val="00B952EE"/>
    <w:rsid w:val="00B9556C"/>
    <w:rsid w:val="00B95E06"/>
    <w:rsid w:val="00B95E60"/>
    <w:rsid w:val="00B96766"/>
    <w:rsid w:val="00B97E35"/>
    <w:rsid w:val="00BA0533"/>
    <w:rsid w:val="00BA1797"/>
    <w:rsid w:val="00BA2DD1"/>
    <w:rsid w:val="00BA30EC"/>
    <w:rsid w:val="00BA37C8"/>
    <w:rsid w:val="00BA5E9C"/>
    <w:rsid w:val="00BA63AA"/>
    <w:rsid w:val="00BA6A62"/>
    <w:rsid w:val="00BA78FC"/>
    <w:rsid w:val="00BA791A"/>
    <w:rsid w:val="00BB0778"/>
    <w:rsid w:val="00BB1746"/>
    <w:rsid w:val="00BB5B64"/>
    <w:rsid w:val="00BB6662"/>
    <w:rsid w:val="00BB6752"/>
    <w:rsid w:val="00BB6E29"/>
    <w:rsid w:val="00BB6F07"/>
    <w:rsid w:val="00BB7C83"/>
    <w:rsid w:val="00BC0A6D"/>
    <w:rsid w:val="00BC10B6"/>
    <w:rsid w:val="00BC3C15"/>
    <w:rsid w:val="00BC4291"/>
    <w:rsid w:val="00BC455E"/>
    <w:rsid w:val="00BC6139"/>
    <w:rsid w:val="00BD054D"/>
    <w:rsid w:val="00BD0BCD"/>
    <w:rsid w:val="00BD2779"/>
    <w:rsid w:val="00BD3F10"/>
    <w:rsid w:val="00BD4204"/>
    <w:rsid w:val="00BD541F"/>
    <w:rsid w:val="00BD7CE0"/>
    <w:rsid w:val="00BE08FE"/>
    <w:rsid w:val="00BE2C9D"/>
    <w:rsid w:val="00BE4F54"/>
    <w:rsid w:val="00BE66DE"/>
    <w:rsid w:val="00BE75A1"/>
    <w:rsid w:val="00BE7E48"/>
    <w:rsid w:val="00BE7F55"/>
    <w:rsid w:val="00BF0391"/>
    <w:rsid w:val="00BF2694"/>
    <w:rsid w:val="00BF43B7"/>
    <w:rsid w:val="00BF7646"/>
    <w:rsid w:val="00C00EB6"/>
    <w:rsid w:val="00C019D7"/>
    <w:rsid w:val="00C0326B"/>
    <w:rsid w:val="00C03E77"/>
    <w:rsid w:val="00C0504A"/>
    <w:rsid w:val="00C050D2"/>
    <w:rsid w:val="00C05325"/>
    <w:rsid w:val="00C11564"/>
    <w:rsid w:val="00C1396A"/>
    <w:rsid w:val="00C15589"/>
    <w:rsid w:val="00C161EA"/>
    <w:rsid w:val="00C173BF"/>
    <w:rsid w:val="00C17BB0"/>
    <w:rsid w:val="00C20867"/>
    <w:rsid w:val="00C20FF9"/>
    <w:rsid w:val="00C25C84"/>
    <w:rsid w:val="00C26915"/>
    <w:rsid w:val="00C305C9"/>
    <w:rsid w:val="00C30D70"/>
    <w:rsid w:val="00C33001"/>
    <w:rsid w:val="00C33397"/>
    <w:rsid w:val="00C350FA"/>
    <w:rsid w:val="00C35460"/>
    <w:rsid w:val="00C42DD6"/>
    <w:rsid w:val="00C430AD"/>
    <w:rsid w:val="00C44461"/>
    <w:rsid w:val="00C452BD"/>
    <w:rsid w:val="00C4649E"/>
    <w:rsid w:val="00C46F8D"/>
    <w:rsid w:val="00C47518"/>
    <w:rsid w:val="00C5570C"/>
    <w:rsid w:val="00C560C9"/>
    <w:rsid w:val="00C5631A"/>
    <w:rsid w:val="00C5673C"/>
    <w:rsid w:val="00C56D2B"/>
    <w:rsid w:val="00C56D6E"/>
    <w:rsid w:val="00C574B5"/>
    <w:rsid w:val="00C668C3"/>
    <w:rsid w:val="00C66E13"/>
    <w:rsid w:val="00C719A7"/>
    <w:rsid w:val="00C72F15"/>
    <w:rsid w:val="00C73168"/>
    <w:rsid w:val="00C73334"/>
    <w:rsid w:val="00C7336D"/>
    <w:rsid w:val="00C73412"/>
    <w:rsid w:val="00C73733"/>
    <w:rsid w:val="00C74A18"/>
    <w:rsid w:val="00C75026"/>
    <w:rsid w:val="00C7541F"/>
    <w:rsid w:val="00C760F2"/>
    <w:rsid w:val="00C76BFF"/>
    <w:rsid w:val="00C8167F"/>
    <w:rsid w:val="00C81B04"/>
    <w:rsid w:val="00C81D8A"/>
    <w:rsid w:val="00C823D6"/>
    <w:rsid w:val="00C82B27"/>
    <w:rsid w:val="00C84EC3"/>
    <w:rsid w:val="00C85735"/>
    <w:rsid w:val="00C858F9"/>
    <w:rsid w:val="00C8635F"/>
    <w:rsid w:val="00C86DBF"/>
    <w:rsid w:val="00C86FB3"/>
    <w:rsid w:val="00C908D5"/>
    <w:rsid w:val="00C90DD6"/>
    <w:rsid w:val="00C912EC"/>
    <w:rsid w:val="00C919C6"/>
    <w:rsid w:val="00C91F61"/>
    <w:rsid w:val="00C92F6B"/>
    <w:rsid w:val="00C9385F"/>
    <w:rsid w:val="00C947CD"/>
    <w:rsid w:val="00C950F3"/>
    <w:rsid w:val="00C96996"/>
    <w:rsid w:val="00CA05BB"/>
    <w:rsid w:val="00CA1418"/>
    <w:rsid w:val="00CA2C68"/>
    <w:rsid w:val="00CA3AD6"/>
    <w:rsid w:val="00CA5789"/>
    <w:rsid w:val="00CA5A31"/>
    <w:rsid w:val="00CA630F"/>
    <w:rsid w:val="00CA6AE6"/>
    <w:rsid w:val="00CB00C4"/>
    <w:rsid w:val="00CB09A5"/>
    <w:rsid w:val="00CB0A00"/>
    <w:rsid w:val="00CB1B2F"/>
    <w:rsid w:val="00CB37D3"/>
    <w:rsid w:val="00CB4F43"/>
    <w:rsid w:val="00CB514A"/>
    <w:rsid w:val="00CB597F"/>
    <w:rsid w:val="00CB6343"/>
    <w:rsid w:val="00CB7B95"/>
    <w:rsid w:val="00CC1D1F"/>
    <w:rsid w:val="00CC357C"/>
    <w:rsid w:val="00CC4ECD"/>
    <w:rsid w:val="00CC55C8"/>
    <w:rsid w:val="00CC5A79"/>
    <w:rsid w:val="00CC79A5"/>
    <w:rsid w:val="00CC7C81"/>
    <w:rsid w:val="00CC7D31"/>
    <w:rsid w:val="00CD1798"/>
    <w:rsid w:val="00CD2EC2"/>
    <w:rsid w:val="00CD4C6A"/>
    <w:rsid w:val="00CD50B1"/>
    <w:rsid w:val="00CD7B36"/>
    <w:rsid w:val="00CE0ABA"/>
    <w:rsid w:val="00CE0DE7"/>
    <w:rsid w:val="00CE1C04"/>
    <w:rsid w:val="00CE3E79"/>
    <w:rsid w:val="00CE6641"/>
    <w:rsid w:val="00CE66CF"/>
    <w:rsid w:val="00CE671D"/>
    <w:rsid w:val="00CE7121"/>
    <w:rsid w:val="00CE7733"/>
    <w:rsid w:val="00CE7968"/>
    <w:rsid w:val="00CF0083"/>
    <w:rsid w:val="00CF3272"/>
    <w:rsid w:val="00CF40EE"/>
    <w:rsid w:val="00CF4802"/>
    <w:rsid w:val="00D0032F"/>
    <w:rsid w:val="00D01EF2"/>
    <w:rsid w:val="00D02CA1"/>
    <w:rsid w:val="00D031E7"/>
    <w:rsid w:val="00D0404B"/>
    <w:rsid w:val="00D05560"/>
    <w:rsid w:val="00D05888"/>
    <w:rsid w:val="00D05913"/>
    <w:rsid w:val="00D061A9"/>
    <w:rsid w:val="00D063AF"/>
    <w:rsid w:val="00D06B83"/>
    <w:rsid w:val="00D1132B"/>
    <w:rsid w:val="00D11E18"/>
    <w:rsid w:val="00D12FAC"/>
    <w:rsid w:val="00D14784"/>
    <w:rsid w:val="00D17685"/>
    <w:rsid w:val="00D17958"/>
    <w:rsid w:val="00D21BF4"/>
    <w:rsid w:val="00D220CC"/>
    <w:rsid w:val="00D2346C"/>
    <w:rsid w:val="00D253AD"/>
    <w:rsid w:val="00D25FAB"/>
    <w:rsid w:val="00D264A4"/>
    <w:rsid w:val="00D26975"/>
    <w:rsid w:val="00D27C5F"/>
    <w:rsid w:val="00D31591"/>
    <w:rsid w:val="00D31D4A"/>
    <w:rsid w:val="00D32729"/>
    <w:rsid w:val="00D32CDF"/>
    <w:rsid w:val="00D341B4"/>
    <w:rsid w:val="00D36B1B"/>
    <w:rsid w:val="00D4145C"/>
    <w:rsid w:val="00D4159F"/>
    <w:rsid w:val="00D41B8B"/>
    <w:rsid w:val="00D4251B"/>
    <w:rsid w:val="00D425ED"/>
    <w:rsid w:val="00D43A91"/>
    <w:rsid w:val="00D442B3"/>
    <w:rsid w:val="00D455C5"/>
    <w:rsid w:val="00D46777"/>
    <w:rsid w:val="00D4693D"/>
    <w:rsid w:val="00D46BCF"/>
    <w:rsid w:val="00D46C06"/>
    <w:rsid w:val="00D47B95"/>
    <w:rsid w:val="00D50004"/>
    <w:rsid w:val="00D50270"/>
    <w:rsid w:val="00D50B3E"/>
    <w:rsid w:val="00D50EDA"/>
    <w:rsid w:val="00D54665"/>
    <w:rsid w:val="00D546BF"/>
    <w:rsid w:val="00D54FF0"/>
    <w:rsid w:val="00D5632D"/>
    <w:rsid w:val="00D564C1"/>
    <w:rsid w:val="00D56F1F"/>
    <w:rsid w:val="00D57F3D"/>
    <w:rsid w:val="00D57FDC"/>
    <w:rsid w:val="00D6057C"/>
    <w:rsid w:val="00D60DE2"/>
    <w:rsid w:val="00D62011"/>
    <w:rsid w:val="00D62700"/>
    <w:rsid w:val="00D66412"/>
    <w:rsid w:val="00D70DF9"/>
    <w:rsid w:val="00D715DB"/>
    <w:rsid w:val="00D71998"/>
    <w:rsid w:val="00D71C55"/>
    <w:rsid w:val="00D739D2"/>
    <w:rsid w:val="00D753BD"/>
    <w:rsid w:val="00D761DF"/>
    <w:rsid w:val="00D80749"/>
    <w:rsid w:val="00D819E5"/>
    <w:rsid w:val="00D8213E"/>
    <w:rsid w:val="00D83A2C"/>
    <w:rsid w:val="00D87437"/>
    <w:rsid w:val="00D911EA"/>
    <w:rsid w:val="00D91C2B"/>
    <w:rsid w:val="00D93DE9"/>
    <w:rsid w:val="00D94667"/>
    <w:rsid w:val="00D968FC"/>
    <w:rsid w:val="00D9690B"/>
    <w:rsid w:val="00DA2970"/>
    <w:rsid w:val="00DA3C2B"/>
    <w:rsid w:val="00DA509D"/>
    <w:rsid w:val="00DA5926"/>
    <w:rsid w:val="00DA595E"/>
    <w:rsid w:val="00DA6E2C"/>
    <w:rsid w:val="00DA7B26"/>
    <w:rsid w:val="00DB1825"/>
    <w:rsid w:val="00DB3A18"/>
    <w:rsid w:val="00DB4914"/>
    <w:rsid w:val="00DB4A83"/>
    <w:rsid w:val="00DC154C"/>
    <w:rsid w:val="00DC1638"/>
    <w:rsid w:val="00DC2010"/>
    <w:rsid w:val="00DC21B2"/>
    <w:rsid w:val="00DC3235"/>
    <w:rsid w:val="00DC3352"/>
    <w:rsid w:val="00DC3770"/>
    <w:rsid w:val="00DC4530"/>
    <w:rsid w:val="00DC6303"/>
    <w:rsid w:val="00DC74F5"/>
    <w:rsid w:val="00DD1046"/>
    <w:rsid w:val="00DD309B"/>
    <w:rsid w:val="00DD5B6C"/>
    <w:rsid w:val="00DD5BE7"/>
    <w:rsid w:val="00DD6446"/>
    <w:rsid w:val="00DE02BA"/>
    <w:rsid w:val="00DE0696"/>
    <w:rsid w:val="00DE09C6"/>
    <w:rsid w:val="00DE1BB2"/>
    <w:rsid w:val="00DE63D6"/>
    <w:rsid w:val="00DE6B58"/>
    <w:rsid w:val="00DF1F9E"/>
    <w:rsid w:val="00DF2ED2"/>
    <w:rsid w:val="00DF2F0E"/>
    <w:rsid w:val="00DF3081"/>
    <w:rsid w:val="00DF6DD1"/>
    <w:rsid w:val="00DF75B1"/>
    <w:rsid w:val="00DF79A6"/>
    <w:rsid w:val="00E010EA"/>
    <w:rsid w:val="00E11D49"/>
    <w:rsid w:val="00E11DF0"/>
    <w:rsid w:val="00E12A65"/>
    <w:rsid w:val="00E14A20"/>
    <w:rsid w:val="00E15197"/>
    <w:rsid w:val="00E1661C"/>
    <w:rsid w:val="00E17014"/>
    <w:rsid w:val="00E172C5"/>
    <w:rsid w:val="00E20ED4"/>
    <w:rsid w:val="00E23CBF"/>
    <w:rsid w:val="00E275F5"/>
    <w:rsid w:val="00E27F2C"/>
    <w:rsid w:val="00E30063"/>
    <w:rsid w:val="00E301B4"/>
    <w:rsid w:val="00E3036C"/>
    <w:rsid w:val="00E3102D"/>
    <w:rsid w:val="00E317A9"/>
    <w:rsid w:val="00E343C6"/>
    <w:rsid w:val="00E34478"/>
    <w:rsid w:val="00E35C39"/>
    <w:rsid w:val="00E36F81"/>
    <w:rsid w:val="00E40616"/>
    <w:rsid w:val="00E4116D"/>
    <w:rsid w:val="00E41475"/>
    <w:rsid w:val="00E4397F"/>
    <w:rsid w:val="00E4592C"/>
    <w:rsid w:val="00E459CA"/>
    <w:rsid w:val="00E50F1A"/>
    <w:rsid w:val="00E5101D"/>
    <w:rsid w:val="00E527E7"/>
    <w:rsid w:val="00E52DEE"/>
    <w:rsid w:val="00E534B5"/>
    <w:rsid w:val="00E53DA5"/>
    <w:rsid w:val="00E55D4C"/>
    <w:rsid w:val="00E55D6F"/>
    <w:rsid w:val="00E57426"/>
    <w:rsid w:val="00E57573"/>
    <w:rsid w:val="00E61D9E"/>
    <w:rsid w:val="00E61E8C"/>
    <w:rsid w:val="00E6212B"/>
    <w:rsid w:val="00E62309"/>
    <w:rsid w:val="00E63506"/>
    <w:rsid w:val="00E63FEC"/>
    <w:rsid w:val="00E64662"/>
    <w:rsid w:val="00E674DE"/>
    <w:rsid w:val="00E676D1"/>
    <w:rsid w:val="00E678B3"/>
    <w:rsid w:val="00E679BC"/>
    <w:rsid w:val="00E7007F"/>
    <w:rsid w:val="00E73D13"/>
    <w:rsid w:val="00E767D2"/>
    <w:rsid w:val="00E76C3D"/>
    <w:rsid w:val="00E77904"/>
    <w:rsid w:val="00E81361"/>
    <w:rsid w:val="00E81884"/>
    <w:rsid w:val="00E82289"/>
    <w:rsid w:val="00E828EF"/>
    <w:rsid w:val="00E82F5F"/>
    <w:rsid w:val="00E91E16"/>
    <w:rsid w:val="00E923EE"/>
    <w:rsid w:val="00E92955"/>
    <w:rsid w:val="00E94FA6"/>
    <w:rsid w:val="00E973C8"/>
    <w:rsid w:val="00EA044B"/>
    <w:rsid w:val="00EA2726"/>
    <w:rsid w:val="00EA40D4"/>
    <w:rsid w:val="00EA4119"/>
    <w:rsid w:val="00EA52BD"/>
    <w:rsid w:val="00EA6E67"/>
    <w:rsid w:val="00EB0BBC"/>
    <w:rsid w:val="00EB1D47"/>
    <w:rsid w:val="00EB23D4"/>
    <w:rsid w:val="00EB3423"/>
    <w:rsid w:val="00EB470A"/>
    <w:rsid w:val="00EB48F8"/>
    <w:rsid w:val="00EB544F"/>
    <w:rsid w:val="00EB58B2"/>
    <w:rsid w:val="00EC1D19"/>
    <w:rsid w:val="00EC2970"/>
    <w:rsid w:val="00EC299C"/>
    <w:rsid w:val="00EC32C0"/>
    <w:rsid w:val="00EC3FAF"/>
    <w:rsid w:val="00EC4D17"/>
    <w:rsid w:val="00EC5941"/>
    <w:rsid w:val="00ED08EE"/>
    <w:rsid w:val="00ED0CC4"/>
    <w:rsid w:val="00ED0DFF"/>
    <w:rsid w:val="00ED10EA"/>
    <w:rsid w:val="00ED205E"/>
    <w:rsid w:val="00ED269E"/>
    <w:rsid w:val="00ED2B0A"/>
    <w:rsid w:val="00ED3310"/>
    <w:rsid w:val="00ED6A40"/>
    <w:rsid w:val="00EE093B"/>
    <w:rsid w:val="00EE0C46"/>
    <w:rsid w:val="00EE10D6"/>
    <w:rsid w:val="00EE1D79"/>
    <w:rsid w:val="00EE1E76"/>
    <w:rsid w:val="00EE215A"/>
    <w:rsid w:val="00EE2CDB"/>
    <w:rsid w:val="00EE306F"/>
    <w:rsid w:val="00EE6F48"/>
    <w:rsid w:val="00EE7ABB"/>
    <w:rsid w:val="00EF1038"/>
    <w:rsid w:val="00EF19E7"/>
    <w:rsid w:val="00EF2620"/>
    <w:rsid w:val="00EF3197"/>
    <w:rsid w:val="00EF45BE"/>
    <w:rsid w:val="00EF5E33"/>
    <w:rsid w:val="00EF6989"/>
    <w:rsid w:val="00EF7587"/>
    <w:rsid w:val="00F00C1A"/>
    <w:rsid w:val="00F02630"/>
    <w:rsid w:val="00F03113"/>
    <w:rsid w:val="00F0381B"/>
    <w:rsid w:val="00F03CA0"/>
    <w:rsid w:val="00F07C4E"/>
    <w:rsid w:val="00F12B9C"/>
    <w:rsid w:val="00F13936"/>
    <w:rsid w:val="00F14F45"/>
    <w:rsid w:val="00F15391"/>
    <w:rsid w:val="00F15E87"/>
    <w:rsid w:val="00F233F4"/>
    <w:rsid w:val="00F246DF"/>
    <w:rsid w:val="00F24F2B"/>
    <w:rsid w:val="00F258D1"/>
    <w:rsid w:val="00F25D72"/>
    <w:rsid w:val="00F2673B"/>
    <w:rsid w:val="00F269EF"/>
    <w:rsid w:val="00F26A54"/>
    <w:rsid w:val="00F319FF"/>
    <w:rsid w:val="00F325A7"/>
    <w:rsid w:val="00F33F47"/>
    <w:rsid w:val="00F3470E"/>
    <w:rsid w:val="00F36209"/>
    <w:rsid w:val="00F37D34"/>
    <w:rsid w:val="00F41796"/>
    <w:rsid w:val="00F43A23"/>
    <w:rsid w:val="00F45975"/>
    <w:rsid w:val="00F45E74"/>
    <w:rsid w:val="00F475B6"/>
    <w:rsid w:val="00F475DE"/>
    <w:rsid w:val="00F51549"/>
    <w:rsid w:val="00F51645"/>
    <w:rsid w:val="00F5244A"/>
    <w:rsid w:val="00F550B1"/>
    <w:rsid w:val="00F55FA6"/>
    <w:rsid w:val="00F564B6"/>
    <w:rsid w:val="00F56D12"/>
    <w:rsid w:val="00F614E6"/>
    <w:rsid w:val="00F6304A"/>
    <w:rsid w:val="00F63145"/>
    <w:rsid w:val="00F6628E"/>
    <w:rsid w:val="00F66B21"/>
    <w:rsid w:val="00F66F96"/>
    <w:rsid w:val="00F67A3F"/>
    <w:rsid w:val="00F70DAF"/>
    <w:rsid w:val="00F71788"/>
    <w:rsid w:val="00F728BE"/>
    <w:rsid w:val="00F72B27"/>
    <w:rsid w:val="00F736CD"/>
    <w:rsid w:val="00F74E1C"/>
    <w:rsid w:val="00F753C6"/>
    <w:rsid w:val="00F760A7"/>
    <w:rsid w:val="00F802DD"/>
    <w:rsid w:val="00F82897"/>
    <w:rsid w:val="00F83115"/>
    <w:rsid w:val="00F84037"/>
    <w:rsid w:val="00F85C39"/>
    <w:rsid w:val="00F86EB9"/>
    <w:rsid w:val="00F923F4"/>
    <w:rsid w:val="00F925D9"/>
    <w:rsid w:val="00F94C4E"/>
    <w:rsid w:val="00F95BC5"/>
    <w:rsid w:val="00F96129"/>
    <w:rsid w:val="00F963C6"/>
    <w:rsid w:val="00FA0450"/>
    <w:rsid w:val="00FA179B"/>
    <w:rsid w:val="00FA26ED"/>
    <w:rsid w:val="00FA2823"/>
    <w:rsid w:val="00FA2D60"/>
    <w:rsid w:val="00FA5FDB"/>
    <w:rsid w:val="00FB061B"/>
    <w:rsid w:val="00FB10EF"/>
    <w:rsid w:val="00FB2D2D"/>
    <w:rsid w:val="00FB3DCB"/>
    <w:rsid w:val="00FB4C11"/>
    <w:rsid w:val="00FB5E0F"/>
    <w:rsid w:val="00FB77CE"/>
    <w:rsid w:val="00FC146D"/>
    <w:rsid w:val="00FC1BBD"/>
    <w:rsid w:val="00FC4705"/>
    <w:rsid w:val="00FC4871"/>
    <w:rsid w:val="00FC696A"/>
    <w:rsid w:val="00FC6A15"/>
    <w:rsid w:val="00FC7FB6"/>
    <w:rsid w:val="00FD0E55"/>
    <w:rsid w:val="00FD0E9A"/>
    <w:rsid w:val="00FD0E9B"/>
    <w:rsid w:val="00FD24F0"/>
    <w:rsid w:val="00FD30C9"/>
    <w:rsid w:val="00FD3204"/>
    <w:rsid w:val="00FD4370"/>
    <w:rsid w:val="00FD47B9"/>
    <w:rsid w:val="00FE1C7C"/>
    <w:rsid w:val="00FE2FB6"/>
    <w:rsid w:val="00FE318A"/>
    <w:rsid w:val="00FE4DFA"/>
    <w:rsid w:val="00FE72C2"/>
    <w:rsid w:val="00FF01F0"/>
    <w:rsid w:val="00FF17DA"/>
    <w:rsid w:val="00FF1831"/>
    <w:rsid w:val="00FF2D4F"/>
    <w:rsid w:val="00FF3433"/>
    <w:rsid w:val="00FF3B82"/>
    <w:rsid w:val="00FF5234"/>
    <w:rsid w:val="00FF548F"/>
    <w:rsid w:val="00FF6A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oNotEmbedSmartTags/>
  <w:decimalSymbol w:val=","/>
  <w:listSeparator w:val=";"/>
  <w14:docId w14:val="200CEC25"/>
  <w15:chartTrackingRefBased/>
  <w15:docId w15:val="{94FAB87A-1343-4AF6-AD61-63A4EB025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C0F"/>
    <w:pPr>
      <w:spacing w:after="160" w:line="259" w:lineRule="auto"/>
    </w:pPr>
    <w:rPr>
      <w:rFonts w:eastAsia="Times New Roman"/>
      <w:sz w:val="22"/>
      <w:szCs w:val="22"/>
      <w:lang w:eastAsia="en-US"/>
    </w:rPr>
  </w:style>
  <w:style w:type="paragraph" w:styleId="1">
    <w:name w:val="heading 1"/>
    <w:basedOn w:val="a"/>
    <w:next w:val="a"/>
    <w:link w:val="10"/>
    <w:qFormat/>
    <w:locked/>
    <w:rsid w:val="002E26DE"/>
    <w:pPr>
      <w:keepNext/>
      <w:spacing w:after="0" w:line="240" w:lineRule="auto"/>
      <w:jc w:val="center"/>
      <w:outlineLvl w:val="0"/>
    </w:pPr>
    <w:rPr>
      <w:rFonts w:ascii="Peterburg" w:hAnsi="Peterburg"/>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у1"/>
    <w:basedOn w:val="a"/>
    <w:rsid w:val="00253D28"/>
    <w:pPr>
      <w:ind w:left="720"/>
    </w:pPr>
  </w:style>
  <w:style w:type="paragraph" w:styleId="a3">
    <w:name w:val="header"/>
    <w:basedOn w:val="a"/>
    <w:link w:val="a4"/>
    <w:rsid w:val="00626CE6"/>
    <w:pPr>
      <w:tabs>
        <w:tab w:val="center" w:pos="4677"/>
        <w:tab w:val="right" w:pos="9355"/>
      </w:tabs>
      <w:spacing w:after="0" w:line="240" w:lineRule="auto"/>
    </w:pPr>
    <w:rPr>
      <w:rFonts w:eastAsia="Calibri"/>
      <w:sz w:val="20"/>
      <w:szCs w:val="20"/>
      <w:lang w:val="x-none" w:eastAsia="x-none"/>
    </w:rPr>
  </w:style>
  <w:style w:type="character" w:customStyle="1" w:styleId="a4">
    <w:name w:val="Верхній колонтитул Знак"/>
    <w:link w:val="a3"/>
    <w:uiPriority w:val="99"/>
    <w:locked/>
    <w:rsid w:val="00626CE6"/>
    <w:rPr>
      <w:rFonts w:cs="Times New Roman"/>
    </w:rPr>
  </w:style>
  <w:style w:type="paragraph" w:styleId="a5">
    <w:name w:val="footer"/>
    <w:basedOn w:val="a"/>
    <w:link w:val="a6"/>
    <w:uiPriority w:val="99"/>
    <w:rsid w:val="00626CE6"/>
    <w:pPr>
      <w:tabs>
        <w:tab w:val="center" w:pos="4677"/>
        <w:tab w:val="right" w:pos="9355"/>
      </w:tabs>
      <w:spacing w:after="0" w:line="240" w:lineRule="auto"/>
    </w:pPr>
    <w:rPr>
      <w:rFonts w:eastAsia="Calibri"/>
      <w:sz w:val="20"/>
      <w:szCs w:val="20"/>
      <w:lang w:val="x-none" w:eastAsia="x-none"/>
    </w:rPr>
  </w:style>
  <w:style w:type="character" w:customStyle="1" w:styleId="a6">
    <w:name w:val="Нижній колонтитул Знак"/>
    <w:link w:val="a5"/>
    <w:uiPriority w:val="99"/>
    <w:locked/>
    <w:rsid w:val="00626CE6"/>
    <w:rPr>
      <w:rFonts w:cs="Times New Roman"/>
    </w:rPr>
  </w:style>
  <w:style w:type="table" w:styleId="a7">
    <w:name w:val="Table Grid"/>
    <w:basedOn w:val="a1"/>
    <w:uiPriority w:val="39"/>
    <w:rsid w:val="000F43C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Основной текст_"/>
    <w:link w:val="12"/>
    <w:locked/>
    <w:rsid w:val="00704291"/>
    <w:rPr>
      <w:rFonts w:ascii="Times New Roman" w:hAnsi="Times New Roman" w:cs="Times New Roman"/>
      <w:spacing w:val="10"/>
      <w:sz w:val="25"/>
      <w:szCs w:val="25"/>
      <w:shd w:val="clear" w:color="auto" w:fill="FFFFFF"/>
    </w:rPr>
  </w:style>
  <w:style w:type="paragraph" w:customStyle="1" w:styleId="12">
    <w:name w:val="Основной текст1"/>
    <w:basedOn w:val="a"/>
    <w:link w:val="a8"/>
    <w:rsid w:val="00704291"/>
    <w:pPr>
      <w:shd w:val="clear" w:color="auto" w:fill="FFFFFF"/>
      <w:spacing w:after="0" w:line="317" w:lineRule="exact"/>
      <w:jc w:val="both"/>
    </w:pPr>
    <w:rPr>
      <w:rFonts w:ascii="Times New Roman" w:eastAsia="Calibri" w:hAnsi="Times New Roman"/>
      <w:spacing w:val="10"/>
      <w:sz w:val="25"/>
      <w:szCs w:val="25"/>
      <w:lang w:val="x-none" w:eastAsia="x-none"/>
    </w:rPr>
  </w:style>
  <w:style w:type="character" w:customStyle="1" w:styleId="a9">
    <w:name w:val="Сноска_"/>
    <w:link w:val="aa"/>
    <w:locked/>
    <w:rsid w:val="007E200F"/>
    <w:rPr>
      <w:rFonts w:ascii="Times New Roman" w:hAnsi="Times New Roman" w:cs="Times New Roman"/>
      <w:spacing w:val="10"/>
      <w:sz w:val="16"/>
      <w:szCs w:val="16"/>
      <w:shd w:val="clear" w:color="auto" w:fill="FFFFFF"/>
    </w:rPr>
  </w:style>
  <w:style w:type="character" w:customStyle="1" w:styleId="ab">
    <w:name w:val="Колонтитул_"/>
    <w:link w:val="ac"/>
    <w:locked/>
    <w:rsid w:val="007E200F"/>
    <w:rPr>
      <w:rFonts w:ascii="Times New Roman" w:hAnsi="Times New Roman" w:cs="Times New Roman"/>
      <w:sz w:val="20"/>
      <w:szCs w:val="20"/>
      <w:shd w:val="clear" w:color="auto" w:fill="FFFFFF"/>
    </w:rPr>
  </w:style>
  <w:style w:type="character" w:customStyle="1" w:styleId="Impact">
    <w:name w:val="Колонтитул + Impact"/>
    <w:aliases w:val="8,5 pt"/>
    <w:rsid w:val="007E200F"/>
    <w:rPr>
      <w:rFonts w:ascii="Impact" w:eastAsia="Times New Roman" w:hAnsi="Impact" w:cs="Impact"/>
      <w:sz w:val="17"/>
      <w:szCs w:val="17"/>
      <w:shd w:val="clear" w:color="auto" w:fill="FFFFFF"/>
    </w:rPr>
  </w:style>
  <w:style w:type="character" w:customStyle="1" w:styleId="ad">
    <w:name w:val="Основной текст + Курсив"/>
    <w:aliases w:val="Интервал 0 pt"/>
    <w:rsid w:val="007E200F"/>
    <w:rPr>
      <w:rFonts w:ascii="Times New Roman" w:hAnsi="Times New Roman" w:cs="Times New Roman"/>
      <w:i/>
      <w:iCs/>
      <w:spacing w:val="0"/>
      <w:sz w:val="25"/>
      <w:szCs w:val="25"/>
      <w:shd w:val="clear" w:color="auto" w:fill="FFFFFF"/>
    </w:rPr>
  </w:style>
  <w:style w:type="character" w:customStyle="1" w:styleId="4">
    <w:name w:val="Основной текст (4)_"/>
    <w:link w:val="40"/>
    <w:locked/>
    <w:rsid w:val="007E200F"/>
    <w:rPr>
      <w:rFonts w:ascii="Times New Roman" w:hAnsi="Times New Roman" w:cs="Times New Roman"/>
      <w:sz w:val="25"/>
      <w:szCs w:val="25"/>
      <w:shd w:val="clear" w:color="auto" w:fill="FFFFFF"/>
    </w:rPr>
  </w:style>
  <w:style w:type="character" w:customStyle="1" w:styleId="41">
    <w:name w:val="Основной текст (4) + Не курсив"/>
    <w:aliases w:val="Интервал 0 pt1"/>
    <w:rsid w:val="007E200F"/>
    <w:rPr>
      <w:rFonts w:ascii="Times New Roman" w:hAnsi="Times New Roman" w:cs="Times New Roman"/>
      <w:i/>
      <w:iCs/>
      <w:spacing w:val="10"/>
      <w:sz w:val="25"/>
      <w:szCs w:val="25"/>
      <w:shd w:val="clear" w:color="auto" w:fill="FFFFFF"/>
    </w:rPr>
  </w:style>
  <w:style w:type="character" w:customStyle="1" w:styleId="5">
    <w:name w:val="Основной текст (5)_"/>
    <w:link w:val="50"/>
    <w:locked/>
    <w:rsid w:val="007E200F"/>
    <w:rPr>
      <w:rFonts w:ascii="Times New Roman" w:hAnsi="Times New Roman" w:cs="Times New Roman"/>
      <w:spacing w:val="10"/>
      <w:sz w:val="16"/>
      <w:szCs w:val="16"/>
      <w:shd w:val="clear" w:color="auto" w:fill="FFFFFF"/>
    </w:rPr>
  </w:style>
  <w:style w:type="paragraph" w:customStyle="1" w:styleId="aa">
    <w:name w:val="Сноска"/>
    <w:basedOn w:val="a"/>
    <w:link w:val="a9"/>
    <w:rsid w:val="007E200F"/>
    <w:pPr>
      <w:shd w:val="clear" w:color="auto" w:fill="FFFFFF"/>
      <w:spacing w:after="0" w:line="226" w:lineRule="exact"/>
    </w:pPr>
    <w:rPr>
      <w:rFonts w:ascii="Times New Roman" w:eastAsia="Calibri" w:hAnsi="Times New Roman"/>
      <w:spacing w:val="10"/>
      <w:sz w:val="16"/>
      <w:szCs w:val="16"/>
      <w:lang w:val="x-none" w:eastAsia="x-none"/>
    </w:rPr>
  </w:style>
  <w:style w:type="paragraph" w:customStyle="1" w:styleId="ac">
    <w:name w:val="Колонтитул"/>
    <w:basedOn w:val="a"/>
    <w:link w:val="ab"/>
    <w:rsid w:val="007E200F"/>
    <w:pPr>
      <w:shd w:val="clear" w:color="auto" w:fill="FFFFFF"/>
      <w:spacing w:after="0" w:line="240" w:lineRule="auto"/>
    </w:pPr>
    <w:rPr>
      <w:rFonts w:ascii="Times New Roman" w:eastAsia="Calibri" w:hAnsi="Times New Roman"/>
      <w:sz w:val="20"/>
      <w:szCs w:val="20"/>
      <w:lang w:val="x-none" w:eastAsia="x-none"/>
    </w:rPr>
  </w:style>
  <w:style w:type="paragraph" w:customStyle="1" w:styleId="40">
    <w:name w:val="Основной текст (4)"/>
    <w:basedOn w:val="a"/>
    <w:link w:val="4"/>
    <w:rsid w:val="007E200F"/>
    <w:pPr>
      <w:shd w:val="clear" w:color="auto" w:fill="FFFFFF"/>
      <w:spacing w:after="0" w:line="322" w:lineRule="exact"/>
      <w:ind w:firstLine="560"/>
      <w:jc w:val="both"/>
    </w:pPr>
    <w:rPr>
      <w:rFonts w:ascii="Times New Roman" w:eastAsia="Calibri" w:hAnsi="Times New Roman"/>
      <w:sz w:val="25"/>
      <w:szCs w:val="25"/>
      <w:lang w:val="x-none" w:eastAsia="x-none"/>
    </w:rPr>
  </w:style>
  <w:style w:type="paragraph" w:customStyle="1" w:styleId="50">
    <w:name w:val="Основной текст (5)"/>
    <w:basedOn w:val="a"/>
    <w:link w:val="5"/>
    <w:rsid w:val="007E200F"/>
    <w:pPr>
      <w:shd w:val="clear" w:color="auto" w:fill="FFFFFF"/>
      <w:spacing w:before="420" w:after="0" w:line="230" w:lineRule="exact"/>
      <w:ind w:firstLine="560"/>
      <w:jc w:val="both"/>
    </w:pPr>
    <w:rPr>
      <w:rFonts w:ascii="Times New Roman" w:eastAsia="Calibri" w:hAnsi="Times New Roman"/>
      <w:spacing w:val="10"/>
      <w:sz w:val="16"/>
      <w:szCs w:val="16"/>
      <w:lang w:val="x-none" w:eastAsia="x-none"/>
    </w:rPr>
  </w:style>
  <w:style w:type="paragraph" w:styleId="ae">
    <w:name w:val="footnote text"/>
    <w:basedOn w:val="a"/>
    <w:link w:val="af"/>
    <w:semiHidden/>
    <w:rsid w:val="007E200F"/>
    <w:pPr>
      <w:spacing w:after="0" w:line="240" w:lineRule="auto"/>
    </w:pPr>
    <w:rPr>
      <w:rFonts w:eastAsia="Calibri"/>
      <w:sz w:val="20"/>
      <w:szCs w:val="20"/>
      <w:lang w:val="x-none" w:eastAsia="x-none"/>
    </w:rPr>
  </w:style>
  <w:style w:type="character" w:customStyle="1" w:styleId="af">
    <w:name w:val="Текст виноски Знак"/>
    <w:link w:val="ae"/>
    <w:semiHidden/>
    <w:locked/>
    <w:rsid w:val="007E200F"/>
    <w:rPr>
      <w:rFonts w:cs="Times New Roman"/>
      <w:sz w:val="20"/>
      <w:szCs w:val="20"/>
    </w:rPr>
  </w:style>
  <w:style w:type="paragraph" w:styleId="af0">
    <w:name w:val="Balloon Text"/>
    <w:basedOn w:val="a"/>
    <w:link w:val="af1"/>
    <w:semiHidden/>
    <w:rsid w:val="0072680F"/>
    <w:pPr>
      <w:spacing w:after="0" w:line="240" w:lineRule="auto"/>
    </w:pPr>
    <w:rPr>
      <w:rFonts w:ascii="Segoe UI" w:eastAsia="Calibri" w:hAnsi="Segoe UI"/>
      <w:sz w:val="18"/>
      <w:szCs w:val="18"/>
      <w:lang w:val="x-none" w:eastAsia="x-none"/>
    </w:rPr>
  </w:style>
  <w:style w:type="character" w:customStyle="1" w:styleId="af1">
    <w:name w:val="Текст у виносці Знак"/>
    <w:link w:val="af0"/>
    <w:semiHidden/>
    <w:locked/>
    <w:rsid w:val="0072680F"/>
    <w:rPr>
      <w:rFonts w:ascii="Segoe UI" w:hAnsi="Segoe UI" w:cs="Segoe UI"/>
      <w:sz w:val="18"/>
      <w:szCs w:val="18"/>
    </w:rPr>
  </w:style>
  <w:style w:type="paragraph" w:styleId="af2">
    <w:name w:val="Title"/>
    <w:basedOn w:val="a"/>
    <w:next w:val="a"/>
    <w:link w:val="af3"/>
    <w:qFormat/>
    <w:rsid w:val="00C950F3"/>
    <w:pPr>
      <w:spacing w:after="0" w:line="240" w:lineRule="auto"/>
    </w:pPr>
    <w:rPr>
      <w:rFonts w:ascii="Calibri Light" w:eastAsia="Calibri" w:hAnsi="Calibri Light"/>
      <w:spacing w:val="-10"/>
      <w:kern w:val="28"/>
      <w:sz w:val="56"/>
      <w:szCs w:val="56"/>
      <w:lang w:val="x-none" w:eastAsia="x-none"/>
    </w:rPr>
  </w:style>
  <w:style w:type="character" w:customStyle="1" w:styleId="af3">
    <w:name w:val="Назва Знак"/>
    <w:link w:val="af2"/>
    <w:locked/>
    <w:rsid w:val="00C950F3"/>
    <w:rPr>
      <w:rFonts w:ascii="Calibri Light" w:hAnsi="Calibri Light" w:cs="Times New Roman"/>
      <w:spacing w:val="-10"/>
      <w:kern w:val="28"/>
      <w:sz w:val="56"/>
      <w:szCs w:val="56"/>
    </w:rPr>
  </w:style>
  <w:style w:type="character" w:styleId="af4">
    <w:name w:val="Hyperlink"/>
    <w:uiPriority w:val="99"/>
    <w:unhideWhenUsed/>
    <w:rsid w:val="00E62309"/>
    <w:rPr>
      <w:color w:val="0000FF"/>
      <w:u w:val="single"/>
    </w:rPr>
  </w:style>
  <w:style w:type="paragraph" w:customStyle="1" w:styleId="rvps2">
    <w:name w:val="rvps2"/>
    <w:basedOn w:val="a"/>
    <w:rsid w:val="00932EF5"/>
    <w:pPr>
      <w:spacing w:before="100" w:beforeAutospacing="1" w:after="100" w:afterAutospacing="1" w:line="240" w:lineRule="auto"/>
    </w:pPr>
    <w:rPr>
      <w:rFonts w:ascii="Times New Roman" w:hAnsi="Times New Roman"/>
      <w:sz w:val="24"/>
      <w:szCs w:val="24"/>
      <w:lang w:eastAsia="uk-UA"/>
    </w:rPr>
  </w:style>
  <w:style w:type="character" w:customStyle="1" w:styleId="rvts46">
    <w:name w:val="rvts46"/>
    <w:rsid w:val="00932EF5"/>
  </w:style>
  <w:style w:type="character" w:customStyle="1" w:styleId="10">
    <w:name w:val="Заголовок 1 Знак"/>
    <w:link w:val="1"/>
    <w:rsid w:val="00120FB6"/>
    <w:rPr>
      <w:rFonts w:ascii="Peterburg" w:eastAsia="Times New Roman" w:hAnsi="Peterburg"/>
      <w:b/>
      <w:sz w:val="32"/>
      <w:lang w:eastAsia="ru-RU"/>
    </w:rPr>
  </w:style>
  <w:style w:type="paragraph" w:styleId="af5">
    <w:name w:val="Normal (Web)"/>
    <w:basedOn w:val="a"/>
    <w:uiPriority w:val="99"/>
    <w:unhideWhenUsed/>
    <w:rsid w:val="008F6030"/>
    <w:pPr>
      <w:spacing w:before="100" w:beforeAutospacing="1" w:after="100" w:afterAutospacing="1" w:line="240" w:lineRule="auto"/>
    </w:pPr>
    <w:rPr>
      <w:rFonts w:ascii="Times New Roman" w:hAnsi="Times New Roman"/>
      <w:sz w:val="24"/>
      <w:szCs w:val="24"/>
      <w:lang w:val="ru-RU" w:eastAsia="ru-RU"/>
    </w:rPr>
  </w:style>
  <w:style w:type="character" w:customStyle="1" w:styleId="af6">
    <w:name w:val="Основний текст_"/>
    <w:link w:val="13"/>
    <w:rsid w:val="00637453"/>
    <w:rPr>
      <w:rFonts w:ascii="Times New Roman" w:eastAsia="Times New Roman" w:hAnsi="Times New Roman"/>
      <w:sz w:val="26"/>
      <w:szCs w:val="26"/>
      <w:shd w:val="clear" w:color="auto" w:fill="FFFFFF"/>
    </w:rPr>
  </w:style>
  <w:style w:type="paragraph" w:customStyle="1" w:styleId="13">
    <w:name w:val="Основний текст1"/>
    <w:basedOn w:val="a"/>
    <w:link w:val="af6"/>
    <w:rsid w:val="00637453"/>
    <w:pPr>
      <w:shd w:val="clear" w:color="auto" w:fill="FFFFFF"/>
      <w:spacing w:before="600" w:after="0" w:line="322" w:lineRule="exact"/>
    </w:pPr>
    <w:rPr>
      <w:rFonts w:ascii="Times New Roman" w:hAnsi="Times New Roman"/>
      <w:sz w:val="26"/>
      <w:szCs w:val="26"/>
      <w:lang w:eastAsia="uk-UA"/>
    </w:rPr>
  </w:style>
  <w:style w:type="paragraph" w:styleId="HTML">
    <w:name w:val="HTML Preformatted"/>
    <w:basedOn w:val="a"/>
    <w:link w:val="HTML0"/>
    <w:uiPriority w:val="99"/>
    <w:unhideWhenUsed/>
    <w:rsid w:val="00E17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uk-UA"/>
    </w:rPr>
  </w:style>
  <w:style w:type="character" w:customStyle="1" w:styleId="HTML0">
    <w:name w:val="Стандартний HTML Знак"/>
    <w:link w:val="HTML"/>
    <w:uiPriority w:val="99"/>
    <w:rsid w:val="00E17014"/>
    <w:rPr>
      <w:rFonts w:ascii="Courier New" w:eastAsia="Times New Roman" w:hAnsi="Courier New" w:cs="Courier New"/>
    </w:rPr>
  </w:style>
  <w:style w:type="paragraph" w:customStyle="1" w:styleId="af7">
    <w:name w:val="СТАНДАРТ"/>
    <w:basedOn w:val="a"/>
    <w:link w:val="af8"/>
    <w:qFormat/>
    <w:rsid w:val="006F5863"/>
    <w:pPr>
      <w:spacing w:after="0" w:line="360" w:lineRule="auto"/>
      <w:ind w:firstLine="709"/>
      <w:jc w:val="both"/>
    </w:pPr>
    <w:rPr>
      <w:rFonts w:ascii="Times New Roman" w:hAnsi="Times New Roman"/>
      <w:sz w:val="28"/>
      <w:szCs w:val="28"/>
    </w:rPr>
  </w:style>
  <w:style w:type="character" w:customStyle="1" w:styleId="rvts9">
    <w:name w:val="rvts9"/>
    <w:rsid w:val="00F25D72"/>
  </w:style>
  <w:style w:type="character" w:customStyle="1" w:styleId="af8">
    <w:name w:val="СТАНДАРТ Знак"/>
    <w:link w:val="af7"/>
    <w:rsid w:val="006F5863"/>
    <w:rPr>
      <w:rFonts w:ascii="Times New Roman" w:eastAsia="Times New Roman" w:hAnsi="Times New Roman"/>
      <w:sz w:val="28"/>
      <w:szCs w:val="28"/>
      <w:lang w:eastAsia="en-US"/>
    </w:rPr>
  </w:style>
  <w:style w:type="character" w:customStyle="1" w:styleId="rvts12">
    <w:name w:val="rvts12"/>
    <w:rsid w:val="0076658A"/>
  </w:style>
  <w:style w:type="character" w:customStyle="1" w:styleId="rvts21">
    <w:name w:val="rvts21"/>
    <w:rsid w:val="0076658A"/>
  </w:style>
  <w:style w:type="character" w:customStyle="1" w:styleId="rvts44">
    <w:name w:val="rvts44"/>
    <w:rsid w:val="0076658A"/>
  </w:style>
  <w:style w:type="character" w:styleId="af9">
    <w:name w:val="footnote reference"/>
    <w:rsid w:val="006B4977"/>
    <w:rPr>
      <w:vertAlign w:val="superscript"/>
    </w:rPr>
  </w:style>
  <w:style w:type="paragraph" w:customStyle="1" w:styleId="p1">
    <w:name w:val="p1"/>
    <w:basedOn w:val="a"/>
    <w:rsid w:val="006D13D0"/>
    <w:pPr>
      <w:spacing w:before="100" w:beforeAutospacing="1" w:after="100" w:afterAutospacing="1" w:line="240" w:lineRule="auto"/>
    </w:pPr>
    <w:rPr>
      <w:rFonts w:ascii="Times New Roman" w:hAnsi="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0196">
      <w:bodyDiv w:val="1"/>
      <w:marLeft w:val="0"/>
      <w:marRight w:val="0"/>
      <w:marTop w:val="0"/>
      <w:marBottom w:val="0"/>
      <w:divBdr>
        <w:top w:val="none" w:sz="0" w:space="0" w:color="auto"/>
        <w:left w:val="none" w:sz="0" w:space="0" w:color="auto"/>
        <w:bottom w:val="none" w:sz="0" w:space="0" w:color="auto"/>
        <w:right w:val="none" w:sz="0" w:space="0" w:color="auto"/>
      </w:divBdr>
    </w:div>
    <w:div w:id="66610241">
      <w:bodyDiv w:val="1"/>
      <w:marLeft w:val="0"/>
      <w:marRight w:val="0"/>
      <w:marTop w:val="0"/>
      <w:marBottom w:val="0"/>
      <w:divBdr>
        <w:top w:val="none" w:sz="0" w:space="0" w:color="auto"/>
        <w:left w:val="none" w:sz="0" w:space="0" w:color="auto"/>
        <w:bottom w:val="none" w:sz="0" w:space="0" w:color="auto"/>
        <w:right w:val="none" w:sz="0" w:space="0" w:color="auto"/>
      </w:divBdr>
    </w:div>
    <w:div w:id="83498040">
      <w:bodyDiv w:val="1"/>
      <w:marLeft w:val="0"/>
      <w:marRight w:val="0"/>
      <w:marTop w:val="0"/>
      <w:marBottom w:val="0"/>
      <w:divBdr>
        <w:top w:val="none" w:sz="0" w:space="0" w:color="auto"/>
        <w:left w:val="none" w:sz="0" w:space="0" w:color="auto"/>
        <w:bottom w:val="none" w:sz="0" w:space="0" w:color="auto"/>
        <w:right w:val="none" w:sz="0" w:space="0" w:color="auto"/>
      </w:divBdr>
    </w:div>
    <w:div w:id="91245192">
      <w:bodyDiv w:val="1"/>
      <w:marLeft w:val="0"/>
      <w:marRight w:val="0"/>
      <w:marTop w:val="0"/>
      <w:marBottom w:val="0"/>
      <w:divBdr>
        <w:top w:val="none" w:sz="0" w:space="0" w:color="auto"/>
        <w:left w:val="none" w:sz="0" w:space="0" w:color="auto"/>
        <w:bottom w:val="none" w:sz="0" w:space="0" w:color="auto"/>
        <w:right w:val="none" w:sz="0" w:space="0" w:color="auto"/>
      </w:divBdr>
    </w:div>
    <w:div w:id="144322914">
      <w:bodyDiv w:val="1"/>
      <w:marLeft w:val="0"/>
      <w:marRight w:val="0"/>
      <w:marTop w:val="0"/>
      <w:marBottom w:val="0"/>
      <w:divBdr>
        <w:top w:val="none" w:sz="0" w:space="0" w:color="auto"/>
        <w:left w:val="none" w:sz="0" w:space="0" w:color="auto"/>
        <w:bottom w:val="none" w:sz="0" w:space="0" w:color="auto"/>
        <w:right w:val="none" w:sz="0" w:space="0" w:color="auto"/>
      </w:divBdr>
    </w:div>
    <w:div w:id="193813570">
      <w:bodyDiv w:val="1"/>
      <w:marLeft w:val="0"/>
      <w:marRight w:val="0"/>
      <w:marTop w:val="0"/>
      <w:marBottom w:val="0"/>
      <w:divBdr>
        <w:top w:val="none" w:sz="0" w:space="0" w:color="auto"/>
        <w:left w:val="none" w:sz="0" w:space="0" w:color="auto"/>
        <w:bottom w:val="none" w:sz="0" w:space="0" w:color="auto"/>
        <w:right w:val="none" w:sz="0" w:space="0" w:color="auto"/>
      </w:divBdr>
    </w:div>
    <w:div w:id="236132158">
      <w:bodyDiv w:val="1"/>
      <w:marLeft w:val="0"/>
      <w:marRight w:val="0"/>
      <w:marTop w:val="0"/>
      <w:marBottom w:val="0"/>
      <w:divBdr>
        <w:top w:val="none" w:sz="0" w:space="0" w:color="auto"/>
        <w:left w:val="none" w:sz="0" w:space="0" w:color="auto"/>
        <w:bottom w:val="none" w:sz="0" w:space="0" w:color="auto"/>
        <w:right w:val="none" w:sz="0" w:space="0" w:color="auto"/>
      </w:divBdr>
    </w:div>
    <w:div w:id="241258253">
      <w:bodyDiv w:val="1"/>
      <w:marLeft w:val="0"/>
      <w:marRight w:val="0"/>
      <w:marTop w:val="0"/>
      <w:marBottom w:val="0"/>
      <w:divBdr>
        <w:top w:val="none" w:sz="0" w:space="0" w:color="auto"/>
        <w:left w:val="none" w:sz="0" w:space="0" w:color="auto"/>
        <w:bottom w:val="none" w:sz="0" w:space="0" w:color="auto"/>
        <w:right w:val="none" w:sz="0" w:space="0" w:color="auto"/>
      </w:divBdr>
    </w:div>
    <w:div w:id="246234253">
      <w:bodyDiv w:val="1"/>
      <w:marLeft w:val="0"/>
      <w:marRight w:val="0"/>
      <w:marTop w:val="0"/>
      <w:marBottom w:val="0"/>
      <w:divBdr>
        <w:top w:val="none" w:sz="0" w:space="0" w:color="auto"/>
        <w:left w:val="none" w:sz="0" w:space="0" w:color="auto"/>
        <w:bottom w:val="none" w:sz="0" w:space="0" w:color="auto"/>
        <w:right w:val="none" w:sz="0" w:space="0" w:color="auto"/>
      </w:divBdr>
    </w:div>
    <w:div w:id="297878042">
      <w:bodyDiv w:val="1"/>
      <w:marLeft w:val="0"/>
      <w:marRight w:val="0"/>
      <w:marTop w:val="0"/>
      <w:marBottom w:val="0"/>
      <w:divBdr>
        <w:top w:val="none" w:sz="0" w:space="0" w:color="auto"/>
        <w:left w:val="none" w:sz="0" w:space="0" w:color="auto"/>
        <w:bottom w:val="none" w:sz="0" w:space="0" w:color="auto"/>
        <w:right w:val="none" w:sz="0" w:space="0" w:color="auto"/>
      </w:divBdr>
    </w:div>
    <w:div w:id="299847349">
      <w:bodyDiv w:val="1"/>
      <w:marLeft w:val="0"/>
      <w:marRight w:val="0"/>
      <w:marTop w:val="0"/>
      <w:marBottom w:val="0"/>
      <w:divBdr>
        <w:top w:val="none" w:sz="0" w:space="0" w:color="auto"/>
        <w:left w:val="none" w:sz="0" w:space="0" w:color="auto"/>
        <w:bottom w:val="none" w:sz="0" w:space="0" w:color="auto"/>
        <w:right w:val="none" w:sz="0" w:space="0" w:color="auto"/>
      </w:divBdr>
    </w:div>
    <w:div w:id="375391024">
      <w:bodyDiv w:val="1"/>
      <w:marLeft w:val="0"/>
      <w:marRight w:val="0"/>
      <w:marTop w:val="0"/>
      <w:marBottom w:val="0"/>
      <w:divBdr>
        <w:top w:val="none" w:sz="0" w:space="0" w:color="auto"/>
        <w:left w:val="none" w:sz="0" w:space="0" w:color="auto"/>
        <w:bottom w:val="none" w:sz="0" w:space="0" w:color="auto"/>
        <w:right w:val="none" w:sz="0" w:space="0" w:color="auto"/>
      </w:divBdr>
    </w:div>
    <w:div w:id="415709099">
      <w:bodyDiv w:val="1"/>
      <w:marLeft w:val="0"/>
      <w:marRight w:val="0"/>
      <w:marTop w:val="0"/>
      <w:marBottom w:val="0"/>
      <w:divBdr>
        <w:top w:val="none" w:sz="0" w:space="0" w:color="auto"/>
        <w:left w:val="none" w:sz="0" w:space="0" w:color="auto"/>
        <w:bottom w:val="none" w:sz="0" w:space="0" w:color="auto"/>
        <w:right w:val="none" w:sz="0" w:space="0" w:color="auto"/>
      </w:divBdr>
    </w:div>
    <w:div w:id="505904132">
      <w:bodyDiv w:val="1"/>
      <w:marLeft w:val="0"/>
      <w:marRight w:val="0"/>
      <w:marTop w:val="0"/>
      <w:marBottom w:val="0"/>
      <w:divBdr>
        <w:top w:val="none" w:sz="0" w:space="0" w:color="auto"/>
        <w:left w:val="none" w:sz="0" w:space="0" w:color="auto"/>
        <w:bottom w:val="none" w:sz="0" w:space="0" w:color="auto"/>
        <w:right w:val="none" w:sz="0" w:space="0" w:color="auto"/>
      </w:divBdr>
    </w:div>
    <w:div w:id="573055680">
      <w:bodyDiv w:val="1"/>
      <w:marLeft w:val="0"/>
      <w:marRight w:val="0"/>
      <w:marTop w:val="0"/>
      <w:marBottom w:val="0"/>
      <w:divBdr>
        <w:top w:val="none" w:sz="0" w:space="0" w:color="auto"/>
        <w:left w:val="none" w:sz="0" w:space="0" w:color="auto"/>
        <w:bottom w:val="none" w:sz="0" w:space="0" w:color="auto"/>
        <w:right w:val="none" w:sz="0" w:space="0" w:color="auto"/>
      </w:divBdr>
      <w:divsChild>
        <w:div w:id="1505432178">
          <w:marLeft w:val="0"/>
          <w:marRight w:val="0"/>
          <w:marTop w:val="0"/>
          <w:marBottom w:val="0"/>
          <w:divBdr>
            <w:top w:val="none" w:sz="0" w:space="0" w:color="auto"/>
            <w:left w:val="none" w:sz="0" w:space="0" w:color="auto"/>
            <w:bottom w:val="none" w:sz="0" w:space="0" w:color="auto"/>
            <w:right w:val="none" w:sz="0" w:space="0" w:color="auto"/>
          </w:divBdr>
          <w:divsChild>
            <w:div w:id="1315177908">
              <w:marLeft w:val="0"/>
              <w:marRight w:val="0"/>
              <w:marTop w:val="0"/>
              <w:marBottom w:val="0"/>
              <w:divBdr>
                <w:top w:val="none" w:sz="0" w:space="0" w:color="auto"/>
                <w:left w:val="none" w:sz="0" w:space="0" w:color="auto"/>
                <w:bottom w:val="none" w:sz="0" w:space="0" w:color="auto"/>
                <w:right w:val="none" w:sz="0" w:space="0" w:color="auto"/>
              </w:divBdr>
              <w:divsChild>
                <w:div w:id="2444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817197">
      <w:bodyDiv w:val="1"/>
      <w:marLeft w:val="0"/>
      <w:marRight w:val="0"/>
      <w:marTop w:val="0"/>
      <w:marBottom w:val="0"/>
      <w:divBdr>
        <w:top w:val="none" w:sz="0" w:space="0" w:color="auto"/>
        <w:left w:val="none" w:sz="0" w:space="0" w:color="auto"/>
        <w:bottom w:val="none" w:sz="0" w:space="0" w:color="auto"/>
        <w:right w:val="none" w:sz="0" w:space="0" w:color="auto"/>
      </w:divBdr>
    </w:div>
    <w:div w:id="609511608">
      <w:bodyDiv w:val="1"/>
      <w:marLeft w:val="0"/>
      <w:marRight w:val="0"/>
      <w:marTop w:val="0"/>
      <w:marBottom w:val="0"/>
      <w:divBdr>
        <w:top w:val="none" w:sz="0" w:space="0" w:color="auto"/>
        <w:left w:val="none" w:sz="0" w:space="0" w:color="auto"/>
        <w:bottom w:val="none" w:sz="0" w:space="0" w:color="auto"/>
        <w:right w:val="none" w:sz="0" w:space="0" w:color="auto"/>
      </w:divBdr>
    </w:div>
    <w:div w:id="666135198">
      <w:bodyDiv w:val="1"/>
      <w:marLeft w:val="0"/>
      <w:marRight w:val="0"/>
      <w:marTop w:val="0"/>
      <w:marBottom w:val="0"/>
      <w:divBdr>
        <w:top w:val="none" w:sz="0" w:space="0" w:color="auto"/>
        <w:left w:val="none" w:sz="0" w:space="0" w:color="auto"/>
        <w:bottom w:val="none" w:sz="0" w:space="0" w:color="auto"/>
        <w:right w:val="none" w:sz="0" w:space="0" w:color="auto"/>
      </w:divBdr>
    </w:div>
    <w:div w:id="699669911">
      <w:bodyDiv w:val="1"/>
      <w:marLeft w:val="0"/>
      <w:marRight w:val="0"/>
      <w:marTop w:val="0"/>
      <w:marBottom w:val="0"/>
      <w:divBdr>
        <w:top w:val="none" w:sz="0" w:space="0" w:color="auto"/>
        <w:left w:val="none" w:sz="0" w:space="0" w:color="auto"/>
        <w:bottom w:val="none" w:sz="0" w:space="0" w:color="auto"/>
        <w:right w:val="none" w:sz="0" w:space="0" w:color="auto"/>
      </w:divBdr>
    </w:div>
    <w:div w:id="708990300">
      <w:bodyDiv w:val="1"/>
      <w:marLeft w:val="0"/>
      <w:marRight w:val="0"/>
      <w:marTop w:val="0"/>
      <w:marBottom w:val="0"/>
      <w:divBdr>
        <w:top w:val="none" w:sz="0" w:space="0" w:color="auto"/>
        <w:left w:val="none" w:sz="0" w:space="0" w:color="auto"/>
        <w:bottom w:val="none" w:sz="0" w:space="0" w:color="auto"/>
        <w:right w:val="none" w:sz="0" w:space="0" w:color="auto"/>
      </w:divBdr>
    </w:div>
    <w:div w:id="733047874">
      <w:bodyDiv w:val="1"/>
      <w:marLeft w:val="0"/>
      <w:marRight w:val="0"/>
      <w:marTop w:val="0"/>
      <w:marBottom w:val="0"/>
      <w:divBdr>
        <w:top w:val="none" w:sz="0" w:space="0" w:color="auto"/>
        <w:left w:val="none" w:sz="0" w:space="0" w:color="auto"/>
        <w:bottom w:val="none" w:sz="0" w:space="0" w:color="auto"/>
        <w:right w:val="none" w:sz="0" w:space="0" w:color="auto"/>
      </w:divBdr>
    </w:div>
    <w:div w:id="748504795">
      <w:bodyDiv w:val="1"/>
      <w:marLeft w:val="0"/>
      <w:marRight w:val="0"/>
      <w:marTop w:val="0"/>
      <w:marBottom w:val="0"/>
      <w:divBdr>
        <w:top w:val="none" w:sz="0" w:space="0" w:color="auto"/>
        <w:left w:val="none" w:sz="0" w:space="0" w:color="auto"/>
        <w:bottom w:val="none" w:sz="0" w:space="0" w:color="auto"/>
        <w:right w:val="none" w:sz="0" w:space="0" w:color="auto"/>
      </w:divBdr>
    </w:div>
    <w:div w:id="780683594">
      <w:bodyDiv w:val="1"/>
      <w:marLeft w:val="0"/>
      <w:marRight w:val="0"/>
      <w:marTop w:val="0"/>
      <w:marBottom w:val="0"/>
      <w:divBdr>
        <w:top w:val="none" w:sz="0" w:space="0" w:color="auto"/>
        <w:left w:val="none" w:sz="0" w:space="0" w:color="auto"/>
        <w:bottom w:val="none" w:sz="0" w:space="0" w:color="auto"/>
        <w:right w:val="none" w:sz="0" w:space="0" w:color="auto"/>
      </w:divBdr>
    </w:div>
    <w:div w:id="781730139">
      <w:bodyDiv w:val="1"/>
      <w:marLeft w:val="0"/>
      <w:marRight w:val="0"/>
      <w:marTop w:val="0"/>
      <w:marBottom w:val="0"/>
      <w:divBdr>
        <w:top w:val="none" w:sz="0" w:space="0" w:color="auto"/>
        <w:left w:val="none" w:sz="0" w:space="0" w:color="auto"/>
        <w:bottom w:val="none" w:sz="0" w:space="0" w:color="auto"/>
        <w:right w:val="none" w:sz="0" w:space="0" w:color="auto"/>
      </w:divBdr>
    </w:div>
    <w:div w:id="784497403">
      <w:bodyDiv w:val="1"/>
      <w:marLeft w:val="0"/>
      <w:marRight w:val="0"/>
      <w:marTop w:val="0"/>
      <w:marBottom w:val="0"/>
      <w:divBdr>
        <w:top w:val="none" w:sz="0" w:space="0" w:color="auto"/>
        <w:left w:val="none" w:sz="0" w:space="0" w:color="auto"/>
        <w:bottom w:val="none" w:sz="0" w:space="0" w:color="auto"/>
        <w:right w:val="none" w:sz="0" w:space="0" w:color="auto"/>
      </w:divBdr>
    </w:div>
    <w:div w:id="810440742">
      <w:bodyDiv w:val="1"/>
      <w:marLeft w:val="0"/>
      <w:marRight w:val="0"/>
      <w:marTop w:val="0"/>
      <w:marBottom w:val="0"/>
      <w:divBdr>
        <w:top w:val="none" w:sz="0" w:space="0" w:color="auto"/>
        <w:left w:val="none" w:sz="0" w:space="0" w:color="auto"/>
        <w:bottom w:val="none" w:sz="0" w:space="0" w:color="auto"/>
        <w:right w:val="none" w:sz="0" w:space="0" w:color="auto"/>
      </w:divBdr>
    </w:div>
    <w:div w:id="832261202">
      <w:bodyDiv w:val="1"/>
      <w:marLeft w:val="0"/>
      <w:marRight w:val="0"/>
      <w:marTop w:val="0"/>
      <w:marBottom w:val="0"/>
      <w:divBdr>
        <w:top w:val="none" w:sz="0" w:space="0" w:color="auto"/>
        <w:left w:val="none" w:sz="0" w:space="0" w:color="auto"/>
        <w:bottom w:val="none" w:sz="0" w:space="0" w:color="auto"/>
        <w:right w:val="none" w:sz="0" w:space="0" w:color="auto"/>
      </w:divBdr>
    </w:div>
    <w:div w:id="848101884">
      <w:bodyDiv w:val="1"/>
      <w:marLeft w:val="0"/>
      <w:marRight w:val="0"/>
      <w:marTop w:val="0"/>
      <w:marBottom w:val="0"/>
      <w:divBdr>
        <w:top w:val="none" w:sz="0" w:space="0" w:color="auto"/>
        <w:left w:val="none" w:sz="0" w:space="0" w:color="auto"/>
        <w:bottom w:val="none" w:sz="0" w:space="0" w:color="auto"/>
        <w:right w:val="none" w:sz="0" w:space="0" w:color="auto"/>
      </w:divBdr>
    </w:div>
    <w:div w:id="930965771">
      <w:bodyDiv w:val="1"/>
      <w:marLeft w:val="0"/>
      <w:marRight w:val="0"/>
      <w:marTop w:val="0"/>
      <w:marBottom w:val="0"/>
      <w:divBdr>
        <w:top w:val="none" w:sz="0" w:space="0" w:color="auto"/>
        <w:left w:val="none" w:sz="0" w:space="0" w:color="auto"/>
        <w:bottom w:val="none" w:sz="0" w:space="0" w:color="auto"/>
        <w:right w:val="none" w:sz="0" w:space="0" w:color="auto"/>
      </w:divBdr>
    </w:div>
    <w:div w:id="981235606">
      <w:bodyDiv w:val="1"/>
      <w:marLeft w:val="0"/>
      <w:marRight w:val="0"/>
      <w:marTop w:val="0"/>
      <w:marBottom w:val="0"/>
      <w:divBdr>
        <w:top w:val="none" w:sz="0" w:space="0" w:color="auto"/>
        <w:left w:val="none" w:sz="0" w:space="0" w:color="auto"/>
        <w:bottom w:val="none" w:sz="0" w:space="0" w:color="auto"/>
        <w:right w:val="none" w:sz="0" w:space="0" w:color="auto"/>
      </w:divBdr>
    </w:div>
    <w:div w:id="1000111429">
      <w:bodyDiv w:val="1"/>
      <w:marLeft w:val="0"/>
      <w:marRight w:val="0"/>
      <w:marTop w:val="0"/>
      <w:marBottom w:val="0"/>
      <w:divBdr>
        <w:top w:val="none" w:sz="0" w:space="0" w:color="auto"/>
        <w:left w:val="none" w:sz="0" w:space="0" w:color="auto"/>
        <w:bottom w:val="none" w:sz="0" w:space="0" w:color="auto"/>
        <w:right w:val="none" w:sz="0" w:space="0" w:color="auto"/>
      </w:divBdr>
    </w:div>
    <w:div w:id="1036002858">
      <w:bodyDiv w:val="1"/>
      <w:marLeft w:val="0"/>
      <w:marRight w:val="0"/>
      <w:marTop w:val="0"/>
      <w:marBottom w:val="0"/>
      <w:divBdr>
        <w:top w:val="none" w:sz="0" w:space="0" w:color="auto"/>
        <w:left w:val="none" w:sz="0" w:space="0" w:color="auto"/>
        <w:bottom w:val="none" w:sz="0" w:space="0" w:color="auto"/>
        <w:right w:val="none" w:sz="0" w:space="0" w:color="auto"/>
      </w:divBdr>
    </w:div>
    <w:div w:id="1058014245">
      <w:bodyDiv w:val="1"/>
      <w:marLeft w:val="0"/>
      <w:marRight w:val="0"/>
      <w:marTop w:val="0"/>
      <w:marBottom w:val="0"/>
      <w:divBdr>
        <w:top w:val="none" w:sz="0" w:space="0" w:color="auto"/>
        <w:left w:val="none" w:sz="0" w:space="0" w:color="auto"/>
        <w:bottom w:val="none" w:sz="0" w:space="0" w:color="auto"/>
        <w:right w:val="none" w:sz="0" w:space="0" w:color="auto"/>
      </w:divBdr>
    </w:div>
    <w:div w:id="1071390276">
      <w:bodyDiv w:val="1"/>
      <w:marLeft w:val="0"/>
      <w:marRight w:val="0"/>
      <w:marTop w:val="0"/>
      <w:marBottom w:val="0"/>
      <w:divBdr>
        <w:top w:val="none" w:sz="0" w:space="0" w:color="auto"/>
        <w:left w:val="none" w:sz="0" w:space="0" w:color="auto"/>
        <w:bottom w:val="none" w:sz="0" w:space="0" w:color="auto"/>
        <w:right w:val="none" w:sz="0" w:space="0" w:color="auto"/>
      </w:divBdr>
    </w:div>
    <w:div w:id="1136069630">
      <w:bodyDiv w:val="1"/>
      <w:marLeft w:val="0"/>
      <w:marRight w:val="0"/>
      <w:marTop w:val="0"/>
      <w:marBottom w:val="0"/>
      <w:divBdr>
        <w:top w:val="none" w:sz="0" w:space="0" w:color="auto"/>
        <w:left w:val="none" w:sz="0" w:space="0" w:color="auto"/>
        <w:bottom w:val="none" w:sz="0" w:space="0" w:color="auto"/>
        <w:right w:val="none" w:sz="0" w:space="0" w:color="auto"/>
      </w:divBdr>
    </w:div>
    <w:div w:id="1168789142">
      <w:bodyDiv w:val="1"/>
      <w:marLeft w:val="0"/>
      <w:marRight w:val="0"/>
      <w:marTop w:val="0"/>
      <w:marBottom w:val="0"/>
      <w:divBdr>
        <w:top w:val="none" w:sz="0" w:space="0" w:color="auto"/>
        <w:left w:val="none" w:sz="0" w:space="0" w:color="auto"/>
        <w:bottom w:val="none" w:sz="0" w:space="0" w:color="auto"/>
        <w:right w:val="none" w:sz="0" w:space="0" w:color="auto"/>
      </w:divBdr>
    </w:div>
    <w:div w:id="1169060446">
      <w:bodyDiv w:val="1"/>
      <w:marLeft w:val="0"/>
      <w:marRight w:val="0"/>
      <w:marTop w:val="0"/>
      <w:marBottom w:val="0"/>
      <w:divBdr>
        <w:top w:val="none" w:sz="0" w:space="0" w:color="auto"/>
        <w:left w:val="none" w:sz="0" w:space="0" w:color="auto"/>
        <w:bottom w:val="none" w:sz="0" w:space="0" w:color="auto"/>
        <w:right w:val="none" w:sz="0" w:space="0" w:color="auto"/>
      </w:divBdr>
    </w:div>
    <w:div w:id="1173573047">
      <w:bodyDiv w:val="1"/>
      <w:marLeft w:val="0"/>
      <w:marRight w:val="0"/>
      <w:marTop w:val="0"/>
      <w:marBottom w:val="0"/>
      <w:divBdr>
        <w:top w:val="none" w:sz="0" w:space="0" w:color="auto"/>
        <w:left w:val="none" w:sz="0" w:space="0" w:color="auto"/>
        <w:bottom w:val="none" w:sz="0" w:space="0" w:color="auto"/>
        <w:right w:val="none" w:sz="0" w:space="0" w:color="auto"/>
      </w:divBdr>
    </w:div>
    <w:div w:id="1235775335">
      <w:bodyDiv w:val="1"/>
      <w:marLeft w:val="0"/>
      <w:marRight w:val="0"/>
      <w:marTop w:val="0"/>
      <w:marBottom w:val="0"/>
      <w:divBdr>
        <w:top w:val="none" w:sz="0" w:space="0" w:color="auto"/>
        <w:left w:val="none" w:sz="0" w:space="0" w:color="auto"/>
        <w:bottom w:val="none" w:sz="0" w:space="0" w:color="auto"/>
        <w:right w:val="none" w:sz="0" w:space="0" w:color="auto"/>
      </w:divBdr>
    </w:div>
    <w:div w:id="1301112536">
      <w:bodyDiv w:val="1"/>
      <w:marLeft w:val="0"/>
      <w:marRight w:val="0"/>
      <w:marTop w:val="0"/>
      <w:marBottom w:val="0"/>
      <w:divBdr>
        <w:top w:val="none" w:sz="0" w:space="0" w:color="auto"/>
        <w:left w:val="none" w:sz="0" w:space="0" w:color="auto"/>
        <w:bottom w:val="none" w:sz="0" w:space="0" w:color="auto"/>
        <w:right w:val="none" w:sz="0" w:space="0" w:color="auto"/>
      </w:divBdr>
    </w:div>
    <w:div w:id="1506939150">
      <w:bodyDiv w:val="1"/>
      <w:marLeft w:val="0"/>
      <w:marRight w:val="0"/>
      <w:marTop w:val="0"/>
      <w:marBottom w:val="0"/>
      <w:divBdr>
        <w:top w:val="none" w:sz="0" w:space="0" w:color="auto"/>
        <w:left w:val="none" w:sz="0" w:space="0" w:color="auto"/>
        <w:bottom w:val="none" w:sz="0" w:space="0" w:color="auto"/>
        <w:right w:val="none" w:sz="0" w:space="0" w:color="auto"/>
      </w:divBdr>
    </w:div>
    <w:div w:id="1520312183">
      <w:bodyDiv w:val="1"/>
      <w:marLeft w:val="0"/>
      <w:marRight w:val="0"/>
      <w:marTop w:val="0"/>
      <w:marBottom w:val="0"/>
      <w:divBdr>
        <w:top w:val="none" w:sz="0" w:space="0" w:color="auto"/>
        <w:left w:val="none" w:sz="0" w:space="0" w:color="auto"/>
        <w:bottom w:val="none" w:sz="0" w:space="0" w:color="auto"/>
        <w:right w:val="none" w:sz="0" w:space="0" w:color="auto"/>
      </w:divBdr>
    </w:div>
    <w:div w:id="1544050672">
      <w:bodyDiv w:val="1"/>
      <w:marLeft w:val="0"/>
      <w:marRight w:val="0"/>
      <w:marTop w:val="0"/>
      <w:marBottom w:val="0"/>
      <w:divBdr>
        <w:top w:val="none" w:sz="0" w:space="0" w:color="auto"/>
        <w:left w:val="none" w:sz="0" w:space="0" w:color="auto"/>
        <w:bottom w:val="none" w:sz="0" w:space="0" w:color="auto"/>
        <w:right w:val="none" w:sz="0" w:space="0" w:color="auto"/>
      </w:divBdr>
    </w:div>
    <w:div w:id="1653943300">
      <w:bodyDiv w:val="1"/>
      <w:marLeft w:val="0"/>
      <w:marRight w:val="0"/>
      <w:marTop w:val="0"/>
      <w:marBottom w:val="0"/>
      <w:divBdr>
        <w:top w:val="none" w:sz="0" w:space="0" w:color="auto"/>
        <w:left w:val="none" w:sz="0" w:space="0" w:color="auto"/>
        <w:bottom w:val="none" w:sz="0" w:space="0" w:color="auto"/>
        <w:right w:val="none" w:sz="0" w:space="0" w:color="auto"/>
      </w:divBdr>
    </w:div>
    <w:div w:id="1656493035">
      <w:bodyDiv w:val="1"/>
      <w:marLeft w:val="0"/>
      <w:marRight w:val="0"/>
      <w:marTop w:val="0"/>
      <w:marBottom w:val="0"/>
      <w:divBdr>
        <w:top w:val="none" w:sz="0" w:space="0" w:color="auto"/>
        <w:left w:val="none" w:sz="0" w:space="0" w:color="auto"/>
        <w:bottom w:val="none" w:sz="0" w:space="0" w:color="auto"/>
        <w:right w:val="none" w:sz="0" w:space="0" w:color="auto"/>
      </w:divBdr>
    </w:div>
    <w:div w:id="1713849236">
      <w:bodyDiv w:val="1"/>
      <w:marLeft w:val="0"/>
      <w:marRight w:val="0"/>
      <w:marTop w:val="0"/>
      <w:marBottom w:val="0"/>
      <w:divBdr>
        <w:top w:val="none" w:sz="0" w:space="0" w:color="auto"/>
        <w:left w:val="none" w:sz="0" w:space="0" w:color="auto"/>
        <w:bottom w:val="none" w:sz="0" w:space="0" w:color="auto"/>
        <w:right w:val="none" w:sz="0" w:space="0" w:color="auto"/>
      </w:divBdr>
    </w:div>
    <w:div w:id="1731924148">
      <w:bodyDiv w:val="1"/>
      <w:marLeft w:val="0"/>
      <w:marRight w:val="0"/>
      <w:marTop w:val="0"/>
      <w:marBottom w:val="0"/>
      <w:divBdr>
        <w:top w:val="none" w:sz="0" w:space="0" w:color="auto"/>
        <w:left w:val="none" w:sz="0" w:space="0" w:color="auto"/>
        <w:bottom w:val="none" w:sz="0" w:space="0" w:color="auto"/>
        <w:right w:val="none" w:sz="0" w:space="0" w:color="auto"/>
      </w:divBdr>
    </w:div>
    <w:div w:id="1733580662">
      <w:bodyDiv w:val="1"/>
      <w:marLeft w:val="0"/>
      <w:marRight w:val="0"/>
      <w:marTop w:val="0"/>
      <w:marBottom w:val="0"/>
      <w:divBdr>
        <w:top w:val="none" w:sz="0" w:space="0" w:color="auto"/>
        <w:left w:val="none" w:sz="0" w:space="0" w:color="auto"/>
        <w:bottom w:val="none" w:sz="0" w:space="0" w:color="auto"/>
        <w:right w:val="none" w:sz="0" w:space="0" w:color="auto"/>
      </w:divBdr>
    </w:div>
    <w:div w:id="1787118426">
      <w:bodyDiv w:val="1"/>
      <w:marLeft w:val="0"/>
      <w:marRight w:val="0"/>
      <w:marTop w:val="0"/>
      <w:marBottom w:val="0"/>
      <w:divBdr>
        <w:top w:val="none" w:sz="0" w:space="0" w:color="auto"/>
        <w:left w:val="none" w:sz="0" w:space="0" w:color="auto"/>
        <w:bottom w:val="none" w:sz="0" w:space="0" w:color="auto"/>
        <w:right w:val="none" w:sz="0" w:space="0" w:color="auto"/>
      </w:divBdr>
    </w:div>
    <w:div w:id="1875002440">
      <w:bodyDiv w:val="1"/>
      <w:marLeft w:val="0"/>
      <w:marRight w:val="0"/>
      <w:marTop w:val="0"/>
      <w:marBottom w:val="0"/>
      <w:divBdr>
        <w:top w:val="none" w:sz="0" w:space="0" w:color="auto"/>
        <w:left w:val="none" w:sz="0" w:space="0" w:color="auto"/>
        <w:bottom w:val="none" w:sz="0" w:space="0" w:color="auto"/>
        <w:right w:val="none" w:sz="0" w:space="0" w:color="auto"/>
      </w:divBdr>
    </w:div>
    <w:div w:id="1972440934">
      <w:bodyDiv w:val="1"/>
      <w:marLeft w:val="0"/>
      <w:marRight w:val="0"/>
      <w:marTop w:val="0"/>
      <w:marBottom w:val="0"/>
      <w:divBdr>
        <w:top w:val="none" w:sz="0" w:space="0" w:color="auto"/>
        <w:left w:val="none" w:sz="0" w:space="0" w:color="auto"/>
        <w:bottom w:val="none" w:sz="0" w:space="0" w:color="auto"/>
        <w:right w:val="none" w:sz="0" w:space="0" w:color="auto"/>
      </w:divBdr>
    </w:div>
    <w:div w:id="1991013036">
      <w:bodyDiv w:val="1"/>
      <w:marLeft w:val="0"/>
      <w:marRight w:val="0"/>
      <w:marTop w:val="0"/>
      <w:marBottom w:val="0"/>
      <w:divBdr>
        <w:top w:val="none" w:sz="0" w:space="0" w:color="auto"/>
        <w:left w:val="none" w:sz="0" w:space="0" w:color="auto"/>
        <w:bottom w:val="none" w:sz="0" w:space="0" w:color="auto"/>
        <w:right w:val="none" w:sz="0" w:space="0" w:color="auto"/>
      </w:divBdr>
    </w:div>
    <w:div w:id="2019699456">
      <w:bodyDiv w:val="1"/>
      <w:marLeft w:val="0"/>
      <w:marRight w:val="0"/>
      <w:marTop w:val="0"/>
      <w:marBottom w:val="0"/>
      <w:divBdr>
        <w:top w:val="none" w:sz="0" w:space="0" w:color="auto"/>
        <w:left w:val="none" w:sz="0" w:space="0" w:color="auto"/>
        <w:bottom w:val="none" w:sz="0" w:space="0" w:color="auto"/>
        <w:right w:val="none" w:sz="0" w:space="0" w:color="auto"/>
      </w:divBdr>
    </w:div>
    <w:div w:id="2020548333">
      <w:bodyDiv w:val="1"/>
      <w:marLeft w:val="0"/>
      <w:marRight w:val="0"/>
      <w:marTop w:val="0"/>
      <w:marBottom w:val="0"/>
      <w:divBdr>
        <w:top w:val="none" w:sz="0" w:space="0" w:color="auto"/>
        <w:left w:val="none" w:sz="0" w:space="0" w:color="auto"/>
        <w:bottom w:val="none" w:sz="0" w:space="0" w:color="auto"/>
        <w:right w:val="none" w:sz="0" w:space="0" w:color="auto"/>
      </w:divBdr>
    </w:div>
    <w:div w:id="2074042329">
      <w:bodyDiv w:val="1"/>
      <w:marLeft w:val="0"/>
      <w:marRight w:val="0"/>
      <w:marTop w:val="0"/>
      <w:marBottom w:val="0"/>
      <w:divBdr>
        <w:top w:val="none" w:sz="0" w:space="0" w:color="auto"/>
        <w:left w:val="none" w:sz="0" w:space="0" w:color="auto"/>
        <w:bottom w:val="none" w:sz="0" w:space="0" w:color="auto"/>
        <w:right w:val="none" w:sz="0" w:space="0" w:color="auto"/>
      </w:divBdr>
    </w:div>
    <w:div w:id="2092576259">
      <w:bodyDiv w:val="1"/>
      <w:marLeft w:val="0"/>
      <w:marRight w:val="0"/>
      <w:marTop w:val="0"/>
      <w:marBottom w:val="0"/>
      <w:divBdr>
        <w:top w:val="none" w:sz="0" w:space="0" w:color="auto"/>
        <w:left w:val="none" w:sz="0" w:space="0" w:color="auto"/>
        <w:bottom w:val="none" w:sz="0" w:space="0" w:color="auto"/>
        <w:right w:val="none" w:sz="0" w:space="0" w:color="auto"/>
      </w:divBdr>
    </w:div>
    <w:div w:id="2115974997">
      <w:bodyDiv w:val="1"/>
      <w:marLeft w:val="0"/>
      <w:marRight w:val="0"/>
      <w:marTop w:val="0"/>
      <w:marBottom w:val="0"/>
      <w:divBdr>
        <w:top w:val="none" w:sz="0" w:space="0" w:color="auto"/>
        <w:left w:val="none" w:sz="0" w:space="0" w:color="auto"/>
        <w:bottom w:val="none" w:sz="0" w:space="0" w:color="auto"/>
        <w:right w:val="none" w:sz="0" w:space="0" w:color="auto"/>
      </w:divBdr>
    </w:div>
    <w:div w:id="212160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E1FFD-6E0A-411D-A80E-AFBAAE54C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1450</Words>
  <Characters>9489</Characters>
  <Application>Microsoft Office Word</Application>
  <DocSecurity>0</DocSecurity>
  <Lines>79</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 станом на 13 квітня 2018 року</vt:lpstr>
      <vt:lpstr>Проект станом на 13 квітня 2018 року</vt:lpstr>
    </vt:vector>
  </TitlesOfParts>
  <Company>КСУ</Company>
  <LinksUpToDate>false</LinksUpToDate>
  <CharactersWithSpaces>10918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станом на 13 квітня 2018 року</dc:title>
  <dc:subject/>
  <dc:creator>Максим С. Дєєв</dc:creator>
  <cp:keywords/>
  <dc:description/>
  <cp:lastModifiedBy>Валентина М. Поліщук</cp:lastModifiedBy>
  <cp:revision>8</cp:revision>
  <cp:lastPrinted>2025-07-23T13:20:00Z</cp:lastPrinted>
  <dcterms:created xsi:type="dcterms:W3CDTF">2025-07-22T13:15:00Z</dcterms:created>
  <dcterms:modified xsi:type="dcterms:W3CDTF">2025-07-23T13:20:00Z</dcterms:modified>
</cp:coreProperties>
</file>