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BB" w:rsidRPr="00096CBB" w:rsidRDefault="00096CBB" w:rsidP="00096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CBB" w:rsidRPr="00096CBB" w:rsidRDefault="00096CBB" w:rsidP="00096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CBB" w:rsidRPr="00096CBB" w:rsidRDefault="00096CBB" w:rsidP="00096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CBB" w:rsidRPr="00096CBB" w:rsidRDefault="00096CBB" w:rsidP="00096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CBB" w:rsidRPr="00096CBB" w:rsidRDefault="00096CBB" w:rsidP="00096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CBB" w:rsidRPr="00096CBB" w:rsidRDefault="00096CBB" w:rsidP="00096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CBB" w:rsidRPr="00096CBB" w:rsidRDefault="00096CBB" w:rsidP="00096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284F" w:rsidRPr="00096CBB" w:rsidRDefault="0053284F" w:rsidP="00096CBB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C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подовження строку постановлення Першою колегією суддів </w:t>
      </w:r>
      <w:r w:rsidR="00A77F4B" w:rsidRPr="00096CB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096CBB">
        <w:rPr>
          <w:rFonts w:ascii="Times New Roman" w:hAnsi="Times New Roman" w:cs="Times New Roman"/>
          <w:b/>
          <w:sz w:val="28"/>
          <w:szCs w:val="28"/>
          <w:lang w:val="uk-UA"/>
        </w:rPr>
        <w:t>Першого сенату Конст</w:t>
      </w:r>
      <w:r w:rsidR="00366C1B" w:rsidRPr="00096C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итуційного Суду України ухвали </w:t>
      </w:r>
      <w:r w:rsidRPr="00096C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відкриття або про відмову у відкритті конституційного провадження у справі за конституційною скаргою </w:t>
      </w:r>
      <w:r w:rsidR="00A77F4B" w:rsidRPr="00096C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Мусієнка Володимира Миколайовича </w:t>
      </w:r>
      <w:r w:rsidR="00A77F4B" w:rsidRPr="00096CBB">
        <w:rPr>
          <w:rFonts w:ascii="Times New Roman" w:hAnsi="Times New Roman" w:cs="Times New Roman"/>
          <w:b/>
          <w:sz w:val="28"/>
          <w:szCs w:val="28"/>
          <w:lang w:val="uk-UA"/>
        </w:rPr>
        <w:br/>
        <w:t>щодо відповідності Констит</w:t>
      </w:r>
      <w:r w:rsidR="00096CBB">
        <w:rPr>
          <w:rFonts w:ascii="Times New Roman" w:hAnsi="Times New Roman" w:cs="Times New Roman"/>
          <w:b/>
          <w:sz w:val="28"/>
          <w:szCs w:val="28"/>
          <w:lang w:val="uk-UA"/>
        </w:rPr>
        <w:t>уції України (конституційності)</w:t>
      </w:r>
      <w:r w:rsidR="00096CB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096CB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77F4B" w:rsidRPr="00096CBB">
        <w:rPr>
          <w:rFonts w:ascii="Times New Roman" w:hAnsi="Times New Roman" w:cs="Times New Roman"/>
          <w:b/>
          <w:sz w:val="28"/>
          <w:szCs w:val="28"/>
          <w:lang w:val="uk-UA"/>
        </w:rPr>
        <w:t>частини четвертої статті 63 Цивільного кодексу України</w:t>
      </w:r>
    </w:p>
    <w:p w:rsidR="0053284F" w:rsidRDefault="0053284F" w:rsidP="00096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CBB" w:rsidRPr="00096CBB" w:rsidRDefault="00096CBB" w:rsidP="00096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096CBB" w:rsidRDefault="00096CBB" w:rsidP="00096CBB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 и ї 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="0053284F" w:rsidRPr="00096CB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Справа № 3-</w:t>
      </w:r>
      <w:r w:rsidR="00A77F4B" w:rsidRPr="00096CB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34</w:t>
      </w:r>
      <w:r w:rsidR="0053284F" w:rsidRPr="00096CB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/2025(</w:t>
      </w:r>
      <w:r w:rsidR="00A77F4B" w:rsidRPr="00096CB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70</w:t>
      </w:r>
      <w:r w:rsidR="0053284F" w:rsidRPr="00096CB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/25)</w:t>
      </w:r>
    </w:p>
    <w:p w:rsidR="0053284F" w:rsidRPr="00096CBB" w:rsidRDefault="00B41627" w:rsidP="00096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F1779F" w:rsidRPr="00096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CBB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53284F" w:rsidRPr="00096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84F" w:rsidRPr="00096CBB">
        <w:rPr>
          <w:rFonts w:ascii="Times New Roman" w:hAnsi="Times New Roman" w:cs="Times New Roman"/>
          <w:sz w:val="28"/>
          <w:szCs w:val="28"/>
          <w:lang w:val="ru-RU"/>
        </w:rPr>
        <w:t>2025 року</w:t>
      </w:r>
    </w:p>
    <w:p w:rsidR="0053284F" w:rsidRPr="00096CBB" w:rsidRDefault="0053284F" w:rsidP="00096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CBB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B41627">
        <w:rPr>
          <w:rFonts w:ascii="Times New Roman" w:hAnsi="Times New Roman" w:cs="Times New Roman"/>
          <w:sz w:val="28"/>
          <w:szCs w:val="28"/>
          <w:lang w:val="ru-RU"/>
        </w:rPr>
        <w:t>59</w:t>
      </w:r>
      <w:r w:rsidRPr="00096CBB">
        <w:rPr>
          <w:rFonts w:ascii="Times New Roman" w:hAnsi="Times New Roman" w:cs="Times New Roman"/>
          <w:sz w:val="28"/>
          <w:szCs w:val="28"/>
          <w:lang w:val="ru-RU"/>
        </w:rPr>
        <w:t>-у/2025</w:t>
      </w:r>
    </w:p>
    <w:p w:rsidR="0053284F" w:rsidRDefault="0053284F" w:rsidP="00096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CBB" w:rsidRPr="00096CBB" w:rsidRDefault="00096CBB" w:rsidP="00096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410E" w:rsidRPr="00096CBB" w:rsidRDefault="0019410E" w:rsidP="00096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CBB">
        <w:rPr>
          <w:rFonts w:ascii="Times New Roman" w:hAnsi="Times New Roman"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096CBB" w:rsidRDefault="00096CBB" w:rsidP="00096C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9410E" w:rsidRPr="00096CBB" w:rsidRDefault="0019410E" w:rsidP="00096C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96CBB">
        <w:rPr>
          <w:rFonts w:ascii="Times New Roman" w:hAnsi="Times New Roman" w:cs="Times New Roman"/>
          <w:sz w:val="28"/>
          <w:szCs w:val="28"/>
          <w:lang w:val="uk-UA"/>
        </w:rPr>
        <w:t>Петришина Олександра Віталійовича – головуючого,</w:t>
      </w:r>
    </w:p>
    <w:p w:rsidR="0019410E" w:rsidRPr="00096CBB" w:rsidRDefault="0019410E" w:rsidP="00096C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96CBB">
        <w:rPr>
          <w:rFonts w:ascii="Times New Roman" w:hAnsi="Times New Roman" w:cs="Times New Roman"/>
          <w:sz w:val="28"/>
          <w:szCs w:val="28"/>
          <w:lang w:val="uk-UA"/>
        </w:rPr>
        <w:t>Водяннікова Олександра Юрійовича,</w:t>
      </w:r>
    </w:p>
    <w:p w:rsidR="0019410E" w:rsidRPr="00096CBB" w:rsidRDefault="0019410E" w:rsidP="00096C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96CBB">
        <w:rPr>
          <w:rFonts w:ascii="Times New Roman" w:hAnsi="Times New Roman" w:cs="Times New Roman"/>
          <w:sz w:val="28"/>
          <w:szCs w:val="28"/>
          <w:lang w:val="uk-UA"/>
        </w:rPr>
        <w:t>Городовенка Віктора Валентиновича,</w:t>
      </w:r>
    </w:p>
    <w:p w:rsidR="0019410E" w:rsidRPr="00096CBB" w:rsidRDefault="0019410E" w:rsidP="00096C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96CBB">
        <w:rPr>
          <w:rFonts w:ascii="Times New Roman" w:hAnsi="Times New Roman" w:cs="Times New Roman"/>
          <w:sz w:val="28"/>
          <w:szCs w:val="28"/>
          <w:lang w:val="uk-UA"/>
        </w:rPr>
        <w:t>Грищук Оксани Вікторівни,</w:t>
      </w:r>
    </w:p>
    <w:p w:rsidR="0019410E" w:rsidRPr="00096CBB" w:rsidRDefault="0019410E" w:rsidP="00096C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96CBB">
        <w:rPr>
          <w:rFonts w:ascii="Times New Roman" w:hAnsi="Times New Roman" w:cs="Times New Roman"/>
          <w:sz w:val="28"/>
          <w:szCs w:val="28"/>
          <w:lang w:val="uk-UA"/>
        </w:rPr>
        <w:t>Кичуна Віктора Івановича,</w:t>
      </w:r>
    </w:p>
    <w:p w:rsidR="0019410E" w:rsidRPr="00096CBB" w:rsidRDefault="0019410E" w:rsidP="00096C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96CBB">
        <w:rPr>
          <w:rFonts w:ascii="Times New Roman" w:hAnsi="Times New Roman" w:cs="Times New Roman"/>
          <w:sz w:val="28"/>
          <w:szCs w:val="28"/>
          <w:lang w:val="uk-UA"/>
        </w:rPr>
        <w:t>Лемака Василя Васильовича,</w:t>
      </w:r>
    </w:p>
    <w:p w:rsidR="0019410E" w:rsidRPr="00096CBB" w:rsidRDefault="0019410E" w:rsidP="00096C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96CBB">
        <w:rPr>
          <w:rFonts w:ascii="Times New Roman" w:hAnsi="Times New Roman" w:cs="Times New Roman"/>
          <w:sz w:val="28"/>
          <w:szCs w:val="28"/>
          <w:lang w:val="uk-UA"/>
        </w:rPr>
        <w:t>Олійник Алли Сергіївни,</w:t>
      </w:r>
    </w:p>
    <w:p w:rsidR="0019410E" w:rsidRPr="00096CBB" w:rsidRDefault="0019410E" w:rsidP="00096C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96CBB">
        <w:rPr>
          <w:rFonts w:ascii="Times New Roman" w:hAnsi="Times New Roman" w:cs="Times New Roman"/>
          <w:sz w:val="28"/>
          <w:szCs w:val="28"/>
          <w:lang w:val="uk-UA"/>
        </w:rPr>
        <w:t>Первомайського Олега Олексійовича,</w:t>
      </w:r>
    </w:p>
    <w:p w:rsidR="0019410E" w:rsidRPr="00096CBB" w:rsidRDefault="0019410E" w:rsidP="00096C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96CBB">
        <w:rPr>
          <w:rFonts w:ascii="Times New Roman" w:hAnsi="Times New Roman" w:cs="Times New Roman"/>
          <w:sz w:val="28"/>
          <w:szCs w:val="28"/>
          <w:lang w:val="uk-UA"/>
        </w:rPr>
        <w:t>Різника Сергія Васильовича,</w:t>
      </w:r>
    </w:p>
    <w:p w:rsidR="0019410E" w:rsidRPr="00096CBB" w:rsidRDefault="0019410E" w:rsidP="00096C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96CBB">
        <w:rPr>
          <w:rFonts w:ascii="Times New Roman" w:hAnsi="Times New Roman" w:cs="Times New Roman"/>
          <w:sz w:val="28"/>
          <w:szCs w:val="28"/>
          <w:lang w:val="uk-UA"/>
        </w:rPr>
        <w:t>Совгирі Ольги Володимирівни,</w:t>
      </w:r>
    </w:p>
    <w:p w:rsidR="0019410E" w:rsidRPr="00096CBB" w:rsidRDefault="0019410E" w:rsidP="00096C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96CBB">
        <w:rPr>
          <w:rFonts w:ascii="Times New Roman" w:hAnsi="Times New Roman" w:cs="Times New Roman"/>
          <w:sz w:val="28"/>
          <w:szCs w:val="28"/>
          <w:lang w:val="uk-UA"/>
        </w:rPr>
        <w:t>Філюка Петра Тодосьовича – доповідача,</w:t>
      </w:r>
    </w:p>
    <w:p w:rsidR="0053284F" w:rsidRPr="00096CBB" w:rsidRDefault="0019410E" w:rsidP="00096C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96CBB">
        <w:rPr>
          <w:rFonts w:ascii="Times New Roman" w:hAnsi="Times New Roman" w:cs="Times New Roman"/>
          <w:sz w:val="28"/>
          <w:szCs w:val="28"/>
          <w:lang w:val="uk-UA"/>
        </w:rPr>
        <w:t>Юровської Галини Валентинівни,</w:t>
      </w:r>
    </w:p>
    <w:p w:rsidR="0053284F" w:rsidRPr="00096CBB" w:rsidRDefault="0053284F" w:rsidP="00096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096CBB" w:rsidRDefault="0053284F" w:rsidP="00096C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CBB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Філюка П.Т.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77F4B" w:rsidRPr="00096CBB">
        <w:rPr>
          <w:rFonts w:ascii="Times New Roman" w:hAnsi="Times New Roman" w:cs="Times New Roman"/>
          <w:sz w:val="28"/>
          <w:szCs w:val="28"/>
          <w:lang w:val="uk-UA"/>
        </w:rPr>
        <w:t>Мусієнка Володимира Миколайовича щодо відповідності Конституції України (конституційності) частини четвертої статті 63 Цивільного кодексу України.</w:t>
      </w:r>
    </w:p>
    <w:p w:rsidR="00DE41D0" w:rsidRPr="00096CBB" w:rsidRDefault="00DE41D0" w:rsidP="00096C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284F" w:rsidRDefault="0053284F" w:rsidP="00096C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CBB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Заслухавши суддю-доповідача Філюка П.Т., Велика палата Конституційного Суду України</w:t>
      </w:r>
    </w:p>
    <w:p w:rsidR="00096CBB" w:rsidRPr="00096CBB" w:rsidRDefault="00096CBB" w:rsidP="00096C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096CBB" w:rsidRDefault="0053284F" w:rsidP="00096C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CBB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53284F" w:rsidRPr="00096CBB" w:rsidRDefault="0053284F" w:rsidP="00096C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096CBB" w:rsidRDefault="0053284F" w:rsidP="00096C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CBB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3284F" w:rsidRPr="00096CBB" w:rsidRDefault="0053284F" w:rsidP="00096C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96CBB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Pr="00096C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вирішенням процедурних питань </w:t>
      </w:r>
      <w:r w:rsidRPr="00096CBB">
        <w:rPr>
          <w:rFonts w:ascii="Times New Roman" w:hAnsi="Times New Roman"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77F4B" w:rsidRPr="00096CBB">
        <w:rPr>
          <w:rFonts w:ascii="Times New Roman" w:hAnsi="Times New Roman" w:cs="Times New Roman"/>
          <w:sz w:val="28"/>
          <w:szCs w:val="28"/>
          <w:lang w:val="uk-UA"/>
        </w:rPr>
        <w:t>Мусієнка Володимира Миколайовича щодо відповідності Конституції України (конституційності) частини четвертої</w:t>
      </w:r>
      <w:r w:rsidR="00096CBB">
        <w:rPr>
          <w:rFonts w:ascii="Times New Roman" w:hAnsi="Times New Roman" w:cs="Times New Roman"/>
          <w:sz w:val="28"/>
          <w:szCs w:val="28"/>
          <w:lang w:val="uk-UA"/>
        </w:rPr>
        <w:br/>
      </w:r>
      <w:r w:rsidR="00A77F4B" w:rsidRPr="00096CBB"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="009C21D2" w:rsidRPr="00096CBB">
        <w:rPr>
          <w:rFonts w:ascii="Times New Roman" w:hAnsi="Times New Roman" w:cs="Times New Roman"/>
          <w:sz w:val="28"/>
          <w:szCs w:val="28"/>
          <w:lang w:val="uk-UA"/>
        </w:rPr>
        <w:t>і 63 Цивільного кодексу України</w:t>
      </w:r>
      <w:r w:rsidR="00DE41D0" w:rsidRPr="00096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6CBB">
        <w:rPr>
          <w:rFonts w:ascii="Times New Roman" w:hAnsi="Times New Roman" w:cs="Times New Roman"/>
          <w:sz w:val="28"/>
          <w:szCs w:val="28"/>
          <w:lang w:val="uk-UA"/>
        </w:rPr>
        <w:t xml:space="preserve">(розподілено </w:t>
      </w:r>
      <w:r w:rsidR="009C21D2" w:rsidRPr="00096CB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D0EEB" w:rsidRPr="00096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21D2" w:rsidRPr="00096CBB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096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EEB" w:rsidRPr="00096CBB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F1779F" w:rsidRPr="00096C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096CBB">
        <w:rPr>
          <w:rFonts w:ascii="Times New Roman" w:hAnsi="Times New Roman" w:cs="Times New Roman"/>
          <w:sz w:val="28"/>
          <w:szCs w:val="28"/>
          <w:lang w:val="uk-UA"/>
        </w:rPr>
        <w:t xml:space="preserve"> судді Конституційного Суду України Філюку П.Т.).</w:t>
      </w:r>
    </w:p>
    <w:p w:rsidR="0053284F" w:rsidRPr="00096CBB" w:rsidRDefault="0053284F" w:rsidP="00096C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096CBB" w:rsidRDefault="0053284F" w:rsidP="00096C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CBB">
        <w:rPr>
          <w:rFonts w:ascii="Times New Roman" w:hAnsi="Times New Roman"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F1779F" w:rsidRPr="00096CBB" w:rsidRDefault="00F1779F" w:rsidP="00096CB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284F" w:rsidRPr="00096CBB" w:rsidRDefault="0019410E" w:rsidP="00096C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CBB">
        <w:rPr>
          <w:rFonts w:ascii="Times New Roman" w:hAnsi="Times New Roman" w:cs="Times New Roman"/>
          <w:b/>
          <w:sz w:val="28"/>
          <w:szCs w:val="28"/>
          <w:lang w:val="uk-UA"/>
        </w:rPr>
        <w:t>п о с т а н о в и л а:</w:t>
      </w:r>
    </w:p>
    <w:p w:rsidR="0053284F" w:rsidRPr="00096CBB" w:rsidRDefault="0053284F" w:rsidP="00096C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Default="0053284F" w:rsidP="00096C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CBB">
        <w:rPr>
          <w:rFonts w:ascii="Times New Roman" w:hAnsi="Times New Roman" w:cs="Times New Roman"/>
          <w:sz w:val="28"/>
          <w:szCs w:val="28"/>
          <w:lang w:val="uk-UA"/>
        </w:rPr>
        <w:t xml:space="preserve">подовжити до </w:t>
      </w:r>
      <w:r w:rsidR="00B41627">
        <w:rPr>
          <w:rFonts w:ascii="Times New Roman" w:hAnsi="Times New Roman" w:cs="Times New Roman"/>
          <w:sz w:val="28"/>
          <w:szCs w:val="28"/>
          <w:lang w:val="uk-UA"/>
        </w:rPr>
        <w:t>9 вересня</w:t>
      </w:r>
      <w:r w:rsidRPr="00096CBB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1779F" w:rsidRPr="00096CB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96CBB">
        <w:rPr>
          <w:rFonts w:ascii="Times New Roman" w:hAnsi="Times New Roman" w:cs="Times New Roman"/>
          <w:sz w:val="28"/>
          <w:szCs w:val="28"/>
          <w:lang w:val="uk-UA"/>
        </w:rPr>
        <w:t xml:space="preserve"> року строк постановлення Першою колегією суддів Першого сенату Конституційного Суду України ухвали про відкриття або </w:t>
      </w:r>
      <w:r w:rsidRPr="00096CB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r w:rsidR="009C21D2" w:rsidRPr="00096CBB">
        <w:rPr>
          <w:rFonts w:ascii="Times New Roman" w:hAnsi="Times New Roman" w:cs="Times New Roman"/>
          <w:sz w:val="28"/>
          <w:szCs w:val="28"/>
          <w:lang w:val="uk-UA"/>
        </w:rPr>
        <w:t>Мусієнка Володимира Миколайовича щодо відповідності Конституції України (конституційності) частини четвертої</w:t>
      </w:r>
      <w:r w:rsidR="00096CBB">
        <w:rPr>
          <w:rFonts w:ascii="Times New Roman" w:hAnsi="Times New Roman" w:cs="Times New Roman"/>
          <w:sz w:val="28"/>
          <w:szCs w:val="28"/>
          <w:lang w:val="uk-UA"/>
        </w:rPr>
        <w:br/>
      </w:r>
      <w:r w:rsidR="009C21D2" w:rsidRPr="00096CBB">
        <w:rPr>
          <w:rFonts w:ascii="Times New Roman" w:hAnsi="Times New Roman" w:cs="Times New Roman"/>
          <w:sz w:val="28"/>
          <w:szCs w:val="28"/>
          <w:lang w:val="uk-UA"/>
        </w:rPr>
        <w:t>статті 63 Цивільного кодексу України.</w:t>
      </w:r>
    </w:p>
    <w:p w:rsidR="00096CBB" w:rsidRDefault="00096CBB" w:rsidP="00096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74FC" w:rsidRDefault="00F374FC" w:rsidP="00096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CBB" w:rsidRDefault="00096CBB" w:rsidP="00096C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374FC" w:rsidRPr="00761DA8" w:rsidRDefault="00F374FC" w:rsidP="00F374FC">
      <w:pPr>
        <w:spacing w:after="0" w:line="240" w:lineRule="auto"/>
        <w:ind w:left="4248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bookmarkStart w:id="0" w:name="_GoBack"/>
      <w:r w:rsidRPr="00761DA8">
        <w:rPr>
          <w:rFonts w:ascii="Times New Roman" w:hAnsi="Times New Roman"/>
          <w:b/>
          <w:caps/>
          <w:sz w:val="28"/>
          <w:szCs w:val="28"/>
          <w:lang w:val="ru-RU"/>
        </w:rPr>
        <w:t>Велика палата</w:t>
      </w:r>
    </w:p>
    <w:p w:rsidR="00F374FC" w:rsidRPr="00EE017D" w:rsidRDefault="00F374FC" w:rsidP="00F374FC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761DA8">
        <w:rPr>
          <w:rFonts w:ascii="Times New Roman" w:hAnsi="Times New Roman"/>
          <w:b/>
          <w:caps/>
          <w:sz w:val="28"/>
          <w:szCs w:val="28"/>
          <w:lang w:val="ru-RU"/>
        </w:rPr>
        <w:t>Конституційного Суду України</w:t>
      </w:r>
      <w:bookmarkEnd w:id="0"/>
    </w:p>
    <w:p w:rsidR="00096CBB" w:rsidRPr="009C3E4E" w:rsidRDefault="00096CBB" w:rsidP="00096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"/>
          <w:szCs w:val="2"/>
          <w:lang w:val="uk-UA"/>
        </w:rPr>
      </w:pPr>
    </w:p>
    <w:sectPr w:rsidR="00096CBB" w:rsidRPr="009C3E4E" w:rsidSect="00096CBB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18" w:rsidRDefault="00661918" w:rsidP="0053284F">
      <w:pPr>
        <w:spacing w:after="0" w:line="240" w:lineRule="auto"/>
      </w:pPr>
      <w:r>
        <w:separator/>
      </w:r>
    </w:p>
  </w:endnote>
  <w:endnote w:type="continuationSeparator" w:id="0">
    <w:p w:rsidR="00661918" w:rsidRDefault="00661918" w:rsidP="0053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BB" w:rsidRPr="00096CBB" w:rsidRDefault="00096CBB">
    <w:pPr>
      <w:pStyle w:val="a5"/>
      <w:rPr>
        <w:rFonts w:ascii="Times New Roman" w:hAnsi="Times New Roman" w:cs="Times New Roman"/>
        <w:sz w:val="10"/>
        <w:szCs w:val="10"/>
      </w:rPr>
    </w:pPr>
    <w:r w:rsidRPr="00096CBB">
      <w:rPr>
        <w:rFonts w:ascii="Times New Roman" w:hAnsi="Times New Roman" w:cs="Times New Roman"/>
        <w:sz w:val="10"/>
        <w:szCs w:val="10"/>
      </w:rPr>
      <w:fldChar w:fldCharType="begin"/>
    </w:r>
    <w:r w:rsidRPr="00096CBB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096CBB">
      <w:rPr>
        <w:rFonts w:ascii="Times New Roman" w:hAnsi="Times New Roman" w:cs="Times New Roman"/>
        <w:sz w:val="10"/>
        <w:szCs w:val="10"/>
      </w:rPr>
      <w:fldChar w:fldCharType="separate"/>
    </w:r>
    <w:r w:rsidR="00F374FC">
      <w:rPr>
        <w:rFonts w:ascii="Times New Roman" w:hAnsi="Times New Roman" w:cs="Times New Roman"/>
        <w:noProof/>
        <w:sz w:val="10"/>
        <w:szCs w:val="10"/>
        <w:lang w:val="uk-UA"/>
      </w:rPr>
      <w:t>G:\2025\Suddi\Uhvala VP\65.docx</w:t>
    </w:r>
    <w:r w:rsidRPr="00096CB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BB" w:rsidRPr="00096CBB" w:rsidRDefault="00096CBB">
    <w:pPr>
      <w:pStyle w:val="a5"/>
      <w:rPr>
        <w:rFonts w:ascii="Times New Roman" w:hAnsi="Times New Roman" w:cs="Times New Roman"/>
        <w:sz w:val="10"/>
        <w:szCs w:val="10"/>
      </w:rPr>
    </w:pPr>
    <w:r w:rsidRPr="00096CBB">
      <w:rPr>
        <w:rFonts w:ascii="Times New Roman" w:hAnsi="Times New Roman" w:cs="Times New Roman"/>
        <w:sz w:val="10"/>
        <w:szCs w:val="10"/>
      </w:rPr>
      <w:fldChar w:fldCharType="begin"/>
    </w:r>
    <w:r w:rsidRPr="00096CBB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096CBB">
      <w:rPr>
        <w:rFonts w:ascii="Times New Roman" w:hAnsi="Times New Roman" w:cs="Times New Roman"/>
        <w:sz w:val="10"/>
        <w:szCs w:val="10"/>
      </w:rPr>
      <w:fldChar w:fldCharType="separate"/>
    </w:r>
    <w:r w:rsidR="00F374FC">
      <w:rPr>
        <w:rFonts w:ascii="Times New Roman" w:hAnsi="Times New Roman" w:cs="Times New Roman"/>
        <w:noProof/>
        <w:sz w:val="10"/>
        <w:szCs w:val="10"/>
        <w:lang w:val="uk-UA"/>
      </w:rPr>
      <w:t>G:\2025\Suddi\Uhvala VP\65.docx</w:t>
    </w:r>
    <w:r w:rsidRPr="00096CB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18" w:rsidRDefault="00661918" w:rsidP="0053284F">
      <w:pPr>
        <w:spacing w:after="0" w:line="240" w:lineRule="auto"/>
      </w:pPr>
      <w:r>
        <w:separator/>
      </w:r>
    </w:p>
  </w:footnote>
  <w:footnote w:type="continuationSeparator" w:id="0">
    <w:p w:rsidR="00661918" w:rsidRDefault="00661918" w:rsidP="0053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5B78" w:rsidRPr="00B3568A" w:rsidRDefault="00671FBB" w:rsidP="00B3568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74FC" w:rsidRPr="00F374FC">
          <w:rPr>
            <w:rFonts w:ascii="Times New Roman" w:hAnsi="Times New Roman" w:cs="Times New Roman"/>
            <w:noProof/>
            <w:sz w:val="28"/>
            <w:szCs w:val="28"/>
            <w:lang w:val="uk-UA"/>
          </w:rPr>
          <w:t>3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08"/>
    <w:rsid w:val="00096CBB"/>
    <w:rsid w:val="0019410E"/>
    <w:rsid w:val="00304514"/>
    <w:rsid w:val="003619E1"/>
    <w:rsid w:val="00366C1B"/>
    <w:rsid w:val="004270BA"/>
    <w:rsid w:val="00500C53"/>
    <w:rsid w:val="0053284F"/>
    <w:rsid w:val="00652148"/>
    <w:rsid w:val="00661918"/>
    <w:rsid w:val="00671FBB"/>
    <w:rsid w:val="00913C08"/>
    <w:rsid w:val="009C21D2"/>
    <w:rsid w:val="00A77F4B"/>
    <w:rsid w:val="00B41627"/>
    <w:rsid w:val="00CD0EEB"/>
    <w:rsid w:val="00DE41D0"/>
    <w:rsid w:val="00F1779F"/>
    <w:rsid w:val="00F26937"/>
    <w:rsid w:val="00F374FC"/>
    <w:rsid w:val="00F6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9756"/>
  <w15:chartTrackingRefBased/>
  <w15:docId w15:val="{6AEE9270-542F-43C1-9ED6-82AE34A6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4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8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3284F"/>
    <w:rPr>
      <w:lang w:val="en-US"/>
    </w:rPr>
  </w:style>
  <w:style w:type="paragraph" w:styleId="a5">
    <w:name w:val="footer"/>
    <w:basedOn w:val="a"/>
    <w:link w:val="a6"/>
    <w:uiPriority w:val="99"/>
    <w:unhideWhenUsed/>
    <w:rsid w:val="005328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3284F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71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71FBB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1"/>
    <w:uiPriority w:val="39"/>
    <w:rsid w:val="0009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1991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6</cp:revision>
  <cp:lastPrinted>2025-08-28T10:55:00Z</cp:lastPrinted>
  <dcterms:created xsi:type="dcterms:W3CDTF">2025-07-17T12:50:00Z</dcterms:created>
  <dcterms:modified xsi:type="dcterms:W3CDTF">2025-08-28T10:55:00Z</dcterms:modified>
</cp:coreProperties>
</file>