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4DB2" w14:textId="685AAB97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759CFD" w14:textId="6D81F56F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B19CEF" w14:textId="2573EE81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B91812F" w14:textId="0125BDFF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FF6949D" w14:textId="51B00E9F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2DC8F5" w14:textId="7DA6966A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E56055" w14:textId="6E2112D3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DC141B" w14:textId="66FBFA97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BC96831" w14:textId="7D43F994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8C4C3F" w14:textId="25491B85" w:rsidR="00680D0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14:paraId="7A55E839" w14:textId="6B83DE7B"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5D0276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4CBABCA8" w14:textId="0F568E58" w:rsidR="00680D03" w:rsidRPr="00320A13" w:rsidRDefault="005D0276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76F6E">
        <w:rPr>
          <w:rFonts w:cs="Times New Roman"/>
          <w:szCs w:val="28"/>
        </w:rPr>
        <w:t xml:space="preserve"> </w:t>
      </w:r>
      <w:r w:rsidR="00173878">
        <w:rPr>
          <w:rFonts w:cs="Times New Roman"/>
          <w:szCs w:val="28"/>
        </w:rPr>
        <w:t>серпня</w:t>
      </w:r>
      <w:r w:rsidR="00954DC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32E44CE1" w14:textId="3E63FF23"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5D0276">
        <w:rPr>
          <w:rFonts w:cs="Times New Roman"/>
          <w:szCs w:val="28"/>
        </w:rPr>
        <w:t>456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14:paraId="7B661107" w14:textId="0C8FFE5B" w:rsidR="00680D0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0B1D9EF0" w14:textId="77777777" w:rsidR="00EB1140" w:rsidRPr="00320A13" w:rsidRDefault="00EB1140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15A829B7" w14:textId="77777777"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6F5501CF" w14:textId="77777777"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34D0736" w14:textId="77777777" w:rsidR="005D0276" w:rsidRPr="0061732A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5D1A73D7" w14:textId="77777777" w:rsidR="005D0276" w:rsidRPr="006D6BC2" w:rsidRDefault="005D0276" w:rsidP="005D027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ADAD50C" w14:textId="77777777" w:rsidR="005D0276" w:rsidRPr="0061732A" w:rsidRDefault="005D0276" w:rsidP="005D027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182C1450" w14:textId="77777777" w:rsidR="005D0276" w:rsidRPr="009B05AD" w:rsidRDefault="005D0276" w:rsidP="005D0276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6E140A91" w14:textId="77777777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11E63DC9" w14:textId="77777777" w:rsidR="005D0276" w:rsidRPr="0061732A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48DD0B15" w14:textId="77777777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62FEEDE8" w14:textId="77777777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68F9CFD8" w14:textId="77777777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52A78741" w14:textId="77777777" w:rsidR="005D0276" w:rsidRPr="00E436C4" w:rsidRDefault="005D0276" w:rsidP="005D027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7FFCB721" w14:textId="77777777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1D0A6A1F" w14:textId="42FF2B43" w:rsidR="005D0276" w:rsidRDefault="005D0276" w:rsidP="005D02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522B73E5" w14:textId="77777777" w:rsidR="005D0276" w:rsidRPr="0061732A" w:rsidRDefault="005D0276" w:rsidP="005D0276">
      <w:pPr>
        <w:spacing w:after="0" w:line="240" w:lineRule="auto"/>
        <w:ind w:firstLine="709"/>
        <w:jc w:val="both"/>
        <w:rPr>
          <w:szCs w:val="28"/>
        </w:rPr>
      </w:pPr>
    </w:p>
    <w:p w14:paraId="52006A1E" w14:textId="77777777" w:rsidR="00C36940" w:rsidRPr="00320A13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20A1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14:paraId="74F3D7BD" w14:textId="77777777" w:rsidR="00DF3F13" w:rsidRPr="00320A13" w:rsidRDefault="00DF3F1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B2EF12E" w14:textId="77777777" w:rsidR="00A76DA0" w:rsidRPr="00320A13" w:rsidRDefault="00A76DA0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CB48CA" w14:textId="77777777" w:rsidR="00680D03" w:rsidRPr="00320A13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3B460EC" w14:textId="77777777" w:rsidR="00680D03" w:rsidRPr="00320A13" w:rsidRDefault="00680D03" w:rsidP="005D0276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9F71B04" w14:textId="77777777" w:rsidR="00680D03" w:rsidRPr="00320A13" w:rsidRDefault="00680D03" w:rsidP="005D02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7D46E21" w14:textId="77777777" w:rsidR="00680D03" w:rsidRPr="00320A13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B919D43" w14:textId="72A69365" w:rsidR="00B66BFB" w:rsidRPr="00B66BFB" w:rsidRDefault="00947EA0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F30B1">
        <w:rPr>
          <w:rFonts w:cs="Times New Roman"/>
          <w:szCs w:val="28"/>
        </w:rPr>
        <w:t xml:space="preserve">Велика палата Конституційного Суду України </w:t>
      </w:r>
      <w:r w:rsidR="00243401" w:rsidRPr="00AF30B1">
        <w:rPr>
          <w:rFonts w:cs="Times New Roman"/>
          <w:szCs w:val="28"/>
        </w:rPr>
        <w:t>у</w:t>
      </w:r>
      <w:r w:rsidRPr="00AF30B1">
        <w:rPr>
          <w:rFonts w:cs="Times New Roman"/>
          <w:szCs w:val="28"/>
        </w:rPr>
        <w:t>хвал</w:t>
      </w:r>
      <w:r w:rsidR="00243401" w:rsidRPr="00AF30B1">
        <w:rPr>
          <w:rFonts w:cs="Times New Roman"/>
          <w:szCs w:val="28"/>
        </w:rPr>
        <w:t>ами</w:t>
      </w:r>
      <w:r w:rsidRPr="00AF30B1">
        <w:rPr>
          <w:rFonts w:cs="Times New Roman"/>
          <w:szCs w:val="28"/>
        </w:rPr>
        <w:t xml:space="preserve"> від 22</w:t>
      </w:r>
      <w:r w:rsidR="00460557" w:rsidRPr="00AF30B1">
        <w:rPr>
          <w:rFonts w:cs="Times New Roman"/>
          <w:szCs w:val="28"/>
        </w:rPr>
        <w:t xml:space="preserve"> липня</w:t>
      </w:r>
      <w:r w:rsidR="00460557" w:rsidRPr="00AF30B1">
        <w:rPr>
          <w:rFonts w:cs="Times New Roman"/>
          <w:szCs w:val="28"/>
        </w:rPr>
        <w:br/>
      </w:r>
      <w:r w:rsidRPr="00AF30B1">
        <w:rPr>
          <w:rFonts w:cs="Times New Roman"/>
          <w:szCs w:val="28"/>
        </w:rPr>
        <w:t>2021 року № 101-у/2021 подовжила до 17 вересня 2021 року</w:t>
      </w:r>
      <w:r w:rsidR="00243401" w:rsidRPr="00AF30B1">
        <w:rPr>
          <w:rFonts w:cs="Times New Roman"/>
          <w:szCs w:val="28"/>
        </w:rPr>
        <w:t>,</w:t>
      </w:r>
      <w:r w:rsidRPr="00AF30B1">
        <w:rPr>
          <w:rFonts w:cs="Times New Roman"/>
          <w:szCs w:val="28"/>
        </w:rPr>
        <w:t xml:space="preserve"> </w:t>
      </w:r>
      <w:r w:rsidR="004D5B0B" w:rsidRPr="00AF30B1">
        <w:rPr>
          <w:rFonts w:cs="Times New Roman"/>
          <w:szCs w:val="28"/>
        </w:rPr>
        <w:t>в</w:t>
      </w:r>
      <w:r w:rsidR="00243401" w:rsidRPr="00AF30B1">
        <w:rPr>
          <w:rFonts w:cs="Times New Roman"/>
          <w:szCs w:val="28"/>
        </w:rPr>
        <w:t>ід 16 вересня</w:t>
      </w:r>
      <w:r w:rsidR="00243401" w:rsidRPr="00AF30B1">
        <w:rPr>
          <w:rFonts w:cs="Times New Roman"/>
          <w:szCs w:val="28"/>
        </w:rPr>
        <w:br/>
      </w:r>
      <w:r w:rsidR="004D5B0B" w:rsidRPr="00AF30B1">
        <w:rPr>
          <w:rFonts w:cs="Times New Roman"/>
          <w:szCs w:val="28"/>
        </w:rPr>
        <w:t>2021 року № 157-у/2021 подовжила до 19 жовтня 2021 року</w:t>
      </w:r>
      <w:r w:rsidR="00243401" w:rsidRPr="00AF30B1">
        <w:rPr>
          <w:rFonts w:cs="Times New Roman"/>
          <w:szCs w:val="28"/>
        </w:rPr>
        <w:t>,</w:t>
      </w:r>
      <w:r w:rsidR="004D5B0B" w:rsidRPr="00AF30B1">
        <w:rPr>
          <w:rFonts w:cs="Times New Roman"/>
          <w:szCs w:val="28"/>
        </w:rPr>
        <w:t xml:space="preserve"> </w:t>
      </w:r>
      <w:r w:rsidR="004115C0" w:rsidRPr="00AF30B1">
        <w:rPr>
          <w:rFonts w:cs="Times New Roman"/>
          <w:szCs w:val="28"/>
        </w:rPr>
        <w:t>від 19 жовтня</w:t>
      </w:r>
      <w:r w:rsidR="00243401" w:rsidRPr="00AF30B1">
        <w:rPr>
          <w:rFonts w:cs="Times New Roman"/>
          <w:szCs w:val="28"/>
        </w:rPr>
        <w:br/>
      </w:r>
      <w:r w:rsidR="004115C0" w:rsidRPr="00AF30B1">
        <w:rPr>
          <w:rFonts w:cs="Times New Roman"/>
          <w:szCs w:val="28"/>
        </w:rPr>
        <w:t>2021 року № 209-у/2021 подовжила до 19 листопада 2021 року</w:t>
      </w:r>
      <w:r w:rsidR="00243401" w:rsidRPr="00AF30B1">
        <w:rPr>
          <w:rFonts w:cs="Times New Roman"/>
          <w:szCs w:val="28"/>
        </w:rPr>
        <w:t>,</w:t>
      </w:r>
      <w:r w:rsidR="004115C0" w:rsidRPr="00AF30B1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від 18 листопада 2021 року № 273-у/2021 подовжила до 21 грудня 2021 року</w:t>
      </w:r>
      <w:r w:rsidR="00F26A61" w:rsidRPr="00AF30B1">
        <w:rPr>
          <w:rFonts w:cs="Times New Roman"/>
          <w:szCs w:val="28"/>
        </w:rPr>
        <w:t>, від 14 грудня</w:t>
      </w:r>
      <w:r w:rsidR="00FE1C70">
        <w:rPr>
          <w:rFonts w:cs="Times New Roman"/>
          <w:szCs w:val="28"/>
        </w:rPr>
        <w:br/>
      </w:r>
      <w:r w:rsidR="00F26A61" w:rsidRPr="00AF30B1">
        <w:rPr>
          <w:rFonts w:cs="Times New Roman"/>
          <w:szCs w:val="28"/>
        </w:rPr>
        <w:t>2021 року № 315-у/2021 подовжила до 20 січня 2022 року</w:t>
      </w:r>
      <w:r w:rsidR="00AF3560" w:rsidRPr="00AF30B1">
        <w:rPr>
          <w:rFonts w:cs="Times New Roman"/>
          <w:szCs w:val="28"/>
        </w:rPr>
        <w:t>, від 18 січня 2022 року № 53-у/2022 подовжила до 18 лютого 2022 року</w:t>
      </w:r>
      <w:r w:rsidR="00AF30B1" w:rsidRPr="00AF30B1">
        <w:rPr>
          <w:rFonts w:cs="Times New Roman"/>
          <w:szCs w:val="28"/>
        </w:rPr>
        <w:t>, від 17 лютого 2022 року</w:t>
      </w:r>
      <w:r w:rsidR="00FE1C70">
        <w:rPr>
          <w:rFonts w:cs="Times New Roman"/>
          <w:szCs w:val="28"/>
        </w:rPr>
        <w:br/>
      </w:r>
      <w:r w:rsidR="00AF30B1" w:rsidRPr="00AF30B1">
        <w:rPr>
          <w:rFonts w:cs="Times New Roman"/>
          <w:szCs w:val="28"/>
        </w:rPr>
        <w:t>№ 125-у/2022 подовжила до 22 березня 2022 року</w:t>
      </w:r>
      <w:r w:rsidR="00FE1C70">
        <w:rPr>
          <w:rFonts w:cs="Times New Roman"/>
          <w:szCs w:val="28"/>
        </w:rPr>
        <w:t>, від 5 квітня</w:t>
      </w:r>
      <w:r w:rsidR="00FE1C70" w:rsidRPr="00320A13">
        <w:rPr>
          <w:rFonts w:cs="Times New Roman"/>
          <w:szCs w:val="28"/>
        </w:rPr>
        <w:t xml:space="preserve"> 202</w:t>
      </w:r>
      <w:r w:rsidR="00FE1C70">
        <w:rPr>
          <w:rFonts w:cs="Times New Roman"/>
          <w:szCs w:val="28"/>
        </w:rPr>
        <w:t>2</w:t>
      </w:r>
      <w:r w:rsidR="00FE1C70" w:rsidRPr="00320A13">
        <w:rPr>
          <w:rFonts w:cs="Times New Roman"/>
          <w:szCs w:val="28"/>
        </w:rPr>
        <w:t xml:space="preserve"> року</w:t>
      </w:r>
      <w:r w:rsidR="00FE1C70">
        <w:rPr>
          <w:rFonts w:cs="Times New Roman"/>
          <w:szCs w:val="28"/>
        </w:rPr>
        <w:br/>
      </w:r>
      <w:r w:rsidR="00FE1C70" w:rsidRPr="00320A13">
        <w:rPr>
          <w:rFonts w:cs="Times New Roman"/>
          <w:szCs w:val="28"/>
        </w:rPr>
        <w:t xml:space="preserve">№ </w:t>
      </w:r>
      <w:r w:rsidR="00FE1C70">
        <w:rPr>
          <w:rFonts w:cs="Times New Roman"/>
          <w:szCs w:val="28"/>
        </w:rPr>
        <w:t>195</w:t>
      </w:r>
      <w:r w:rsidR="00FE1C70" w:rsidRPr="00320A13">
        <w:rPr>
          <w:rFonts w:cs="Times New Roman"/>
          <w:szCs w:val="28"/>
        </w:rPr>
        <w:t>-у/202</w:t>
      </w:r>
      <w:r w:rsidR="00FE1C70">
        <w:rPr>
          <w:rFonts w:cs="Times New Roman"/>
          <w:szCs w:val="28"/>
        </w:rPr>
        <w:t>2 подовжила до 19 травня 2022 року</w:t>
      </w:r>
      <w:r w:rsidR="00DA228D">
        <w:rPr>
          <w:rFonts w:cs="Times New Roman"/>
          <w:szCs w:val="28"/>
        </w:rPr>
        <w:t>, від 17 травня</w:t>
      </w:r>
      <w:r w:rsidR="00DA228D" w:rsidRPr="00320A13">
        <w:rPr>
          <w:rFonts w:cs="Times New Roman"/>
          <w:szCs w:val="28"/>
        </w:rPr>
        <w:t xml:space="preserve"> 202</w:t>
      </w:r>
      <w:r w:rsidR="00DA228D">
        <w:rPr>
          <w:rFonts w:cs="Times New Roman"/>
          <w:szCs w:val="28"/>
        </w:rPr>
        <w:t>2</w:t>
      </w:r>
      <w:r w:rsidR="00DA228D" w:rsidRPr="00320A13">
        <w:rPr>
          <w:rFonts w:cs="Times New Roman"/>
          <w:szCs w:val="28"/>
        </w:rPr>
        <w:t xml:space="preserve"> року</w:t>
      </w:r>
      <w:r w:rsidR="00DA228D">
        <w:rPr>
          <w:rFonts w:cs="Times New Roman"/>
          <w:szCs w:val="28"/>
        </w:rPr>
        <w:br/>
      </w:r>
      <w:r w:rsidR="00DA228D" w:rsidRPr="00320A13">
        <w:rPr>
          <w:rFonts w:cs="Times New Roman"/>
          <w:szCs w:val="28"/>
        </w:rPr>
        <w:t xml:space="preserve">№ </w:t>
      </w:r>
      <w:r w:rsidR="00DA228D">
        <w:rPr>
          <w:rFonts w:cs="Times New Roman"/>
          <w:szCs w:val="28"/>
        </w:rPr>
        <w:t>266</w:t>
      </w:r>
      <w:r w:rsidR="00DA228D" w:rsidRPr="00320A13">
        <w:rPr>
          <w:rFonts w:cs="Times New Roman"/>
          <w:szCs w:val="28"/>
        </w:rPr>
        <w:t>-у/202</w:t>
      </w:r>
      <w:r w:rsidR="00DA228D">
        <w:rPr>
          <w:rFonts w:cs="Times New Roman"/>
          <w:szCs w:val="28"/>
        </w:rPr>
        <w:t>2 подовжила до 16 червня 2022 року</w:t>
      </w:r>
      <w:r w:rsidR="00954DC3">
        <w:rPr>
          <w:rFonts w:cs="Times New Roman"/>
          <w:szCs w:val="28"/>
        </w:rPr>
        <w:t>, від 16 червня</w:t>
      </w:r>
      <w:r w:rsidR="00954DC3" w:rsidRPr="00320A13">
        <w:rPr>
          <w:rFonts w:cs="Times New Roman"/>
          <w:szCs w:val="28"/>
        </w:rPr>
        <w:t xml:space="preserve"> 202</w:t>
      </w:r>
      <w:r w:rsidR="00954DC3">
        <w:rPr>
          <w:rFonts w:cs="Times New Roman"/>
          <w:szCs w:val="28"/>
        </w:rPr>
        <w:t>2</w:t>
      </w:r>
      <w:r w:rsidR="00954DC3" w:rsidRPr="00320A13">
        <w:rPr>
          <w:rFonts w:cs="Times New Roman"/>
          <w:szCs w:val="28"/>
        </w:rPr>
        <w:t xml:space="preserve"> року</w:t>
      </w:r>
      <w:r w:rsidR="00954DC3">
        <w:rPr>
          <w:rFonts w:cs="Times New Roman"/>
          <w:szCs w:val="28"/>
        </w:rPr>
        <w:br/>
      </w:r>
      <w:r w:rsidR="00954DC3" w:rsidRPr="00320A13">
        <w:rPr>
          <w:rFonts w:cs="Times New Roman"/>
          <w:szCs w:val="28"/>
        </w:rPr>
        <w:t xml:space="preserve">№ </w:t>
      </w:r>
      <w:r w:rsidR="00954DC3">
        <w:rPr>
          <w:rFonts w:cs="Times New Roman"/>
          <w:szCs w:val="28"/>
        </w:rPr>
        <w:t>354</w:t>
      </w:r>
      <w:r w:rsidR="00954DC3" w:rsidRPr="00320A13">
        <w:rPr>
          <w:rFonts w:cs="Times New Roman"/>
          <w:szCs w:val="28"/>
        </w:rPr>
        <w:t>-у/202</w:t>
      </w:r>
      <w:r w:rsidR="00954DC3">
        <w:rPr>
          <w:rFonts w:cs="Times New Roman"/>
          <w:szCs w:val="28"/>
        </w:rPr>
        <w:t>2 подовжила до 14 липня 2022 року</w:t>
      </w:r>
      <w:r w:rsidR="00173878">
        <w:rPr>
          <w:rFonts w:cs="Times New Roman"/>
          <w:szCs w:val="28"/>
        </w:rPr>
        <w:t xml:space="preserve">, від 14 липня </w:t>
      </w:r>
      <w:r w:rsidR="00173878" w:rsidRPr="00320A13">
        <w:rPr>
          <w:rFonts w:cs="Times New Roman"/>
          <w:szCs w:val="28"/>
        </w:rPr>
        <w:t>202</w:t>
      </w:r>
      <w:r w:rsidR="00173878">
        <w:rPr>
          <w:rFonts w:cs="Times New Roman"/>
          <w:szCs w:val="28"/>
        </w:rPr>
        <w:t>2</w:t>
      </w:r>
      <w:r w:rsidR="00173878" w:rsidRPr="00320A13">
        <w:rPr>
          <w:rFonts w:cs="Times New Roman"/>
          <w:szCs w:val="28"/>
        </w:rPr>
        <w:t xml:space="preserve"> року</w:t>
      </w:r>
      <w:r w:rsidR="00173878">
        <w:rPr>
          <w:rFonts w:cs="Times New Roman"/>
          <w:szCs w:val="28"/>
        </w:rPr>
        <w:br/>
      </w:r>
      <w:r w:rsidR="00173878" w:rsidRPr="00320A13">
        <w:rPr>
          <w:rFonts w:cs="Times New Roman"/>
          <w:szCs w:val="28"/>
        </w:rPr>
        <w:lastRenderedPageBreak/>
        <w:t xml:space="preserve">№ </w:t>
      </w:r>
      <w:r w:rsidR="00173878">
        <w:rPr>
          <w:rFonts w:cs="Times New Roman"/>
          <w:szCs w:val="28"/>
        </w:rPr>
        <w:t>401</w:t>
      </w:r>
      <w:r w:rsidR="00173878" w:rsidRPr="00320A13">
        <w:rPr>
          <w:rFonts w:cs="Times New Roman"/>
          <w:szCs w:val="28"/>
        </w:rPr>
        <w:t>-у/202</w:t>
      </w:r>
      <w:r w:rsidR="00173878">
        <w:rPr>
          <w:rFonts w:cs="Times New Roman"/>
          <w:szCs w:val="28"/>
        </w:rPr>
        <w:t>2 подовжила до 12 серпня 2022 року</w:t>
      </w:r>
      <w:r w:rsidR="00954DC3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B66BFB" w:rsidRPr="00AF30B1">
        <w:rPr>
          <w:rFonts w:cs="Times New Roman"/>
          <w:szCs w:val="28"/>
        </w:rPr>
        <w:t>АрселорМіттал</w:t>
      </w:r>
      <w:proofErr w:type="spellEnd"/>
      <w:r w:rsidR="00B66BFB" w:rsidRPr="00AF30B1">
        <w:rPr>
          <w:rFonts w:cs="Times New Roman"/>
          <w:szCs w:val="28"/>
        </w:rPr>
        <w:t xml:space="preserve">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14:paraId="2C4AF2CD" w14:textId="77777777" w:rsidR="00680D03" w:rsidRPr="00320A13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525165AF" w14:textId="77777777" w:rsidR="00680D03" w:rsidRPr="00320A13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7B6C1CB" w14:textId="5CC27A59" w:rsidR="00680D03" w:rsidRDefault="00717F75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BDC9F52" w14:textId="77777777" w:rsidR="005D0276" w:rsidRPr="00320A13" w:rsidRDefault="005D0276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CCC8BED" w14:textId="77777777" w:rsidR="00680D03" w:rsidRPr="00320A13" w:rsidRDefault="00680D03" w:rsidP="005D0276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7E20EA92" w14:textId="77777777" w:rsidR="00680D03" w:rsidRPr="00320A13" w:rsidRDefault="00680D03" w:rsidP="005D02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4FD3DD65" w14:textId="3D6325A5" w:rsidR="004C3F2A" w:rsidRDefault="00680D03" w:rsidP="005D02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5D0276">
        <w:rPr>
          <w:rFonts w:cs="Times New Roman"/>
          <w:szCs w:val="28"/>
        </w:rPr>
        <w:t>9</w:t>
      </w:r>
      <w:r w:rsidR="00947EA0" w:rsidRPr="00320A13">
        <w:rPr>
          <w:rFonts w:cs="Times New Roman"/>
          <w:szCs w:val="28"/>
        </w:rPr>
        <w:t xml:space="preserve"> </w:t>
      </w:r>
      <w:r w:rsidR="00173878">
        <w:rPr>
          <w:rFonts w:cs="Times New Roman"/>
          <w:szCs w:val="28"/>
        </w:rPr>
        <w:t>вересня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 xml:space="preserve">Первинної профспілкової організації Всеукраїнської </w:t>
      </w:r>
      <w:r w:rsidR="004C3F2A" w:rsidRPr="00320A13">
        <w:rPr>
          <w:rFonts w:cs="Times New Roman"/>
          <w:szCs w:val="28"/>
        </w:rPr>
        <w:lastRenderedPageBreak/>
        <w:t>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14:paraId="1FA80515" w14:textId="6470FD81" w:rsidR="005D0276" w:rsidRDefault="005D0276" w:rsidP="0020528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BA1D65" w14:textId="7128FA88" w:rsidR="005D0276" w:rsidRDefault="005D0276" w:rsidP="0020528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C2034F5" w14:textId="77777777" w:rsidR="00205287" w:rsidRDefault="00205287" w:rsidP="0020528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FB640F6" w14:textId="77777777" w:rsidR="00205287" w:rsidRPr="00A66CF2" w:rsidRDefault="00205287" w:rsidP="00205287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A66CF2">
        <w:rPr>
          <w:rFonts w:cs="Times New Roman"/>
          <w:b/>
          <w:caps/>
          <w:szCs w:val="28"/>
        </w:rPr>
        <w:t>Велика палата</w:t>
      </w:r>
    </w:p>
    <w:p w14:paraId="1DD8312C" w14:textId="0DE72238" w:rsidR="005E0E3A" w:rsidRDefault="00205287" w:rsidP="00205287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A66CF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p w14:paraId="2E73ACC5" w14:textId="2B088DB1" w:rsidR="002E3B20" w:rsidRPr="00EB1140" w:rsidRDefault="002E3B20" w:rsidP="00205287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2E3B20" w:rsidRPr="00EB1140" w:rsidSect="0046055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6436" w14:textId="77777777" w:rsidR="00F271BA" w:rsidRDefault="00F271BA" w:rsidP="00BE1ED8">
      <w:pPr>
        <w:spacing w:after="0" w:line="240" w:lineRule="auto"/>
      </w:pPr>
      <w:r>
        <w:separator/>
      </w:r>
    </w:p>
  </w:endnote>
  <w:endnote w:type="continuationSeparator" w:id="0">
    <w:p w14:paraId="1B6B46DB" w14:textId="77777777" w:rsidR="00F271BA" w:rsidRDefault="00F271B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333A" w14:textId="77777777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FBF1" w14:textId="58061DB4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5D0276">
      <w:rPr>
        <w:rFonts w:cs="Times New Roman"/>
        <w:noProof/>
        <w:sz w:val="10"/>
        <w:szCs w:val="10"/>
      </w:rPr>
      <w:t>G:\2022\Suddi\Uhvala VP\417.docx</w:t>
    </w:r>
    <w:r w:rsidRPr="005E0E3A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330" w14:textId="24741C5A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5D0276">
      <w:rPr>
        <w:rFonts w:cs="Times New Roman"/>
        <w:noProof/>
        <w:sz w:val="10"/>
        <w:szCs w:val="10"/>
      </w:rPr>
      <w:t>G:\2022\Suddi\Uhvala VP\417.docx</w:t>
    </w:r>
    <w:r w:rsidRPr="005E0E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E0FA" w14:textId="77777777" w:rsidR="00F271BA" w:rsidRDefault="00F271BA" w:rsidP="00BE1ED8">
      <w:pPr>
        <w:spacing w:after="0" w:line="240" w:lineRule="auto"/>
      </w:pPr>
      <w:r>
        <w:separator/>
      </w:r>
    </w:p>
  </w:footnote>
  <w:footnote w:type="continuationSeparator" w:id="0">
    <w:p w14:paraId="36367566" w14:textId="77777777" w:rsidR="00F271BA" w:rsidRDefault="00F271B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AEE" w14:textId="76A4F649" w:rsidR="00BE1ED8" w:rsidRPr="005E0E3A" w:rsidRDefault="00BE1ED8" w:rsidP="005E0E3A">
    <w:pPr>
      <w:pStyle w:val="a3"/>
      <w:jc w:val="center"/>
      <w:rPr>
        <w:sz w:val="28"/>
        <w:szCs w:val="28"/>
      </w:rPr>
    </w:pPr>
    <w:r w:rsidRPr="005E0E3A">
      <w:rPr>
        <w:sz w:val="28"/>
        <w:szCs w:val="28"/>
      </w:rPr>
      <w:fldChar w:fldCharType="begin"/>
    </w:r>
    <w:r w:rsidRPr="005E0E3A">
      <w:rPr>
        <w:sz w:val="28"/>
        <w:szCs w:val="28"/>
      </w:rPr>
      <w:instrText>PAGE   \* MERGEFORMAT</w:instrText>
    </w:r>
    <w:r w:rsidRPr="005E0E3A">
      <w:rPr>
        <w:sz w:val="28"/>
        <w:szCs w:val="28"/>
      </w:rPr>
      <w:fldChar w:fldCharType="separate"/>
    </w:r>
    <w:r w:rsidR="00205287">
      <w:rPr>
        <w:noProof/>
        <w:sz w:val="28"/>
        <w:szCs w:val="28"/>
      </w:rPr>
      <w:t>4</w:t>
    </w:r>
    <w:r w:rsidRPr="005E0E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1199"/>
    <w:rsid w:val="00163E6B"/>
    <w:rsid w:val="00173878"/>
    <w:rsid w:val="00177533"/>
    <w:rsid w:val="001D0487"/>
    <w:rsid w:val="001D2683"/>
    <w:rsid w:val="002042C3"/>
    <w:rsid w:val="00205287"/>
    <w:rsid w:val="0023427A"/>
    <w:rsid w:val="00243401"/>
    <w:rsid w:val="002511CE"/>
    <w:rsid w:val="00254033"/>
    <w:rsid w:val="00266729"/>
    <w:rsid w:val="00273447"/>
    <w:rsid w:val="002B51E3"/>
    <w:rsid w:val="002E2031"/>
    <w:rsid w:val="002E3B20"/>
    <w:rsid w:val="002E537D"/>
    <w:rsid w:val="00320A13"/>
    <w:rsid w:val="00321C38"/>
    <w:rsid w:val="003408EC"/>
    <w:rsid w:val="003B71F2"/>
    <w:rsid w:val="003F6C97"/>
    <w:rsid w:val="0041028E"/>
    <w:rsid w:val="004115C0"/>
    <w:rsid w:val="00412F13"/>
    <w:rsid w:val="0041529D"/>
    <w:rsid w:val="00420FAC"/>
    <w:rsid w:val="0043454D"/>
    <w:rsid w:val="00444F7A"/>
    <w:rsid w:val="00460557"/>
    <w:rsid w:val="0048365B"/>
    <w:rsid w:val="00484FFB"/>
    <w:rsid w:val="004A05FB"/>
    <w:rsid w:val="004A387A"/>
    <w:rsid w:val="004C04D4"/>
    <w:rsid w:val="004C3F2A"/>
    <w:rsid w:val="004D598F"/>
    <w:rsid w:val="004D5B0B"/>
    <w:rsid w:val="00505A31"/>
    <w:rsid w:val="00524059"/>
    <w:rsid w:val="00544DF1"/>
    <w:rsid w:val="00550E9E"/>
    <w:rsid w:val="005525BF"/>
    <w:rsid w:val="00577C10"/>
    <w:rsid w:val="005844CC"/>
    <w:rsid w:val="005A000D"/>
    <w:rsid w:val="005A3236"/>
    <w:rsid w:val="005B1445"/>
    <w:rsid w:val="005D0276"/>
    <w:rsid w:val="005D066D"/>
    <w:rsid w:val="005D542F"/>
    <w:rsid w:val="005E0E3A"/>
    <w:rsid w:val="005E5520"/>
    <w:rsid w:val="006004A6"/>
    <w:rsid w:val="00606EED"/>
    <w:rsid w:val="00625D6E"/>
    <w:rsid w:val="00627046"/>
    <w:rsid w:val="00646C11"/>
    <w:rsid w:val="006471CA"/>
    <w:rsid w:val="00676F6E"/>
    <w:rsid w:val="00680609"/>
    <w:rsid w:val="00680D03"/>
    <w:rsid w:val="00687881"/>
    <w:rsid w:val="0069549C"/>
    <w:rsid w:val="006F1CD9"/>
    <w:rsid w:val="00714ADE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8E4A1A"/>
    <w:rsid w:val="00927457"/>
    <w:rsid w:val="00947EA0"/>
    <w:rsid w:val="00950637"/>
    <w:rsid w:val="00954DC3"/>
    <w:rsid w:val="00964671"/>
    <w:rsid w:val="00973563"/>
    <w:rsid w:val="009D5BED"/>
    <w:rsid w:val="00A27629"/>
    <w:rsid w:val="00A34590"/>
    <w:rsid w:val="00A53C84"/>
    <w:rsid w:val="00A57CC0"/>
    <w:rsid w:val="00A725FD"/>
    <w:rsid w:val="00A76DA0"/>
    <w:rsid w:val="00AA3E0B"/>
    <w:rsid w:val="00AC6E7F"/>
    <w:rsid w:val="00AD07C0"/>
    <w:rsid w:val="00AD72AE"/>
    <w:rsid w:val="00AF30B1"/>
    <w:rsid w:val="00AF3560"/>
    <w:rsid w:val="00AF48F4"/>
    <w:rsid w:val="00B66BFB"/>
    <w:rsid w:val="00B75FFC"/>
    <w:rsid w:val="00BC6D4D"/>
    <w:rsid w:val="00BD1ECE"/>
    <w:rsid w:val="00BD3D4B"/>
    <w:rsid w:val="00BD78F0"/>
    <w:rsid w:val="00BE1ED8"/>
    <w:rsid w:val="00BE7AF0"/>
    <w:rsid w:val="00C0731C"/>
    <w:rsid w:val="00C101D5"/>
    <w:rsid w:val="00C3526D"/>
    <w:rsid w:val="00C36940"/>
    <w:rsid w:val="00C45A35"/>
    <w:rsid w:val="00C75FAD"/>
    <w:rsid w:val="00C8391F"/>
    <w:rsid w:val="00C95776"/>
    <w:rsid w:val="00C979A7"/>
    <w:rsid w:val="00CC0E80"/>
    <w:rsid w:val="00CD0B37"/>
    <w:rsid w:val="00CE0671"/>
    <w:rsid w:val="00CE473C"/>
    <w:rsid w:val="00CE7637"/>
    <w:rsid w:val="00CF5991"/>
    <w:rsid w:val="00D02FCC"/>
    <w:rsid w:val="00D23D2B"/>
    <w:rsid w:val="00D32B74"/>
    <w:rsid w:val="00D36AA5"/>
    <w:rsid w:val="00D546E0"/>
    <w:rsid w:val="00D5534A"/>
    <w:rsid w:val="00D67571"/>
    <w:rsid w:val="00D7584F"/>
    <w:rsid w:val="00D90682"/>
    <w:rsid w:val="00DA228D"/>
    <w:rsid w:val="00DF3F13"/>
    <w:rsid w:val="00E13683"/>
    <w:rsid w:val="00E379EC"/>
    <w:rsid w:val="00E65EB0"/>
    <w:rsid w:val="00E97BD7"/>
    <w:rsid w:val="00EA3CE5"/>
    <w:rsid w:val="00EB1140"/>
    <w:rsid w:val="00EB5840"/>
    <w:rsid w:val="00EC1337"/>
    <w:rsid w:val="00EF6A23"/>
    <w:rsid w:val="00F01685"/>
    <w:rsid w:val="00F17FBA"/>
    <w:rsid w:val="00F24004"/>
    <w:rsid w:val="00F26A61"/>
    <w:rsid w:val="00F271BA"/>
    <w:rsid w:val="00F44BF6"/>
    <w:rsid w:val="00F46F45"/>
    <w:rsid w:val="00F50858"/>
    <w:rsid w:val="00F56AC0"/>
    <w:rsid w:val="00F733E7"/>
    <w:rsid w:val="00FB1DEF"/>
    <w:rsid w:val="00FC74CA"/>
    <w:rsid w:val="00FE1C7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F1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71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5E0E3A"/>
    <w:rPr>
      <w:color w:val="808080"/>
    </w:rPr>
  </w:style>
  <w:style w:type="paragraph" w:styleId="ab">
    <w:name w:val="No Spacing"/>
    <w:uiPriority w:val="1"/>
    <w:qFormat/>
    <w:rsid w:val="005D027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0C5DB-9CBA-4BEB-8545-B80286E1888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2022-08-04T09:24:00Z</cp:lastPrinted>
  <dcterms:created xsi:type="dcterms:W3CDTF">2022-07-22T06:37:00Z</dcterms:created>
  <dcterms:modified xsi:type="dcterms:W3CDTF">2022-09-08T12:36:00Z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