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A" w:rsidRDefault="00E771EA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771EA" w:rsidRDefault="00E771EA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E771EA" w:rsidRDefault="00CB4F53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E771EA" w:rsidRDefault="00CB4F53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E771EA" w:rsidRDefault="00CB4F53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Default="00CB4F53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771EA" w:rsidRPr="00E771EA" w:rsidRDefault="00E771EA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E771EA" w:rsidRDefault="00CB4F53" w:rsidP="00E771EA">
      <w:pPr>
        <w:widowControl/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71E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F71B4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Кияшка Олександра Олександровича щодо відповідності Конституції України (конституційності) абзаців третього, четвертого підпункту 2 пункту 22 розділу VI „Прикінцеві та перехідні положення“ Бюджетного кодексу України, окремого положення пункту 3, окремих положень пункту 8 розділу „Прикінцеві положення“ Закону України „Про Державний бюджет України на 2023</w:t>
      </w:r>
      <w:r w:rsidR="003379C4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рік“ від 3 листопада 2022</w:t>
      </w:r>
      <w:r w:rsid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3379C4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року </w:t>
      </w:r>
      <w:r w:rsidR="00EF71B4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 2710–ІХ, ок</w:t>
      </w:r>
      <w:r w:rsidR="003379C4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ремих положень пункту 6 розділу </w:t>
      </w:r>
      <w:r w:rsidR="00EF71B4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„Прикінцеві положення“ Закону України „Про Державний бюджет України на 2024 рік“ </w:t>
      </w:r>
      <w:r w:rsid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EF71B4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9 листопада 2023 року № 3460–ІХ</w:t>
      </w:r>
    </w:p>
    <w:p w:rsidR="00CB4F53" w:rsidRPr="00E771EA" w:rsidRDefault="00CB4F53" w:rsidP="00E771EA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E771EA" w:rsidRDefault="00CB4F53" w:rsidP="00E771EA">
      <w:pPr>
        <w:widowControl/>
        <w:tabs>
          <w:tab w:val="right" w:pos="963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и ї в                         </w:t>
      </w:r>
      <w:r w:rsidR="00E771E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Справа № </w:t>
      </w:r>
      <w:r w:rsidR="00EF71B4" w:rsidRPr="00E771EA">
        <w:rPr>
          <w:rFonts w:ascii="Times New Roman" w:hAnsi="Times New Roman" w:cs="Times New Roman"/>
          <w:sz w:val="28"/>
          <w:szCs w:val="28"/>
        </w:rPr>
        <w:t>3-53/2025(107/25)</w:t>
      </w:r>
    </w:p>
    <w:p w:rsidR="00CB4F53" w:rsidRPr="00E771EA" w:rsidRDefault="00F725CB" w:rsidP="00E771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1EA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CB4F53" w:rsidRPr="00E7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B3E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</w:t>
      </w:r>
      <w:r w:rsidR="00EF71B4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CB4F5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</w:p>
    <w:p w:rsidR="00CB4F53" w:rsidRPr="00E771EA" w:rsidRDefault="00CB4F53" w:rsidP="00E771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B84232" w:rsidRPr="00E771E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44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-у/2025</w:t>
      </w:r>
    </w:p>
    <w:p w:rsidR="00CB4F53" w:rsidRPr="00E771EA" w:rsidRDefault="00CB4F53" w:rsidP="00E771EA">
      <w:pPr>
        <w:widowControl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E771EA" w:rsidRDefault="00CB4F53" w:rsidP="00E771E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Конституційного Суду України у складі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EA">
        <w:rPr>
          <w:rFonts w:ascii="Times New Roman" w:hAnsi="Times New Roman" w:cs="Times New Roman"/>
          <w:sz w:val="28"/>
          <w:szCs w:val="28"/>
        </w:rPr>
        <w:t>Петришин</w:t>
      </w:r>
      <w:r w:rsidR="007E47DB" w:rsidRPr="00E771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771EA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7E47DB" w:rsidRPr="00E771EA">
        <w:rPr>
          <w:rFonts w:ascii="Times New Roman" w:hAnsi="Times New Roman" w:cs="Times New Roman"/>
          <w:sz w:val="28"/>
          <w:szCs w:val="28"/>
        </w:rPr>
        <w:t>а</w:t>
      </w:r>
      <w:r w:rsidRPr="00E771EA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 w:rsidR="007E47DB" w:rsidRPr="00E771EA">
        <w:rPr>
          <w:rFonts w:ascii="Times New Roman" w:hAnsi="Times New Roman" w:cs="Times New Roman"/>
          <w:sz w:val="28"/>
          <w:szCs w:val="28"/>
        </w:rPr>
        <w:t>а</w:t>
      </w:r>
      <w:r w:rsidR="001A1833" w:rsidRPr="00E771EA">
        <w:rPr>
          <w:rFonts w:ascii="Times New Roman" w:hAnsi="Times New Roman" w:cs="Times New Roman"/>
          <w:sz w:val="28"/>
          <w:szCs w:val="28"/>
        </w:rPr>
        <w:t xml:space="preserve"> – головуючого, доповідача,</w:t>
      </w:r>
    </w:p>
    <w:p w:rsidR="00F725CB" w:rsidRPr="00E771EA" w:rsidRDefault="00F725CB" w:rsidP="00E771E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771EA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E771EA">
        <w:rPr>
          <w:rFonts w:ascii="Times New Roman" w:hAnsi="Times New Roman" w:cs="Times New Roman"/>
          <w:sz w:val="28"/>
          <w:szCs w:val="28"/>
        </w:rPr>
        <w:t xml:space="preserve"> Олександра Юрійовича,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EA">
        <w:rPr>
          <w:rFonts w:ascii="Times New Roman" w:hAnsi="Times New Roman" w:cs="Times New Roman"/>
          <w:sz w:val="28"/>
          <w:szCs w:val="28"/>
        </w:rPr>
        <w:t>Городовенк</w:t>
      </w:r>
      <w:r w:rsidR="001A1833" w:rsidRPr="00E771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771EA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1A1833" w:rsidRPr="00E771EA">
        <w:rPr>
          <w:rFonts w:ascii="Times New Roman" w:hAnsi="Times New Roman" w:cs="Times New Roman"/>
          <w:sz w:val="28"/>
          <w:szCs w:val="28"/>
        </w:rPr>
        <w:t>а</w:t>
      </w:r>
      <w:r w:rsidRPr="00E771EA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1A1833" w:rsidRPr="00E771EA">
        <w:rPr>
          <w:rFonts w:ascii="Times New Roman" w:hAnsi="Times New Roman" w:cs="Times New Roman"/>
          <w:sz w:val="28"/>
          <w:szCs w:val="28"/>
        </w:rPr>
        <w:t>а</w:t>
      </w:r>
      <w:r w:rsidRPr="00E771EA">
        <w:rPr>
          <w:rFonts w:ascii="Times New Roman" w:hAnsi="Times New Roman" w:cs="Times New Roman"/>
          <w:sz w:val="28"/>
          <w:szCs w:val="28"/>
        </w:rPr>
        <w:t>,</w:t>
      </w:r>
    </w:p>
    <w:p w:rsidR="00CB4F53" w:rsidRPr="00E771EA" w:rsidRDefault="001A1833" w:rsidP="00E771EA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1EA"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="00CB4F53" w:rsidRPr="00E771EA">
        <w:rPr>
          <w:rFonts w:ascii="Times New Roman" w:hAnsi="Times New Roman" w:cs="Times New Roman"/>
          <w:sz w:val="28"/>
          <w:szCs w:val="28"/>
        </w:rPr>
        <w:t>,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1EA">
        <w:rPr>
          <w:rFonts w:ascii="Times New Roman" w:hAnsi="Times New Roman" w:cs="Times New Roman"/>
          <w:sz w:val="28"/>
          <w:szCs w:val="28"/>
        </w:rPr>
        <w:t>Кичун</w:t>
      </w:r>
      <w:r w:rsidR="001A1833" w:rsidRPr="00E771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771EA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1A1833" w:rsidRPr="00E771EA">
        <w:rPr>
          <w:rFonts w:ascii="Times New Roman" w:hAnsi="Times New Roman" w:cs="Times New Roman"/>
          <w:sz w:val="28"/>
          <w:szCs w:val="28"/>
        </w:rPr>
        <w:t>а</w:t>
      </w:r>
      <w:r w:rsidRPr="00E771EA">
        <w:rPr>
          <w:rFonts w:ascii="Times New Roman" w:hAnsi="Times New Roman" w:cs="Times New Roman"/>
          <w:sz w:val="28"/>
          <w:szCs w:val="28"/>
        </w:rPr>
        <w:t xml:space="preserve"> Іванович</w:t>
      </w:r>
      <w:r w:rsidR="001A1833" w:rsidRPr="00E771EA">
        <w:rPr>
          <w:rFonts w:ascii="Times New Roman" w:hAnsi="Times New Roman" w:cs="Times New Roman"/>
          <w:sz w:val="28"/>
          <w:szCs w:val="28"/>
        </w:rPr>
        <w:t>а</w:t>
      </w:r>
      <w:r w:rsidRPr="00E771EA">
        <w:rPr>
          <w:rFonts w:ascii="Times New Roman" w:hAnsi="Times New Roman" w:cs="Times New Roman"/>
          <w:sz w:val="28"/>
          <w:szCs w:val="28"/>
        </w:rPr>
        <w:t>,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Лемак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Василя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E771EA" w:rsidRDefault="001A1833" w:rsidP="00E771EA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1EA">
        <w:rPr>
          <w:rFonts w:ascii="Times New Roman" w:hAnsi="Times New Roman" w:cs="Times New Roman"/>
          <w:sz w:val="28"/>
          <w:szCs w:val="28"/>
        </w:rPr>
        <w:t>Олійник Алли Сергіївни</w:t>
      </w:r>
      <w:r w:rsidR="00CB4F53" w:rsidRPr="00E771EA">
        <w:rPr>
          <w:rFonts w:ascii="Times New Roman" w:hAnsi="Times New Roman" w:cs="Times New Roman"/>
          <w:sz w:val="28"/>
          <w:szCs w:val="28"/>
        </w:rPr>
        <w:t>,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Олексійович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Різник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Сергія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E771EA" w:rsidRDefault="001A1833" w:rsidP="00E771E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</w:t>
      </w:r>
      <w:proofErr w:type="spellEnd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Ольги Володимирівни</w:t>
      </w:r>
      <w:r w:rsidR="00CB4F5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Петра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E771EA" w:rsidRDefault="00CB4F53" w:rsidP="00E771E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</w:t>
      </w:r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="001A1833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Галини Валентинівни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E771EA" w:rsidRDefault="00CB4F53" w:rsidP="00E771EA">
      <w:pPr>
        <w:widowControl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E771EA" w:rsidRDefault="00CB4F53" w:rsidP="00E771EA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1EA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E771EA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E771EA">
        <w:rPr>
          <w:rFonts w:ascii="Times New Roman" w:hAnsi="Times New Roman" w:cs="Times New Roman"/>
          <w:sz w:val="28"/>
          <w:szCs w:val="28"/>
        </w:rPr>
        <w:t xml:space="preserve"> О.В.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 xml:space="preserve">Кияшка Олександра Олександровича щодо відповідності Конституції України 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(конституційності) абзаців третього, четвертого підпункту 2 пункту 22 розділу</w:t>
      </w:r>
      <w:r w:rsidR="00E771EA">
        <w:rPr>
          <w:rFonts w:ascii="Times New Roman" w:hAnsi="Times New Roman" w:cs="Times New Roman"/>
          <w:sz w:val="28"/>
          <w:szCs w:val="28"/>
          <w:lang w:val="ru-RU" w:eastAsia="uk-UA"/>
        </w:rPr>
        <w:t> 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>VI „Прикінцеві та перехідні положення“ Бюджетного кодексу України, окремого положення пункту 3, окремих положень пункту 8 розділу „Прикінцеві положення“ Закону України „Про Державний бюджет України на 2023 рік“</w:t>
      </w:r>
      <w:r w:rsidR="00E771EA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>від 3 листопада 2022 року № 2710–ІХ, окремих положень пункту 6</w:t>
      </w:r>
      <w:r w:rsidR="00E771EA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>розділу</w:t>
      </w:r>
      <w:r w:rsidR="00E771EA" w:rsidRPr="00E771E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>„Прикінцеві положення“ Закону України „Про Державний бюджет України на 2024 рік“ від 9 листопада 2023 року № 3460–ІХ.</w:t>
      </w:r>
    </w:p>
    <w:p w:rsidR="00CB4F53" w:rsidRPr="00E771EA" w:rsidRDefault="00CB4F53" w:rsidP="00E771EA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Default="00CB4F53" w:rsidP="00E771EA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Заслухавши суддю-доповідача </w:t>
      </w:r>
      <w:proofErr w:type="spellStart"/>
      <w:r w:rsidRPr="00E771EA"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палата Конституційного Суду України</w:t>
      </w:r>
    </w:p>
    <w:p w:rsidR="00E771EA" w:rsidRPr="00E771EA" w:rsidRDefault="00E771EA" w:rsidP="00E771EA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CB4F53" w:rsidRPr="00E771EA" w:rsidRDefault="00CB4F53" w:rsidP="00E771E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1A1833" w:rsidRPr="00E771EA" w:rsidRDefault="001A1833" w:rsidP="00E771EA">
      <w:pPr>
        <w:widowControl/>
        <w:ind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CB4F53" w:rsidRPr="00E771EA" w:rsidRDefault="00CB4F53" w:rsidP="00E771EA">
      <w:pPr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1EA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B4F53" w:rsidRPr="00E771EA" w:rsidRDefault="00CB4F53" w:rsidP="00E771EA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1EA"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>Кияшка Олександра Олександровича щодо відповідності Конституції України (конституційності) абзаців третього, четвертого підпункту 2 пункту 22 розділу VI „Прикінцеві та перехідні положення“ Бюджетного кодексу України, окремого положення пункту 3, окремих положень пункту 8 розділу „Прикінцеві положення“ Закону України „Про Державний бюджет України на 2023 рік“ від 3 листопада 2022 року №</w:t>
      </w:r>
      <w:r w:rsidR="00E771EA">
        <w:rPr>
          <w:rFonts w:ascii="Times New Roman" w:hAnsi="Times New Roman" w:cs="Times New Roman"/>
          <w:sz w:val="28"/>
          <w:szCs w:val="28"/>
          <w:lang w:val="ru-RU" w:eastAsia="uk-UA"/>
        </w:rPr>
        <w:t> 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>2710–ІХ, окремих положень пункту 6 розділу „Прикінцеві положення“ Закону України „Про Державний бюджет України на 2024 рік“ від 9 листопада 2023 року № 3460–ІХ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71B4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71B4"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квітня</w:t>
      </w:r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 судді Конституційного Суду України </w:t>
      </w:r>
      <w:proofErr w:type="spellStart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 w:rsidRPr="00E771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1EA" w:rsidRPr="00E771EA" w:rsidRDefault="00E771EA" w:rsidP="00E771EA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Default="00CB4F53" w:rsidP="00E771EA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E771EA">
        <w:rPr>
          <w:rFonts w:ascii="Times New Roman" w:hAnsi="Times New Roman" w:cs="Times New Roman"/>
          <w:sz w:val="28"/>
          <w:szCs w:val="28"/>
        </w:rPr>
        <w:t>„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E771EA">
        <w:rPr>
          <w:rFonts w:ascii="Times New Roman" w:hAnsi="Times New Roman" w:cs="Times New Roman"/>
          <w:sz w:val="28"/>
          <w:szCs w:val="28"/>
        </w:rPr>
        <w:t>“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відповідно до </w:t>
      </w:r>
      <w:r w:rsidRPr="00E771EA">
        <w:rPr>
          <w:rFonts w:ascii="Times New Roman" w:hAnsi="Times New Roman" w:cs="Times New Roman"/>
          <w:color w:val="040C28"/>
          <w:sz w:val="28"/>
          <w:szCs w:val="28"/>
        </w:rPr>
        <w:t>§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E771EA" w:rsidRPr="00E771EA" w:rsidRDefault="00E771EA" w:rsidP="00E771EA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Pr="00E771EA" w:rsidRDefault="00276B3E" w:rsidP="00E771E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CB4F53" w:rsidRPr="00E771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771EA" w:rsidRPr="00E771EA" w:rsidRDefault="00E771EA" w:rsidP="00E771EA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Pr="00E771EA" w:rsidRDefault="00CB4F53" w:rsidP="00E771EA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подовжити до </w:t>
      </w:r>
      <w:r w:rsidR="00F725CB" w:rsidRPr="00E771E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B3E" w:rsidRPr="00E771EA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r w:rsidRPr="00E771EA">
        <w:rPr>
          <w:rFonts w:ascii="Times New Roman" w:hAnsi="Times New Roman" w:cs="Times New Roman"/>
          <w:color w:val="000000"/>
          <w:sz w:val="28"/>
          <w:szCs w:val="28"/>
        </w:rPr>
        <w:t xml:space="preserve"> 2025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771EA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t xml:space="preserve">Кияшка Олександра Олександровича щодо відповідності Конституції України (конституційності) абзаців третього, четвертого підпункту 2 пункту 22 розділу VI „Прикінцеві та перехідні положення“ Бюджетного кодексу України, окремого положення пункту 3, окремих положень пункту 8 розділу „Прикінцеві положення“ Закону України „Про Державний бюджет України на 2023 рік“ від 3 листопада 2022 року </w:t>
      </w:r>
      <w:r w:rsidR="00EF71B4" w:rsidRPr="00E771EA">
        <w:rPr>
          <w:rFonts w:ascii="Times New Roman" w:hAnsi="Times New Roman" w:cs="Times New Roman"/>
          <w:sz w:val="28"/>
          <w:szCs w:val="28"/>
          <w:lang w:eastAsia="uk-UA"/>
        </w:rPr>
        <w:br/>
        <w:t>№ 2710–ІХ, окремих положень пункту 6 розділу „Прикінцеві положення“ Закону України „Про Державний бюджет України на 2024 рік“ від 9 листопада 2023 року № 3460–ІХ</w:t>
      </w:r>
      <w:r w:rsidRPr="00E771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71EA" w:rsidRDefault="00E771EA" w:rsidP="00E771EA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59A3" w:rsidRDefault="00D459A3" w:rsidP="00E771EA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59A3" w:rsidRDefault="00D459A3" w:rsidP="00D459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59A3" w:rsidRPr="00D459A3" w:rsidRDefault="00D459A3" w:rsidP="00D459A3">
      <w:pPr>
        <w:pStyle w:val="a3"/>
        <w:ind w:left="4253" w:firstLine="0"/>
        <w:contextualSpacing/>
        <w:jc w:val="center"/>
        <w:rPr>
          <w:caps/>
          <w:szCs w:val="28"/>
          <w:lang w:eastAsia="uk-UA"/>
        </w:rPr>
      </w:pPr>
      <w:bookmarkStart w:id="0" w:name="_GoBack"/>
      <w:bookmarkEnd w:id="0"/>
      <w:r w:rsidRPr="00D459A3">
        <w:rPr>
          <w:caps/>
          <w:szCs w:val="28"/>
        </w:rPr>
        <w:t>Велика палата</w:t>
      </w:r>
    </w:p>
    <w:p w:rsidR="00D459A3" w:rsidRPr="00D459A3" w:rsidRDefault="00D459A3" w:rsidP="00D459A3">
      <w:pPr>
        <w:pStyle w:val="a3"/>
        <w:ind w:left="4253" w:firstLine="0"/>
        <w:contextualSpacing/>
        <w:jc w:val="center"/>
        <w:rPr>
          <w:caps/>
          <w:color w:val="000000"/>
          <w:szCs w:val="28"/>
        </w:rPr>
      </w:pPr>
      <w:r w:rsidRPr="00D459A3">
        <w:rPr>
          <w:caps/>
          <w:szCs w:val="28"/>
        </w:rPr>
        <w:t>Конституційного Суду України</w:t>
      </w:r>
    </w:p>
    <w:sectPr w:rsidR="00D459A3" w:rsidRPr="00D459A3" w:rsidSect="00E771E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68" w:rsidRDefault="00F60568" w:rsidP="002621FF">
      <w:r>
        <w:separator/>
      </w:r>
    </w:p>
  </w:endnote>
  <w:endnote w:type="continuationSeparator" w:id="0">
    <w:p w:rsidR="00F60568" w:rsidRDefault="00F60568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EA" w:rsidRPr="00E771EA" w:rsidRDefault="00E771EA">
    <w:pPr>
      <w:pStyle w:val="a9"/>
      <w:rPr>
        <w:rFonts w:ascii="Times New Roman" w:hAnsi="Times New Roman" w:cs="Times New Roman"/>
        <w:sz w:val="10"/>
      </w:rPr>
    </w:pPr>
    <w:r w:rsidRPr="00E771EA">
      <w:rPr>
        <w:rFonts w:ascii="Times New Roman" w:hAnsi="Times New Roman" w:cs="Times New Roman"/>
        <w:sz w:val="10"/>
      </w:rPr>
      <w:fldChar w:fldCharType="begin"/>
    </w:r>
    <w:r w:rsidRPr="00E771EA">
      <w:rPr>
        <w:rFonts w:ascii="Times New Roman" w:hAnsi="Times New Roman" w:cs="Times New Roman"/>
        <w:sz w:val="10"/>
        <w:lang w:val="ru-RU"/>
      </w:rPr>
      <w:instrText xml:space="preserve"> FILENAME \p \* MERGEFORMAT </w:instrText>
    </w:r>
    <w:r w:rsidRPr="00E771EA">
      <w:rPr>
        <w:rFonts w:ascii="Times New Roman" w:hAnsi="Times New Roman" w:cs="Times New Roman"/>
        <w:sz w:val="10"/>
      </w:rPr>
      <w:fldChar w:fldCharType="separate"/>
    </w:r>
    <w:r w:rsidR="009179E2">
      <w:rPr>
        <w:rFonts w:ascii="Times New Roman" w:hAnsi="Times New Roman" w:cs="Times New Roman"/>
        <w:noProof/>
        <w:sz w:val="10"/>
        <w:lang w:val="ru-RU"/>
      </w:rPr>
      <w:t>G:\2025\Suddi\Uhvala VP\88.docx</w:t>
    </w:r>
    <w:r w:rsidRPr="00E771EA">
      <w:rPr>
        <w:rFonts w:ascii="Times New Roman" w:hAnsi="Times New Roman" w:cs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EA" w:rsidRPr="00E771EA" w:rsidRDefault="00E771EA">
    <w:pPr>
      <w:pStyle w:val="a9"/>
      <w:rPr>
        <w:rFonts w:ascii="Times New Roman" w:hAnsi="Times New Roman" w:cs="Times New Roman"/>
        <w:sz w:val="10"/>
        <w:szCs w:val="10"/>
      </w:rPr>
    </w:pPr>
    <w:r w:rsidRPr="00E771EA">
      <w:rPr>
        <w:rFonts w:ascii="Times New Roman" w:hAnsi="Times New Roman" w:cs="Times New Roman"/>
        <w:sz w:val="10"/>
        <w:szCs w:val="10"/>
      </w:rPr>
      <w:fldChar w:fldCharType="begin"/>
    </w:r>
    <w:r w:rsidRPr="00E771EA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E771EA">
      <w:rPr>
        <w:rFonts w:ascii="Times New Roman" w:hAnsi="Times New Roman" w:cs="Times New Roman"/>
        <w:sz w:val="10"/>
        <w:szCs w:val="10"/>
      </w:rPr>
      <w:fldChar w:fldCharType="separate"/>
    </w:r>
    <w:r w:rsidR="009179E2">
      <w:rPr>
        <w:rFonts w:ascii="Times New Roman" w:hAnsi="Times New Roman" w:cs="Times New Roman"/>
        <w:noProof/>
        <w:sz w:val="10"/>
        <w:szCs w:val="10"/>
        <w:lang w:val="ru-RU"/>
      </w:rPr>
      <w:t>G:\2025\Suddi\Uhvala VP\88.docx</w:t>
    </w:r>
    <w:r w:rsidRPr="00E771E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68" w:rsidRDefault="00F60568" w:rsidP="002621FF">
      <w:r>
        <w:separator/>
      </w:r>
    </w:p>
  </w:footnote>
  <w:footnote w:type="continuationSeparator" w:id="0">
    <w:p w:rsidR="00F60568" w:rsidRDefault="00F60568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D459A3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2407F"/>
    <w:rsid w:val="00024E72"/>
    <w:rsid w:val="00037853"/>
    <w:rsid w:val="00041159"/>
    <w:rsid w:val="00053E7F"/>
    <w:rsid w:val="00084215"/>
    <w:rsid w:val="00084F89"/>
    <w:rsid w:val="0008573A"/>
    <w:rsid w:val="000C6542"/>
    <w:rsid w:val="000C688E"/>
    <w:rsid w:val="000D234F"/>
    <w:rsid w:val="000E05D8"/>
    <w:rsid w:val="000E15AF"/>
    <w:rsid w:val="000E566D"/>
    <w:rsid w:val="000E5ECD"/>
    <w:rsid w:val="0010090D"/>
    <w:rsid w:val="00111B85"/>
    <w:rsid w:val="0012235A"/>
    <w:rsid w:val="0014086F"/>
    <w:rsid w:val="00176B15"/>
    <w:rsid w:val="00176C08"/>
    <w:rsid w:val="0018523B"/>
    <w:rsid w:val="001A1833"/>
    <w:rsid w:val="001E1A35"/>
    <w:rsid w:val="001E3E8E"/>
    <w:rsid w:val="001E4476"/>
    <w:rsid w:val="001E5620"/>
    <w:rsid w:val="00220B16"/>
    <w:rsid w:val="002403B1"/>
    <w:rsid w:val="00240FDF"/>
    <w:rsid w:val="002621FF"/>
    <w:rsid w:val="00262CEE"/>
    <w:rsid w:val="00274677"/>
    <w:rsid w:val="00276B3E"/>
    <w:rsid w:val="0029473A"/>
    <w:rsid w:val="002B1DC4"/>
    <w:rsid w:val="002B1E7A"/>
    <w:rsid w:val="002C0041"/>
    <w:rsid w:val="002D5434"/>
    <w:rsid w:val="002F6755"/>
    <w:rsid w:val="003379C4"/>
    <w:rsid w:val="00340FE0"/>
    <w:rsid w:val="0035678F"/>
    <w:rsid w:val="00386607"/>
    <w:rsid w:val="0038731A"/>
    <w:rsid w:val="003A73DE"/>
    <w:rsid w:val="003C75B6"/>
    <w:rsid w:val="003E74C9"/>
    <w:rsid w:val="003F3415"/>
    <w:rsid w:val="00407BB6"/>
    <w:rsid w:val="004107F2"/>
    <w:rsid w:val="00424FAC"/>
    <w:rsid w:val="004302FA"/>
    <w:rsid w:val="00430736"/>
    <w:rsid w:val="004375E1"/>
    <w:rsid w:val="00473608"/>
    <w:rsid w:val="004777FB"/>
    <w:rsid w:val="00492848"/>
    <w:rsid w:val="004A28CA"/>
    <w:rsid w:val="004A3DBB"/>
    <w:rsid w:val="004B0F35"/>
    <w:rsid w:val="004C2534"/>
    <w:rsid w:val="004C6A4C"/>
    <w:rsid w:val="004D0493"/>
    <w:rsid w:val="004F5D95"/>
    <w:rsid w:val="00522F4B"/>
    <w:rsid w:val="0053039C"/>
    <w:rsid w:val="00530539"/>
    <w:rsid w:val="00532984"/>
    <w:rsid w:val="005448A8"/>
    <w:rsid w:val="00550329"/>
    <w:rsid w:val="00582E7C"/>
    <w:rsid w:val="005850E3"/>
    <w:rsid w:val="005961E8"/>
    <w:rsid w:val="005B4489"/>
    <w:rsid w:val="005B6CD7"/>
    <w:rsid w:val="005C6FBA"/>
    <w:rsid w:val="005E5CE0"/>
    <w:rsid w:val="005F57F7"/>
    <w:rsid w:val="006126EF"/>
    <w:rsid w:val="00665059"/>
    <w:rsid w:val="00675F42"/>
    <w:rsid w:val="00695268"/>
    <w:rsid w:val="006960A9"/>
    <w:rsid w:val="006A3EA1"/>
    <w:rsid w:val="006D6E8D"/>
    <w:rsid w:val="006F2171"/>
    <w:rsid w:val="00721D22"/>
    <w:rsid w:val="007327B8"/>
    <w:rsid w:val="007356B7"/>
    <w:rsid w:val="00737EA7"/>
    <w:rsid w:val="00757C12"/>
    <w:rsid w:val="007A284B"/>
    <w:rsid w:val="007C229B"/>
    <w:rsid w:val="007C4020"/>
    <w:rsid w:val="007D482C"/>
    <w:rsid w:val="007E47DB"/>
    <w:rsid w:val="00822D9B"/>
    <w:rsid w:val="00823C3F"/>
    <w:rsid w:val="008245E9"/>
    <w:rsid w:val="00830609"/>
    <w:rsid w:val="00835F85"/>
    <w:rsid w:val="00836A0D"/>
    <w:rsid w:val="00862207"/>
    <w:rsid w:val="008720B3"/>
    <w:rsid w:val="00875209"/>
    <w:rsid w:val="00885AE4"/>
    <w:rsid w:val="008B0393"/>
    <w:rsid w:val="008B57D9"/>
    <w:rsid w:val="008C158E"/>
    <w:rsid w:val="008C48FE"/>
    <w:rsid w:val="008D29F9"/>
    <w:rsid w:val="008F6240"/>
    <w:rsid w:val="00904FCA"/>
    <w:rsid w:val="0090578D"/>
    <w:rsid w:val="009179E2"/>
    <w:rsid w:val="00930B02"/>
    <w:rsid w:val="00945368"/>
    <w:rsid w:val="00981D7D"/>
    <w:rsid w:val="009842B8"/>
    <w:rsid w:val="00994341"/>
    <w:rsid w:val="009C77E6"/>
    <w:rsid w:val="009F61B5"/>
    <w:rsid w:val="00A1047F"/>
    <w:rsid w:val="00A156EB"/>
    <w:rsid w:val="00A20BCC"/>
    <w:rsid w:val="00A42354"/>
    <w:rsid w:val="00A5570F"/>
    <w:rsid w:val="00A64055"/>
    <w:rsid w:val="00A70582"/>
    <w:rsid w:val="00A709CF"/>
    <w:rsid w:val="00A84AC3"/>
    <w:rsid w:val="00A864DB"/>
    <w:rsid w:val="00AA2B79"/>
    <w:rsid w:val="00AC3587"/>
    <w:rsid w:val="00AE143B"/>
    <w:rsid w:val="00AE2712"/>
    <w:rsid w:val="00AE6D77"/>
    <w:rsid w:val="00AF0E8B"/>
    <w:rsid w:val="00AF7AB3"/>
    <w:rsid w:val="00B36C0E"/>
    <w:rsid w:val="00B60ED1"/>
    <w:rsid w:val="00B83784"/>
    <w:rsid w:val="00B84232"/>
    <w:rsid w:val="00BA0424"/>
    <w:rsid w:val="00BA224C"/>
    <w:rsid w:val="00BE5166"/>
    <w:rsid w:val="00BE5E40"/>
    <w:rsid w:val="00BF1E1B"/>
    <w:rsid w:val="00BF6047"/>
    <w:rsid w:val="00C02FBE"/>
    <w:rsid w:val="00C114FC"/>
    <w:rsid w:val="00C15328"/>
    <w:rsid w:val="00C213A7"/>
    <w:rsid w:val="00C2238B"/>
    <w:rsid w:val="00C22B36"/>
    <w:rsid w:val="00C454CE"/>
    <w:rsid w:val="00C45742"/>
    <w:rsid w:val="00C530A7"/>
    <w:rsid w:val="00C57190"/>
    <w:rsid w:val="00C63E23"/>
    <w:rsid w:val="00C94E25"/>
    <w:rsid w:val="00C95428"/>
    <w:rsid w:val="00CB057B"/>
    <w:rsid w:val="00CB4F53"/>
    <w:rsid w:val="00CB7438"/>
    <w:rsid w:val="00CC421D"/>
    <w:rsid w:val="00CD5350"/>
    <w:rsid w:val="00CF4601"/>
    <w:rsid w:val="00D05390"/>
    <w:rsid w:val="00D15D8D"/>
    <w:rsid w:val="00D16790"/>
    <w:rsid w:val="00D30A4E"/>
    <w:rsid w:val="00D34042"/>
    <w:rsid w:val="00D34719"/>
    <w:rsid w:val="00D459A3"/>
    <w:rsid w:val="00D86B85"/>
    <w:rsid w:val="00DA703A"/>
    <w:rsid w:val="00DC6AA8"/>
    <w:rsid w:val="00E03EE8"/>
    <w:rsid w:val="00E05176"/>
    <w:rsid w:val="00E16A56"/>
    <w:rsid w:val="00E177D2"/>
    <w:rsid w:val="00E34342"/>
    <w:rsid w:val="00E53237"/>
    <w:rsid w:val="00E6136C"/>
    <w:rsid w:val="00E63061"/>
    <w:rsid w:val="00E6395A"/>
    <w:rsid w:val="00E7429E"/>
    <w:rsid w:val="00E746C1"/>
    <w:rsid w:val="00E771EA"/>
    <w:rsid w:val="00E80EF8"/>
    <w:rsid w:val="00E911F2"/>
    <w:rsid w:val="00EA5ED0"/>
    <w:rsid w:val="00EB0268"/>
    <w:rsid w:val="00EE55EC"/>
    <w:rsid w:val="00EF71B4"/>
    <w:rsid w:val="00F070BE"/>
    <w:rsid w:val="00F21724"/>
    <w:rsid w:val="00F231AB"/>
    <w:rsid w:val="00F60568"/>
    <w:rsid w:val="00F725CB"/>
    <w:rsid w:val="00F810E7"/>
    <w:rsid w:val="00F90C96"/>
    <w:rsid w:val="00FA752E"/>
    <w:rsid w:val="00FC2C31"/>
    <w:rsid w:val="00FC46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3917A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7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table" w:styleId="ae">
    <w:name w:val="Table Grid"/>
    <w:basedOn w:val="a1"/>
    <w:uiPriority w:val="39"/>
    <w:rsid w:val="00E771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3C74-6327-4B07-90A6-4E66E67B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10</cp:revision>
  <cp:lastPrinted>2025-07-23T07:25:00Z</cp:lastPrinted>
  <dcterms:created xsi:type="dcterms:W3CDTF">2025-04-25T06:09:00Z</dcterms:created>
  <dcterms:modified xsi:type="dcterms:W3CDTF">2025-07-25T06:06:00Z</dcterms:modified>
</cp:coreProperties>
</file>