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E007C1" w:rsidRDefault="00E007C1" w:rsidP="00E007C1">
      <w:pPr>
        <w:pStyle w:val="a3"/>
        <w:ind w:firstLine="0"/>
        <w:rPr>
          <w:szCs w:val="28"/>
        </w:rPr>
      </w:pPr>
    </w:p>
    <w:p w:rsidR="00B36C0E" w:rsidRPr="00E007C1" w:rsidRDefault="00B36C0E" w:rsidP="00E007C1">
      <w:pPr>
        <w:pStyle w:val="a3"/>
        <w:ind w:left="709" w:right="1133" w:firstLine="0"/>
        <w:rPr>
          <w:szCs w:val="28"/>
        </w:rPr>
      </w:pPr>
      <w:r w:rsidRPr="00E007C1"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</w:t>
      </w:r>
      <w:r w:rsidRPr="00E007C1">
        <w:rPr>
          <w:szCs w:val="28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96401" w:rsidRPr="00E007C1">
        <w:rPr>
          <w:szCs w:val="28"/>
        </w:rPr>
        <w:t>Оніщенка</w:t>
      </w:r>
      <w:proofErr w:type="spellEnd"/>
      <w:r w:rsidR="00196401" w:rsidRPr="00E007C1">
        <w:rPr>
          <w:szCs w:val="28"/>
        </w:rPr>
        <w:t xml:space="preserve"> Руслана Ілліча  щодо відповідності Конституції України (конституційності) положень </w:t>
      </w:r>
      <w:r w:rsidR="00196401" w:rsidRPr="00E007C1">
        <w:rPr>
          <w:szCs w:val="28"/>
        </w:rPr>
        <w:br/>
        <w:t>частини шостої статті 615 Кримінального процесуального кодексу України</w:t>
      </w:r>
      <w:r w:rsidR="0071063D" w:rsidRPr="00E007C1">
        <w:rPr>
          <w:szCs w:val="28"/>
        </w:rPr>
        <w:t xml:space="preserve"> в редакції Закону України «Про внесення змін до Кримінального процесуального кодексу України та Закону України „Про попереднє ув’язнення“ щодо додаткового регулювання забезпечення діяльності правоохоронних о</w:t>
      </w:r>
      <w:r w:rsidR="00E007C1">
        <w:rPr>
          <w:szCs w:val="28"/>
        </w:rPr>
        <w:t>рганів в умовах воєнного стану»</w:t>
      </w:r>
      <w:r w:rsidR="00E007C1">
        <w:rPr>
          <w:szCs w:val="28"/>
        </w:rPr>
        <w:br/>
      </w:r>
      <w:r w:rsidR="00E007C1">
        <w:rPr>
          <w:szCs w:val="28"/>
        </w:rPr>
        <w:tab/>
      </w:r>
      <w:r w:rsidR="00E007C1">
        <w:rPr>
          <w:szCs w:val="28"/>
        </w:rPr>
        <w:tab/>
        <w:t xml:space="preserve">    </w:t>
      </w:r>
      <w:r w:rsidR="0071063D" w:rsidRPr="00E007C1">
        <w:rPr>
          <w:szCs w:val="28"/>
        </w:rPr>
        <w:t>від 3 березня 2022 року № 2111–ІХ</w:t>
      </w:r>
    </w:p>
    <w:p w:rsidR="00B36C0E" w:rsidRDefault="00B36C0E" w:rsidP="00E007C1">
      <w:pPr>
        <w:pStyle w:val="a3"/>
        <w:ind w:firstLine="0"/>
        <w:rPr>
          <w:szCs w:val="28"/>
        </w:rPr>
      </w:pPr>
    </w:p>
    <w:p w:rsidR="00E007C1" w:rsidRPr="00E007C1" w:rsidRDefault="00E007C1" w:rsidP="00E007C1">
      <w:pPr>
        <w:pStyle w:val="a3"/>
        <w:ind w:firstLine="0"/>
        <w:rPr>
          <w:szCs w:val="28"/>
        </w:rPr>
      </w:pPr>
    </w:p>
    <w:p w:rsidR="00B36C0E" w:rsidRPr="00E007C1" w:rsidRDefault="00B36C0E" w:rsidP="00E007C1">
      <w:pPr>
        <w:pStyle w:val="p1"/>
        <w:tabs>
          <w:tab w:val="right" w:pos="8505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07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E007C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E007C1" w:rsidRPr="00E007C1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 3-49/2022(107/22)</w:t>
      </w:r>
    </w:p>
    <w:p w:rsidR="00B36C0E" w:rsidRPr="00E007C1" w:rsidRDefault="00E007C1" w:rsidP="00E007C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96401" w:rsidRPr="00E007C1">
        <w:rPr>
          <w:rFonts w:ascii="Times New Roman" w:hAnsi="Times New Roman" w:cs="Times New Roman"/>
          <w:sz w:val="28"/>
          <w:szCs w:val="28"/>
        </w:rPr>
        <w:t xml:space="preserve"> червня 2022</w:t>
      </w:r>
      <w:r w:rsidR="00B36C0E" w:rsidRPr="00E007C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E007C1" w:rsidRDefault="00B36C0E" w:rsidP="00E007C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 xml:space="preserve">№ </w:t>
      </w:r>
      <w:r w:rsidR="005C0AC6">
        <w:rPr>
          <w:rFonts w:ascii="Times New Roman" w:hAnsi="Times New Roman" w:cs="Times New Roman"/>
          <w:sz w:val="28"/>
          <w:szCs w:val="28"/>
        </w:rPr>
        <w:t>355</w:t>
      </w:r>
      <w:r w:rsidR="00196401" w:rsidRPr="00E007C1">
        <w:rPr>
          <w:rFonts w:ascii="Times New Roman" w:hAnsi="Times New Roman" w:cs="Times New Roman"/>
          <w:sz w:val="28"/>
          <w:szCs w:val="28"/>
        </w:rPr>
        <w:t>-у/2022</w:t>
      </w:r>
    </w:p>
    <w:p w:rsidR="00B36C0E" w:rsidRDefault="00B36C0E" w:rsidP="00E007C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007C1" w:rsidRPr="00E007C1" w:rsidRDefault="00E007C1" w:rsidP="00E007C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E007C1" w:rsidRDefault="00E007C1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196401" w:rsidRPr="00E007C1" w:rsidRDefault="00196401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07C1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AD400D" w:rsidRPr="00E007C1" w:rsidRDefault="00AD400D" w:rsidP="00E007C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C1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E007C1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E007C1">
        <w:rPr>
          <w:rFonts w:ascii="Times New Roman" w:hAnsi="Times New Roman" w:cs="Times New Roman"/>
          <w:sz w:val="28"/>
          <w:szCs w:val="28"/>
        </w:rPr>
        <w:t>,</w:t>
      </w:r>
    </w:p>
    <w:p w:rsidR="004C6A4C" w:rsidRPr="00E007C1" w:rsidRDefault="00B36C0E" w:rsidP="007E147D">
      <w:pPr>
        <w:pStyle w:val="20"/>
        <w:widowControl/>
        <w:spacing w:before="120" w:after="0" w:line="420" w:lineRule="auto"/>
        <w:ind w:firstLine="709"/>
        <w:jc w:val="both"/>
      </w:pPr>
      <w:r w:rsidRPr="00E007C1">
        <w:lastRenderedPageBreak/>
        <w:t xml:space="preserve">розглянула на засіданні клопотання </w:t>
      </w:r>
      <w:r w:rsidR="00A70582" w:rsidRPr="00E007C1">
        <w:t>судді-доповідача Колісника В.П.</w:t>
      </w:r>
      <w:r w:rsidR="00AD400D" w:rsidRPr="00E007C1">
        <w:t xml:space="preserve"> </w:t>
      </w:r>
      <w:r w:rsidRPr="00E007C1">
        <w:t>про подовження строку поста</w:t>
      </w:r>
      <w:r w:rsidR="00AD400D" w:rsidRPr="00E007C1">
        <w:t xml:space="preserve">новлення Першою колегією суддів </w:t>
      </w:r>
      <w:r w:rsidRPr="00E007C1"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E007C1">
        <w:t xml:space="preserve">праві за конституційною скаргою </w:t>
      </w:r>
      <w:proofErr w:type="spellStart"/>
      <w:r w:rsidR="00E007C1">
        <w:t>Оніщенка</w:t>
      </w:r>
      <w:proofErr w:type="spellEnd"/>
      <w:r w:rsidR="00E007C1">
        <w:t xml:space="preserve"> Руслана Ілліча </w:t>
      </w:r>
      <w:r w:rsidR="00196401" w:rsidRPr="00E007C1">
        <w:t>щодо відповідності Конституції України (конституційності) положень частини шостої статті 615 Кримінального процесуального кодексу України</w:t>
      </w:r>
      <w:r w:rsidR="0071063D" w:rsidRPr="00E007C1">
        <w:t xml:space="preserve"> в редакції Закону України «Про внесення змін до Кримінального процесуального кодексу України та Закону Укра</w:t>
      </w:r>
      <w:r w:rsidR="00E007C1" w:rsidRPr="00E007C1">
        <w:t xml:space="preserve">їни „Про попереднє ув’язнення“ </w:t>
      </w:r>
      <w:r w:rsidR="0071063D" w:rsidRPr="00E007C1">
        <w:t>щодо додаткового регулювання забезпечення діяльності правоохоронних органів в умовах воєнного стану» від 3 березня 2022 року № 2111–ІХ</w:t>
      </w:r>
      <w:r w:rsidR="00196401" w:rsidRPr="00E007C1">
        <w:t>.</w:t>
      </w:r>
    </w:p>
    <w:p w:rsidR="00E007C1" w:rsidRPr="00E007C1" w:rsidRDefault="00E007C1" w:rsidP="00E007C1">
      <w:pPr>
        <w:pStyle w:val="20"/>
        <w:widowControl/>
        <w:spacing w:after="0" w:line="420" w:lineRule="auto"/>
        <w:ind w:firstLine="709"/>
        <w:jc w:val="both"/>
      </w:pPr>
    </w:p>
    <w:p w:rsidR="00E007C1" w:rsidRPr="00E007C1" w:rsidRDefault="00E007C1" w:rsidP="00E007C1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196401" w:rsidRPr="00E007C1" w:rsidRDefault="00196401" w:rsidP="00E007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E007C1" w:rsidRDefault="00B36C0E" w:rsidP="00E007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C1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E007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07C1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E007C1" w:rsidRDefault="00B36C0E" w:rsidP="00E007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E007C1" w:rsidRDefault="00B36C0E" w:rsidP="00E007C1">
      <w:pPr>
        <w:widowControl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7C1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E007C1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E007C1">
        <w:rPr>
          <w:rFonts w:ascii="Times New Roman" w:hAnsi="Times New Roman" w:cs="Times New Roman"/>
          <w:sz w:val="28"/>
          <w:szCs w:val="28"/>
        </w:rPr>
        <w:br/>
      </w:r>
      <w:r w:rsidRPr="00E007C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E007C1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E0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E0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7E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суддя-доповідач </w:t>
      </w:r>
      <w:r w:rsidRPr="00E007C1">
        <w:rPr>
          <w:rFonts w:ascii="Times New Roman" w:hAnsi="Times New Roman" w:cs="Times New Roman"/>
          <w:sz w:val="28"/>
          <w:szCs w:val="28"/>
          <w:shd w:val="clear" w:color="auto" w:fill="FFFFFF"/>
        </w:rPr>
        <w:t>(стаття 58).</w:t>
      </w:r>
    </w:p>
    <w:p w:rsidR="00B36C0E" w:rsidRPr="00E007C1" w:rsidRDefault="00B36C0E" w:rsidP="00E007C1">
      <w:pPr>
        <w:pStyle w:val="20"/>
        <w:widowControl/>
        <w:spacing w:after="0" w:line="420" w:lineRule="auto"/>
        <w:ind w:firstLine="709"/>
        <w:jc w:val="both"/>
      </w:pPr>
      <w:r w:rsidRPr="00E007C1">
        <w:rPr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E007C1">
        <w:lastRenderedPageBreak/>
        <w:t xml:space="preserve">про відмову у відкритті конституційного провадження у справі за конституційною </w:t>
      </w:r>
      <w:r w:rsidR="00A70582" w:rsidRPr="00E007C1">
        <w:t xml:space="preserve">скаргою </w:t>
      </w:r>
      <w:proofErr w:type="spellStart"/>
      <w:r w:rsidR="00196401" w:rsidRPr="00E007C1">
        <w:t>Оніщенка</w:t>
      </w:r>
      <w:proofErr w:type="spellEnd"/>
      <w:r w:rsidR="00196401" w:rsidRPr="00E007C1">
        <w:t xml:space="preserve"> Руслана Ілліча  щодо відповідності Конституції України (конституційності) положень частини шостої статті 615 Кримінального процесуального кодексу України</w:t>
      </w:r>
      <w:r w:rsidR="0071063D" w:rsidRPr="00E007C1">
        <w:t xml:space="preserve"> в редакції Закону України «Про внесення змін до Кримінального процесуального кодексу України та Закону України „Про попереднє ув’язнення“ щодо додаткового регулювання забезпечення діяльності правоохоронних о</w:t>
      </w:r>
      <w:r w:rsidR="00E007C1">
        <w:t>рганів в умовах воєнного стану»</w:t>
      </w:r>
      <w:r w:rsidR="00E007C1">
        <w:br/>
      </w:r>
      <w:r w:rsidR="0071063D" w:rsidRPr="00E007C1">
        <w:t>від 3 березня 2022 року № 2111–ІХ</w:t>
      </w:r>
      <w:r w:rsidR="00196401" w:rsidRPr="00E007C1">
        <w:t xml:space="preserve"> </w:t>
      </w:r>
      <w:r w:rsidR="004C6A4C" w:rsidRPr="00E007C1">
        <w:t>(</w:t>
      </w:r>
      <w:proofErr w:type="spellStart"/>
      <w:r w:rsidR="00830609" w:rsidRPr="00E007C1">
        <w:t>розподілено</w:t>
      </w:r>
      <w:proofErr w:type="spellEnd"/>
      <w:r w:rsidR="00830609" w:rsidRPr="00E007C1">
        <w:t xml:space="preserve"> </w:t>
      </w:r>
      <w:r w:rsidR="00196401" w:rsidRPr="00E007C1">
        <w:t>16</w:t>
      </w:r>
      <w:r w:rsidRPr="00E007C1">
        <w:t xml:space="preserve"> </w:t>
      </w:r>
      <w:r w:rsidR="00196401" w:rsidRPr="00E007C1">
        <w:t>червня 2022</w:t>
      </w:r>
      <w:r w:rsidRPr="00E007C1">
        <w:t xml:space="preserve"> року судді Конституційного Суду України Коліснику В.П.).</w:t>
      </w:r>
    </w:p>
    <w:p w:rsidR="00E007C1" w:rsidRDefault="00E007C1" w:rsidP="00E007C1">
      <w:pPr>
        <w:widowControl/>
        <w:shd w:val="clear" w:color="auto" w:fill="FFFFFF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401" w:rsidRPr="00E007C1" w:rsidRDefault="002907BE" w:rsidP="00E007C1">
      <w:pPr>
        <w:widowControl/>
        <w:shd w:val="clear" w:color="auto" w:fill="FFFFFF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sz w:val="28"/>
          <w:szCs w:val="28"/>
        </w:rPr>
        <w:t>У</w:t>
      </w:r>
      <w:r w:rsidR="00B36C0E" w:rsidRPr="00E007C1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E007C1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E007C1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E007C1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E007C1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E007C1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="00B36C0E" w:rsidRPr="00E007C1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196401" w:rsidRPr="00E007C1" w:rsidRDefault="00196401" w:rsidP="00E007C1">
      <w:pPr>
        <w:widowControl/>
        <w:shd w:val="clear" w:color="auto" w:fill="FFFFFF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E007C1" w:rsidRDefault="00B36C0E" w:rsidP="00E007C1">
      <w:pPr>
        <w:widowControl/>
        <w:shd w:val="clear" w:color="auto" w:fill="FFFFFF"/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7C1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E0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7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007C1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E007C1" w:rsidRDefault="00B36C0E" w:rsidP="00E007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C1" w:rsidRDefault="00196401" w:rsidP="00E007C1">
      <w:pPr>
        <w:pStyle w:val="20"/>
        <w:widowControl/>
        <w:spacing w:after="0" w:line="420" w:lineRule="auto"/>
        <w:ind w:firstLine="709"/>
        <w:jc w:val="both"/>
      </w:pPr>
      <w:r w:rsidRPr="00E007C1">
        <w:t xml:space="preserve">подовжити до </w:t>
      </w:r>
      <w:r w:rsidR="005B509B">
        <w:t>16</w:t>
      </w:r>
      <w:r w:rsidR="00A70582" w:rsidRPr="00E007C1">
        <w:t xml:space="preserve"> </w:t>
      </w:r>
      <w:r w:rsidR="005B509B">
        <w:t>серпня</w:t>
      </w:r>
      <w:r w:rsidR="002907BE" w:rsidRPr="00E007C1">
        <w:t xml:space="preserve"> 2022</w:t>
      </w:r>
      <w:r w:rsidR="00B36C0E" w:rsidRPr="00E007C1">
        <w:t xml:space="preserve"> року строк постановлення Першою колегією суддів Першого сенату Конституційного Суду України </w:t>
      </w:r>
      <w:r w:rsidR="00B36C0E" w:rsidRPr="00E007C1">
        <w:rPr>
          <w:shd w:val="clear" w:color="auto" w:fill="FFFFFF"/>
        </w:rPr>
        <w:t xml:space="preserve">ухвали про відкриття або </w:t>
      </w:r>
      <w:r w:rsidR="00B36C0E" w:rsidRPr="00E007C1">
        <w:t>про відмову у відкритті конституційного провадження у справі за конституційною скаргою</w:t>
      </w:r>
      <w:r w:rsidR="00A70582" w:rsidRPr="00E007C1">
        <w:t xml:space="preserve"> </w:t>
      </w:r>
      <w:proofErr w:type="spellStart"/>
      <w:r w:rsidRPr="00E007C1">
        <w:t>Оніщенка</w:t>
      </w:r>
      <w:proofErr w:type="spellEnd"/>
      <w:r w:rsidRPr="00E007C1">
        <w:t xml:space="preserve"> Руслана Ілліча  щодо відповідності Конституції України (конституційності) положень частини шостої статті 615 Кримінального процесуального кодексу України</w:t>
      </w:r>
      <w:r w:rsidR="0071063D" w:rsidRPr="00E007C1">
        <w:t xml:space="preserve"> в редакції Закону України «Про внесення змін до Кримінального процесуального кодексу України та Закону </w:t>
      </w:r>
      <w:r w:rsidR="00E007C1">
        <w:br/>
      </w:r>
    </w:p>
    <w:p w:rsidR="00EE55EC" w:rsidRDefault="0071063D" w:rsidP="00E007C1">
      <w:pPr>
        <w:pStyle w:val="20"/>
        <w:widowControl/>
        <w:spacing w:after="0" w:line="420" w:lineRule="auto"/>
        <w:jc w:val="both"/>
      </w:pPr>
      <w:r w:rsidRPr="00E007C1">
        <w:lastRenderedPageBreak/>
        <w:t>Укра</w:t>
      </w:r>
      <w:r w:rsidR="00E007C1">
        <w:t xml:space="preserve">їни „Про попереднє ув’язнення“ </w:t>
      </w:r>
      <w:r w:rsidRPr="00E007C1">
        <w:t xml:space="preserve">щодо додаткового регулювання забезпечення діяльності правоохоронних органів в умовах воєнного стану» </w:t>
      </w:r>
      <w:r w:rsidRPr="00E007C1">
        <w:br/>
        <w:t>від 3 березня 2022 року № 2111–ІХ</w:t>
      </w:r>
      <w:r w:rsidR="00196401" w:rsidRPr="00E007C1">
        <w:t>.</w:t>
      </w:r>
    </w:p>
    <w:p w:rsidR="00E007C1" w:rsidRDefault="00E007C1" w:rsidP="00E007C1">
      <w:pPr>
        <w:pStyle w:val="20"/>
        <w:widowControl/>
        <w:spacing w:after="0" w:line="240" w:lineRule="auto"/>
        <w:ind w:firstLine="709"/>
        <w:jc w:val="both"/>
      </w:pPr>
    </w:p>
    <w:p w:rsidR="00E007C1" w:rsidRDefault="00E007C1" w:rsidP="00E007C1">
      <w:pPr>
        <w:pStyle w:val="20"/>
        <w:widowControl/>
        <w:spacing w:after="0" w:line="240" w:lineRule="auto"/>
        <w:ind w:firstLine="709"/>
        <w:jc w:val="both"/>
      </w:pPr>
    </w:p>
    <w:p w:rsidR="00E007C1" w:rsidRDefault="00E007C1" w:rsidP="00E007C1">
      <w:pPr>
        <w:pStyle w:val="20"/>
        <w:widowControl/>
        <w:spacing w:after="0" w:line="240" w:lineRule="auto"/>
        <w:ind w:firstLine="709"/>
        <w:jc w:val="both"/>
      </w:pPr>
    </w:p>
    <w:p w:rsidR="00485F86" w:rsidRPr="00485F86" w:rsidRDefault="00485F86" w:rsidP="00485F86">
      <w:pPr>
        <w:pStyle w:val="20"/>
        <w:widowControl/>
        <w:spacing w:after="0" w:line="240" w:lineRule="auto"/>
        <w:ind w:left="4254"/>
        <w:jc w:val="center"/>
        <w:rPr>
          <w:b/>
          <w:caps/>
        </w:rPr>
      </w:pPr>
      <w:bookmarkStart w:id="0" w:name="_GoBack"/>
      <w:r w:rsidRPr="00485F86">
        <w:rPr>
          <w:b/>
          <w:caps/>
        </w:rPr>
        <w:t>Велика палата</w:t>
      </w:r>
    </w:p>
    <w:p w:rsidR="00485F86" w:rsidRPr="00485F86" w:rsidRDefault="00485F86" w:rsidP="00485F86">
      <w:pPr>
        <w:pStyle w:val="20"/>
        <w:widowControl/>
        <w:spacing w:after="0" w:line="240" w:lineRule="auto"/>
        <w:ind w:left="4254"/>
        <w:jc w:val="center"/>
        <w:rPr>
          <w:b/>
          <w:caps/>
        </w:rPr>
      </w:pPr>
      <w:r w:rsidRPr="00485F86">
        <w:rPr>
          <w:b/>
          <w:caps/>
        </w:rPr>
        <w:t>Конституційного Суду України</w:t>
      </w:r>
      <w:bookmarkEnd w:id="0"/>
    </w:p>
    <w:sectPr w:rsidR="00485F86" w:rsidRPr="00485F86" w:rsidSect="00E007C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C1" w:rsidRDefault="00E007C1" w:rsidP="00E007C1">
      <w:r>
        <w:separator/>
      </w:r>
    </w:p>
  </w:endnote>
  <w:endnote w:type="continuationSeparator" w:id="0">
    <w:p w:rsidR="00E007C1" w:rsidRDefault="00E007C1" w:rsidP="00E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C1" w:rsidRPr="00E007C1" w:rsidRDefault="00E007C1">
    <w:pPr>
      <w:pStyle w:val="a7"/>
      <w:rPr>
        <w:rFonts w:ascii="Times New Roman" w:hAnsi="Times New Roman" w:cs="Times New Roman"/>
        <w:sz w:val="10"/>
        <w:szCs w:val="10"/>
      </w:rPr>
    </w:pPr>
    <w:r w:rsidRPr="00E007C1">
      <w:rPr>
        <w:rFonts w:ascii="Times New Roman" w:hAnsi="Times New Roman" w:cs="Times New Roman"/>
        <w:sz w:val="10"/>
        <w:szCs w:val="10"/>
      </w:rPr>
      <w:fldChar w:fldCharType="begin"/>
    </w:r>
    <w:r w:rsidRPr="00E007C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007C1">
      <w:rPr>
        <w:rFonts w:ascii="Times New Roman" w:hAnsi="Times New Roman" w:cs="Times New Roman"/>
        <w:sz w:val="10"/>
        <w:szCs w:val="10"/>
      </w:rPr>
      <w:fldChar w:fldCharType="separate"/>
    </w:r>
    <w:r w:rsidR="00485F86">
      <w:rPr>
        <w:rFonts w:ascii="Times New Roman" w:hAnsi="Times New Roman" w:cs="Times New Roman"/>
        <w:noProof/>
        <w:sz w:val="10"/>
        <w:szCs w:val="10"/>
      </w:rPr>
      <w:t>G:\2022\Suddi\Uhvala VP\355.docx</w:t>
    </w:r>
    <w:r w:rsidRPr="00E007C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C1" w:rsidRPr="00E007C1" w:rsidRDefault="00E007C1">
    <w:pPr>
      <w:pStyle w:val="a7"/>
      <w:rPr>
        <w:rFonts w:ascii="Times New Roman" w:hAnsi="Times New Roman" w:cs="Times New Roman"/>
        <w:sz w:val="10"/>
        <w:szCs w:val="10"/>
      </w:rPr>
    </w:pPr>
    <w:r w:rsidRPr="00E007C1">
      <w:rPr>
        <w:rFonts w:ascii="Times New Roman" w:hAnsi="Times New Roman" w:cs="Times New Roman"/>
        <w:sz w:val="10"/>
        <w:szCs w:val="10"/>
      </w:rPr>
      <w:fldChar w:fldCharType="begin"/>
    </w:r>
    <w:r w:rsidRPr="00E007C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007C1">
      <w:rPr>
        <w:rFonts w:ascii="Times New Roman" w:hAnsi="Times New Roman" w:cs="Times New Roman"/>
        <w:sz w:val="10"/>
        <w:szCs w:val="10"/>
      </w:rPr>
      <w:fldChar w:fldCharType="separate"/>
    </w:r>
    <w:r w:rsidR="00485F86">
      <w:rPr>
        <w:rFonts w:ascii="Times New Roman" w:hAnsi="Times New Roman" w:cs="Times New Roman"/>
        <w:noProof/>
        <w:sz w:val="10"/>
        <w:szCs w:val="10"/>
      </w:rPr>
      <w:t>G:\2022\Suddi\Uhvala VP\355.docx</w:t>
    </w:r>
    <w:r w:rsidRPr="00E007C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C1" w:rsidRDefault="00E007C1" w:rsidP="00E007C1">
      <w:r>
        <w:separator/>
      </w:r>
    </w:p>
  </w:footnote>
  <w:footnote w:type="continuationSeparator" w:id="0">
    <w:p w:rsidR="00E007C1" w:rsidRDefault="00E007C1" w:rsidP="00E0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868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07C1" w:rsidRPr="00E007C1" w:rsidRDefault="00E007C1">
        <w:pPr>
          <w:pStyle w:val="a5"/>
          <w:jc w:val="center"/>
          <w:rPr>
            <w:sz w:val="28"/>
            <w:szCs w:val="28"/>
          </w:rPr>
        </w:pPr>
        <w:r w:rsidRPr="00E007C1">
          <w:rPr>
            <w:sz w:val="28"/>
            <w:szCs w:val="28"/>
          </w:rPr>
          <w:fldChar w:fldCharType="begin"/>
        </w:r>
        <w:r w:rsidRPr="00E007C1">
          <w:rPr>
            <w:sz w:val="28"/>
            <w:szCs w:val="28"/>
          </w:rPr>
          <w:instrText>PAGE   \* MERGEFORMAT</w:instrText>
        </w:r>
        <w:r w:rsidRPr="00E007C1">
          <w:rPr>
            <w:sz w:val="28"/>
            <w:szCs w:val="28"/>
          </w:rPr>
          <w:fldChar w:fldCharType="separate"/>
        </w:r>
        <w:r w:rsidR="00485F86">
          <w:rPr>
            <w:noProof/>
            <w:sz w:val="28"/>
            <w:szCs w:val="28"/>
          </w:rPr>
          <w:t>4</w:t>
        </w:r>
        <w:r w:rsidRPr="00E007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8573A"/>
    <w:rsid w:val="00196401"/>
    <w:rsid w:val="00243FEA"/>
    <w:rsid w:val="002907BE"/>
    <w:rsid w:val="002B60A5"/>
    <w:rsid w:val="00485F86"/>
    <w:rsid w:val="004C6A4C"/>
    <w:rsid w:val="005B509B"/>
    <w:rsid w:val="005C0AC6"/>
    <w:rsid w:val="0071063D"/>
    <w:rsid w:val="007E147D"/>
    <w:rsid w:val="00821F4C"/>
    <w:rsid w:val="00830609"/>
    <w:rsid w:val="00836A0D"/>
    <w:rsid w:val="00904FCA"/>
    <w:rsid w:val="00A70582"/>
    <w:rsid w:val="00AA2B79"/>
    <w:rsid w:val="00AD360A"/>
    <w:rsid w:val="00AD400D"/>
    <w:rsid w:val="00B36C0E"/>
    <w:rsid w:val="00B46750"/>
    <w:rsid w:val="00C22B36"/>
    <w:rsid w:val="00D82E25"/>
    <w:rsid w:val="00E007C1"/>
    <w:rsid w:val="00EE55EC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9E24"/>
  <w15:chartTrackingRefBased/>
  <w15:docId w15:val="{0CE46A9C-777C-4A7E-BD49-92AC8F8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07C1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locked/>
    <w:rsid w:val="0019640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401"/>
    <w:pPr>
      <w:shd w:val="clear" w:color="auto" w:fill="FFFFFF"/>
      <w:autoSpaceDE/>
      <w:autoSpaceDN/>
      <w:adjustRightInd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E007C1"/>
    <w:rPr>
      <w:rFonts w:ascii="Times New Roman" w:eastAsia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E007C1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E007C1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007C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007C1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9</cp:revision>
  <cp:lastPrinted>2022-06-29T09:13:00Z</cp:lastPrinted>
  <dcterms:created xsi:type="dcterms:W3CDTF">2022-06-23T09:09:00Z</dcterms:created>
  <dcterms:modified xsi:type="dcterms:W3CDTF">2022-06-29T09:13:00Z</dcterms:modified>
</cp:coreProperties>
</file>