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8C" w:rsidRDefault="001A068C" w:rsidP="001A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68C" w:rsidRDefault="001A068C" w:rsidP="001A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68C" w:rsidRDefault="001A068C" w:rsidP="001A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68C" w:rsidRDefault="001A068C" w:rsidP="001A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68C" w:rsidRDefault="001A068C" w:rsidP="001A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68C" w:rsidRDefault="001A068C" w:rsidP="001A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68C" w:rsidRDefault="001A068C" w:rsidP="001A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E77" w:rsidRPr="00130B13" w:rsidRDefault="001C6FB6" w:rsidP="001A068C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240A9" w:rsidRPr="00130B13">
        <w:rPr>
          <w:rFonts w:ascii="Times New Roman" w:hAnsi="Times New Roman" w:cs="Times New Roman"/>
          <w:b/>
          <w:sz w:val="28"/>
          <w:szCs w:val="28"/>
          <w:lang w:val="uk-UA"/>
        </w:rPr>
        <w:t>Чег</w:t>
      </w:r>
      <w:r w:rsidR="00503102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240A9" w:rsidRPr="00130B13">
        <w:rPr>
          <w:rFonts w:ascii="Times New Roman" w:hAnsi="Times New Roman" w:cs="Times New Roman"/>
          <w:b/>
          <w:sz w:val="28"/>
          <w:szCs w:val="28"/>
          <w:lang w:val="uk-UA"/>
        </w:rPr>
        <w:t>ля Богдана Івановича щодо відповідності Конституції України (конституці</w:t>
      </w:r>
      <w:r w:rsidR="001A068C">
        <w:rPr>
          <w:rFonts w:ascii="Times New Roman" w:hAnsi="Times New Roman" w:cs="Times New Roman"/>
          <w:b/>
          <w:sz w:val="28"/>
          <w:szCs w:val="28"/>
          <w:lang w:val="uk-UA"/>
        </w:rPr>
        <w:t>йності) положень абзацу першого</w:t>
      </w:r>
      <w:r w:rsidR="001A068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4240A9" w:rsidRPr="00130B13">
        <w:rPr>
          <w:rFonts w:ascii="Times New Roman" w:hAnsi="Times New Roman" w:cs="Times New Roman"/>
          <w:b/>
          <w:sz w:val="28"/>
          <w:szCs w:val="28"/>
          <w:lang w:val="uk-UA"/>
        </w:rPr>
        <w:t>частини третьої статті 87 Закону України „</w:t>
      </w:r>
      <w:r w:rsidR="001A068C">
        <w:rPr>
          <w:rFonts w:ascii="Times New Roman" w:hAnsi="Times New Roman" w:cs="Times New Roman"/>
          <w:b/>
          <w:sz w:val="28"/>
          <w:szCs w:val="28"/>
          <w:lang w:val="uk-UA"/>
        </w:rPr>
        <w:t>Про державну службу“</w:t>
      </w:r>
      <w:r w:rsidR="001A068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4240A9" w:rsidRPr="00130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10 грудня </w:t>
      </w:r>
      <w:r w:rsidR="001A06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2015 року </w:t>
      </w:r>
      <w:r w:rsidR="00B21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1A068C">
        <w:rPr>
          <w:rFonts w:ascii="Times New Roman" w:hAnsi="Times New Roman" w:cs="Times New Roman"/>
          <w:b/>
          <w:sz w:val="28"/>
          <w:szCs w:val="28"/>
          <w:lang w:val="uk-UA"/>
        </w:rPr>
        <w:t>889–VIII у редакції З</w:t>
      </w:r>
      <w:r w:rsidR="004240A9" w:rsidRPr="00130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акону України „Про внесення змін до Митного кодексу України та деяких інших законодавчих актів України у звʼязку з проведенням адміністративної реформи“ від 14 січня </w:t>
      </w:r>
      <w:r w:rsidR="00130B13" w:rsidRPr="00130B1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1A06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240A9" w:rsidRPr="00130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 року </w:t>
      </w:r>
      <w:r w:rsidR="00B21C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4240A9" w:rsidRPr="00130B13">
        <w:rPr>
          <w:rFonts w:ascii="Times New Roman" w:hAnsi="Times New Roman" w:cs="Times New Roman"/>
          <w:b/>
          <w:sz w:val="28"/>
          <w:szCs w:val="28"/>
          <w:lang w:val="uk-UA"/>
        </w:rPr>
        <w:t>440–ІХ</w:t>
      </w:r>
    </w:p>
    <w:p w:rsidR="001C6FB6" w:rsidRDefault="001C6FB6" w:rsidP="001A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68C" w:rsidRPr="001A068C" w:rsidRDefault="001A068C" w:rsidP="001A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A08" w:rsidRPr="00CB1CA3" w:rsidRDefault="00523A08" w:rsidP="001A068C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B1C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 и ї в </w:t>
      </w:r>
      <w:r w:rsidRPr="00CB1CA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Справа </w:t>
      </w:r>
      <w:r w:rsidR="00B21C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="004240A9" w:rsidRPr="00CB1CA3">
        <w:rPr>
          <w:rFonts w:ascii="Times New Roman" w:eastAsia="Calibri" w:hAnsi="Times New Roman" w:cs="Times New Roman"/>
          <w:sz w:val="28"/>
          <w:szCs w:val="28"/>
          <w:lang w:val="uk-UA"/>
        </w:rPr>
        <w:t>3-20/2023(41/23)</w:t>
      </w:r>
    </w:p>
    <w:p w:rsidR="001C6FB6" w:rsidRPr="00CB1CA3" w:rsidRDefault="00300B55" w:rsidP="001A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240A9" w:rsidRPr="00CB1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395B78" w:rsidRPr="00CB1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B78" w:rsidRPr="00CB1CA3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35D9C" w:rsidRPr="00CB1CA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240A9" w:rsidRPr="00CB1CA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95B78" w:rsidRPr="00CB1CA3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535D9C" w:rsidRPr="00CB1CA3" w:rsidRDefault="00B21C1B" w:rsidP="001A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bookmarkStart w:id="0" w:name="_GoBack"/>
      <w:r w:rsidR="00300B55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222AE8" w:rsidRPr="00CB1CA3">
        <w:rPr>
          <w:rFonts w:ascii="Times New Roman" w:hAnsi="Times New Roman" w:cs="Times New Roman"/>
          <w:sz w:val="28"/>
          <w:szCs w:val="28"/>
          <w:lang w:val="ru-RU"/>
        </w:rPr>
        <w:t>-у</w:t>
      </w:r>
      <w:bookmarkEnd w:id="0"/>
      <w:r w:rsidR="002E55C8" w:rsidRPr="00CB1CA3">
        <w:rPr>
          <w:rFonts w:ascii="Times New Roman" w:hAnsi="Times New Roman" w:cs="Times New Roman"/>
          <w:sz w:val="28"/>
          <w:szCs w:val="28"/>
          <w:lang w:val="ru-RU"/>
        </w:rPr>
        <w:t>/202</w:t>
      </w:r>
      <w:r w:rsidR="004240A9" w:rsidRPr="00CB1CA3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F159D1" w:rsidRDefault="00F159D1" w:rsidP="001A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68C" w:rsidRPr="00CB1CA3" w:rsidRDefault="001A068C" w:rsidP="001A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B6" w:rsidRPr="00CB1CA3" w:rsidRDefault="001C6FB6" w:rsidP="001A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CA3">
        <w:rPr>
          <w:rFonts w:ascii="Times New Roman" w:hAnsi="Times New Roman" w:cs="Times New Roman"/>
          <w:sz w:val="28"/>
          <w:szCs w:val="28"/>
          <w:lang w:val="uk-UA"/>
        </w:rPr>
        <w:t>Велика палата Конституцій</w:t>
      </w:r>
      <w:r w:rsidR="004240A9" w:rsidRPr="00CB1CA3">
        <w:rPr>
          <w:rFonts w:ascii="Times New Roman" w:hAnsi="Times New Roman" w:cs="Times New Roman"/>
          <w:sz w:val="28"/>
          <w:szCs w:val="28"/>
          <w:lang w:val="uk-UA"/>
        </w:rPr>
        <w:t>ного Суду України у складі</w:t>
      </w:r>
      <w:r w:rsidRPr="00CB1C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A068C" w:rsidRDefault="001A068C" w:rsidP="001A0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80200" w:rsidRPr="00130B13" w:rsidRDefault="00222AE8" w:rsidP="001A0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Головат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Сергі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й Петрович (голова засідання)</w:t>
      </w:r>
      <w:r w:rsidR="00080200" w:rsidRPr="00130B1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130B13" w:rsidRDefault="00080200" w:rsidP="001A0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Городовенк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о Віктор Валентинович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130B13" w:rsidRDefault="004240A9" w:rsidP="001A0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Грищук Оксана Вікторівна</w:t>
      </w:r>
      <w:r w:rsidR="00080200" w:rsidRPr="00130B1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368D9" w:rsidRPr="00130B13" w:rsidRDefault="009368D9" w:rsidP="001A0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Кичун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Іванович,</w:t>
      </w:r>
    </w:p>
    <w:p w:rsidR="004240A9" w:rsidRPr="00130B13" w:rsidRDefault="004240A9" w:rsidP="001A0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Колісник Віктор Павлович,</w:t>
      </w:r>
    </w:p>
    <w:p w:rsidR="00080200" w:rsidRPr="00130B13" w:rsidRDefault="00080200" w:rsidP="001A0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Кривенк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Віктор Васильович,</w:t>
      </w:r>
    </w:p>
    <w:p w:rsidR="00080200" w:rsidRPr="00130B13" w:rsidRDefault="00080200" w:rsidP="001A0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Лемак Васил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Васильович,</w:t>
      </w:r>
    </w:p>
    <w:p w:rsidR="00080200" w:rsidRPr="00130B13" w:rsidRDefault="00080200" w:rsidP="001A0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Романович,</w:t>
      </w:r>
    </w:p>
    <w:p w:rsidR="00080200" w:rsidRPr="00130B13" w:rsidRDefault="00080200" w:rsidP="001A0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Первомайськ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Олексійович,</w:t>
      </w:r>
    </w:p>
    <w:p w:rsidR="00A243CB" w:rsidRPr="00130B13" w:rsidRDefault="00A243CB" w:rsidP="001A0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Петришин Олександр Віталійович,</w:t>
      </w:r>
    </w:p>
    <w:p w:rsidR="00080200" w:rsidRPr="00130B13" w:rsidRDefault="00080200" w:rsidP="001A0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Філюк Петр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Тодосьович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C3EE7" w:rsidRPr="00130B13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240A9" w:rsidRPr="00080200" w:rsidRDefault="004240A9" w:rsidP="001A0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Юровськ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Галин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6FB6" w:rsidRPr="001C6FB6" w:rsidRDefault="001C6FB6" w:rsidP="001A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Default="001C6FB6" w:rsidP="001A068C">
      <w:pPr>
        <w:spacing w:after="0" w:line="38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r w:rsidR="00080200" w:rsidRPr="00130B13">
        <w:rPr>
          <w:rFonts w:ascii="Times New Roman" w:hAnsi="Times New Roman" w:cs="Times New Roman"/>
          <w:sz w:val="28"/>
          <w:szCs w:val="28"/>
          <w:lang w:val="uk-UA"/>
        </w:rPr>
        <w:t>Філюка П.Т.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</w:t>
      </w:r>
      <w:r w:rsidRPr="00130B13">
        <w:rPr>
          <w:lang w:val="uk-UA"/>
        </w:rPr>
        <w:t xml:space="preserve">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конституційною скаргою</w:t>
      </w:r>
      <w:r w:rsidR="00F159D1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Чег</w:t>
      </w:r>
      <w:r w:rsidR="0050310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Богдана Івановича щодо відповідності Конституції України (конституційності) положень абзацу першого частини третьої статті 87 Закону України „Про державну службу“ від 10 грудня 2015 року </w:t>
      </w:r>
      <w:r w:rsidR="00B21C1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889–VIII</w:t>
      </w:r>
      <w:r w:rsidR="001A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у редакції Закону України „Про внесення змін до Митного кодексу України та деяких інших законодавчих актів України у звʼязку з проведенням адміністративної реформи“ від 14 січня 2020 року </w:t>
      </w:r>
      <w:r w:rsidR="00B21C1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440–ІХ</w:t>
      </w:r>
      <w:r w:rsidR="00222AE8" w:rsidRPr="00130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22AE8" w:rsidRDefault="00222AE8" w:rsidP="001A068C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130B13" w:rsidRDefault="001F4A8B" w:rsidP="001A068C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суддю-доповідача </w:t>
      </w:r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>Філюка П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2C7D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B9F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палата Конституційного Суду України</w:t>
      </w:r>
    </w:p>
    <w:p w:rsidR="001F4A8B" w:rsidRPr="00130B13" w:rsidRDefault="001F4A8B" w:rsidP="001A068C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130B13" w:rsidRDefault="001F4A8B" w:rsidP="001A068C">
      <w:pPr>
        <w:spacing w:after="0" w:line="38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1F4A8B" w:rsidRPr="00130B13" w:rsidRDefault="001F4A8B" w:rsidP="001A068C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5C8" w:rsidRPr="00130B13" w:rsidRDefault="002E55C8" w:rsidP="001A068C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85977" w:rsidRDefault="00F85977" w:rsidP="001A068C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977">
        <w:rPr>
          <w:rFonts w:ascii="Times New Roman" w:hAnsi="Times New Roman" w:cs="Times New Roman"/>
          <w:sz w:val="28"/>
          <w:szCs w:val="28"/>
          <w:lang w:val="uk-UA"/>
        </w:rPr>
        <w:t>Ухвалою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Великої палати Конституційного Суду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A068C">
        <w:rPr>
          <w:rFonts w:ascii="Times New Roman" w:hAnsi="Times New Roman" w:cs="Times New Roman"/>
          <w:sz w:val="28"/>
          <w:szCs w:val="28"/>
          <w:lang w:val="uk-UA"/>
        </w:rPr>
        <w:t xml:space="preserve"> 2 березня</w:t>
      </w:r>
      <w:r w:rsidR="001A068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C1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-у/202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 xml:space="preserve"> подовжено до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постановлення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Першою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колегією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суддів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Першого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сенату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Конституційного Суду України ухвали про відкриття або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відмову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у відкритті конституційного провадження у справі за конституційною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скаргою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Чег</w:t>
      </w:r>
      <w:r w:rsidR="0050310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Богдана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Івановича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відповідності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Конституції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(конституці</w:t>
      </w:r>
      <w:r w:rsidR="001A068C">
        <w:rPr>
          <w:rFonts w:ascii="Times New Roman" w:hAnsi="Times New Roman" w:cs="Times New Roman"/>
          <w:sz w:val="28"/>
          <w:szCs w:val="28"/>
          <w:lang w:val="uk-UA"/>
        </w:rPr>
        <w:t>йності) положень абзацу першого</w:t>
      </w:r>
      <w:r w:rsidR="001A068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частини третьої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87 Закону України „Про державну службу“ від 10 грудня 2015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C1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889–VIII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у редакції Закону України „Про внесення змін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Митного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деяких інших законодавчих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зв’язку з проведенням адміністративної реформи“ від 14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B21C1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F85977">
        <w:rPr>
          <w:rFonts w:ascii="Times New Roman" w:hAnsi="Times New Roman" w:cs="Times New Roman"/>
          <w:sz w:val="28"/>
          <w:szCs w:val="28"/>
          <w:lang w:val="uk-UA"/>
        </w:rPr>
        <w:t>440–ІХ.</w:t>
      </w:r>
    </w:p>
    <w:p w:rsidR="001F4A8B" w:rsidRPr="00130B13" w:rsidRDefault="002E55C8" w:rsidP="001A068C">
      <w:pPr>
        <w:spacing w:after="0" w:line="38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Pr="00130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необхідністю вирішення процедурних питань</w:t>
      </w:r>
      <w:r w:rsidR="00A243CB" w:rsidRPr="00130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</w:t>
      </w:r>
      <w:r w:rsidR="006A6024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Першою колегією суддів Першого сенату Конституційного Суду України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ухвали про відкриття або про відмову у відкритті конституційного провадження у справі</w:t>
      </w:r>
      <w:r w:rsidRPr="00130B13">
        <w:rPr>
          <w:lang w:val="uk-UA"/>
        </w:rPr>
        <w:t xml:space="preserve">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за конституційною скаргою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Чег</w:t>
      </w:r>
      <w:r w:rsidR="0050310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ля Богдана Івановича щодо відповідності Конституції України (конституційності) положень </w:t>
      </w:r>
      <w:r w:rsidR="001A068C">
        <w:rPr>
          <w:rFonts w:ascii="Times New Roman" w:hAnsi="Times New Roman" w:cs="Times New Roman"/>
          <w:sz w:val="28"/>
          <w:szCs w:val="28"/>
          <w:lang w:val="uk-UA"/>
        </w:rPr>
        <w:t>абзацу першого</w:t>
      </w:r>
      <w:r w:rsidR="001A068C">
        <w:rPr>
          <w:rFonts w:ascii="Times New Roman" w:hAnsi="Times New Roman" w:cs="Times New Roman"/>
          <w:sz w:val="28"/>
          <w:szCs w:val="28"/>
          <w:lang w:val="uk-UA"/>
        </w:rPr>
        <w:br/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частини третьої статті 87 Закону України „Про державну службу“ від 10 грудня 2015 року </w:t>
      </w:r>
      <w:r w:rsidR="00B21C1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889–VIII у редакції Закону України „Про внесення змін до Митного кодексу України та деяких інших законодавчих актів України у звʼязку з проведенням адміністративної реформи“ від 14 січня 2020 року </w:t>
      </w:r>
      <w:r w:rsidR="00B21C1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440–ІХ</w:t>
      </w:r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(розподілено </w:t>
      </w:r>
      <w:r w:rsidR="00222AE8" w:rsidRPr="00130B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060D1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222AE8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0D1" w:rsidRPr="00130B1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року судді Конституційного Суду України </w:t>
      </w:r>
      <w:r w:rsidR="001A068C">
        <w:rPr>
          <w:rFonts w:ascii="Times New Roman" w:hAnsi="Times New Roman" w:cs="Times New Roman"/>
          <w:sz w:val="28"/>
          <w:szCs w:val="28"/>
          <w:lang w:val="uk-UA"/>
        </w:rPr>
        <w:br/>
      </w:r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>Філюку П.Т.)</w:t>
      </w:r>
      <w:r w:rsidR="004F31D7" w:rsidRPr="00130B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1D7" w:rsidRPr="00130B13" w:rsidRDefault="004F31D7" w:rsidP="001A068C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130B13" w:rsidRDefault="00CB1CA3" w:rsidP="001A068C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5D9C" w:rsidRPr="00130B13">
        <w:rPr>
          <w:rFonts w:ascii="Times New Roman" w:hAnsi="Times New Roman" w:cs="Times New Roman"/>
          <w:sz w:val="28"/>
          <w:szCs w:val="28"/>
          <w:lang w:val="uk-UA"/>
        </w:rPr>
        <w:t>раховуючи</w:t>
      </w:r>
      <w:r w:rsidR="001F4A8B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викладене та керуючись статтею 153 Конституції України,</w:t>
      </w:r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8B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статей 35, 61, 86 Закону України „Про </w:t>
      </w:r>
      <w:r w:rsidR="00535D9C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</w:t>
      </w:r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Суд України“, </w:t>
      </w:r>
      <w:r w:rsidR="001F4A8B" w:rsidRPr="00130B13">
        <w:rPr>
          <w:rFonts w:ascii="Times New Roman" w:hAnsi="Times New Roman" w:cs="Times New Roman"/>
          <w:sz w:val="28"/>
          <w:szCs w:val="28"/>
          <w:lang w:val="uk-UA"/>
        </w:rPr>
        <w:t>відповідно до § 52 Регламенту Конституційного Суду України</w:t>
      </w:r>
      <w:r w:rsidR="00583B9F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Велика палата Конституційного </w:t>
      </w:r>
      <w:r w:rsidR="001F4A8B" w:rsidRPr="00130B13">
        <w:rPr>
          <w:rFonts w:ascii="Times New Roman" w:hAnsi="Times New Roman" w:cs="Times New Roman"/>
          <w:sz w:val="28"/>
          <w:szCs w:val="28"/>
          <w:lang w:val="uk-UA"/>
        </w:rPr>
        <w:t>Суду України</w:t>
      </w:r>
    </w:p>
    <w:p w:rsidR="00583B9F" w:rsidRPr="00130B13" w:rsidRDefault="00583B9F" w:rsidP="001A068C">
      <w:pPr>
        <w:spacing w:after="0" w:line="38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1D7" w:rsidRPr="00130B13" w:rsidRDefault="004F31D7" w:rsidP="001A068C">
      <w:pPr>
        <w:spacing w:after="0" w:line="38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4F31D7" w:rsidRPr="00130B13" w:rsidRDefault="004F31D7" w:rsidP="001A068C">
      <w:pPr>
        <w:spacing w:after="0" w:line="38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Default="004F31D7" w:rsidP="001A068C">
      <w:pPr>
        <w:spacing w:after="0" w:line="384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0B13">
        <w:rPr>
          <w:rFonts w:ascii="Times New Roman" w:hAnsi="Times New Roman" w:cs="Times New Roman"/>
          <w:sz w:val="28"/>
          <w:szCs w:val="28"/>
          <w:lang w:val="uk-UA"/>
        </w:rPr>
        <w:t>подовжити до</w:t>
      </w:r>
      <w:r w:rsidR="00BA3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B55">
        <w:rPr>
          <w:rFonts w:ascii="Times New Roman" w:hAnsi="Times New Roman" w:cs="Times New Roman"/>
          <w:sz w:val="28"/>
          <w:szCs w:val="28"/>
          <w:lang w:val="uk-UA"/>
        </w:rPr>
        <w:t>2 травня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85ADE" w:rsidRPr="00130B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632DB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строк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6A6024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у справі </w:t>
      </w:r>
      <w:r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Чег</w:t>
      </w:r>
      <w:r w:rsidR="0050310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ля Богдана Івановича щодо відповідності Конституції України (конституці</w:t>
      </w:r>
      <w:r w:rsidR="001A068C">
        <w:rPr>
          <w:rFonts w:ascii="Times New Roman" w:hAnsi="Times New Roman" w:cs="Times New Roman"/>
          <w:sz w:val="28"/>
          <w:szCs w:val="28"/>
          <w:lang w:val="uk-UA"/>
        </w:rPr>
        <w:t>йності) положень абзацу першого</w:t>
      </w:r>
      <w:r w:rsidR="001A068C">
        <w:rPr>
          <w:rFonts w:ascii="Times New Roman" w:hAnsi="Times New Roman" w:cs="Times New Roman"/>
          <w:sz w:val="28"/>
          <w:szCs w:val="28"/>
          <w:lang w:val="uk-UA"/>
        </w:rPr>
        <w:br/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частини третьої статті 87 Закону України „Про державну службу“ 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br/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10 грудня 2015 року </w:t>
      </w:r>
      <w:r w:rsidR="00B21C1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889–VIII у редакції Закону України „Про внесення змін до Митного кодексу України та деяких інших законодавчих актів 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br/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України у звʼязку з проведенням адміністративної реформи“ від 14 січня </w:t>
      </w:r>
      <w:r w:rsidR="00A243CB" w:rsidRPr="00130B13">
        <w:rPr>
          <w:rFonts w:ascii="Times New Roman" w:hAnsi="Times New Roman" w:cs="Times New Roman"/>
          <w:sz w:val="28"/>
          <w:szCs w:val="28"/>
          <w:lang w:val="uk-UA"/>
        </w:rPr>
        <w:br/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 xml:space="preserve">2020 року </w:t>
      </w:r>
      <w:r w:rsidR="00B21C1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240A9" w:rsidRPr="00130B13">
        <w:rPr>
          <w:rFonts w:ascii="Times New Roman" w:hAnsi="Times New Roman" w:cs="Times New Roman"/>
          <w:sz w:val="28"/>
          <w:szCs w:val="28"/>
          <w:lang w:val="uk-UA"/>
        </w:rPr>
        <w:t>440–ІХ</w:t>
      </w:r>
      <w:r w:rsidR="00222AE8" w:rsidRPr="00130B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A068C" w:rsidRDefault="001A068C" w:rsidP="001A06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068C" w:rsidRDefault="001A068C" w:rsidP="001A06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068C" w:rsidRDefault="001A068C" w:rsidP="001A06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42498" w:rsidRPr="00B42498" w:rsidRDefault="00B42498" w:rsidP="00B42498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42498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Велика палата</w:t>
      </w:r>
    </w:p>
    <w:p w:rsidR="001A068C" w:rsidRPr="00B42498" w:rsidRDefault="00B42498" w:rsidP="00B42498">
      <w:pPr>
        <w:spacing w:after="0" w:line="240" w:lineRule="auto"/>
        <w:ind w:left="43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2498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1A068C" w:rsidRPr="00B42498" w:rsidSect="001A068C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8E" w:rsidRDefault="0014168E" w:rsidP="00395B78">
      <w:pPr>
        <w:spacing w:after="0" w:line="240" w:lineRule="auto"/>
      </w:pPr>
      <w:r>
        <w:separator/>
      </w:r>
    </w:p>
  </w:endnote>
  <w:endnote w:type="continuationSeparator" w:id="0">
    <w:p w:rsidR="0014168E" w:rsidRDefault="0014168E" w:rsidP="0039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8C" w:rsidRPr="001A068C" w:rsidRDefault="001A068C">
    <w:pPr>
      <w:pStyle w:val="a7"/>
      <w:rPr>
        <w:rFonts w:ascii="Times New Roman" w:hAnsi="Times New Roman" w:cs="Times New Roman"/>
        <w:sz w:val="10"/>
        <w:szCs w:val="10"/>
      </w:rPr>
    </w:pPr>
    <w:r w:rsidRPr="001A068C">
      <w:rPr>
        <w:rFonts w:ascii="Times New Roman" w:hAnsi="Times New Roman" w:cs="Times New Roman"/>
        <w:sz w:val="10"/>
        <w:szCs w:val="10"/>
      </w:rPr>
      <w:fldChar w:fldCharType="begin"/>
    </w:r>
    <w:r w:rsidRPr="001A068C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1A068C">
      <w:rPr>
        <w:rFonts w:ascii="Times New Roman" w:hAnsi="Times New Roman" w:cs="Times New Roman"/>
        <w:sz w:val="10"/>
        <w:szCs w:val="10"/>
      </w:rPr>
      <w:fldChar w:fldCharType="separate"/>
    </w:r>
    <w:r w:rsidR="00B42498">
      <w:rPr>
        <w:rFonts w:ascii="Times New Roman" w:hAnsi="Times New Roman" w:cs="Times New Roman"/>
        <w:noProof/>
        <w:sz w:val="10"/>
        <w:szCs w:val="10"/>
        <w:lang w:val="uk-UA"/>
      </w:rPr>
      <w:t>G:\2023\Suddi\Uhvala VP\46.docx</w:t>
    </w:r>
    <w:r w:rsidRPr="001A068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8C" w:rsidRPr="001A068C" w:rsidRDefault="001A068C">
    <w:pPr>
      <w:pStyle w:val="a7"/>
      <w:rPr>
        <w:rFonts w:ascii="Times New Roman" w:hAnsi="Times New Roman" w:cs="Times New Roman"/>
        <w:sz w:val="10"/>
        <w:szCs w:val="10"/>
      </w:rPr>
    </w:pPr>
    <w:r w:rsidRPr="001A068C">
      <w:rPr>
        <w:rFonts w:ascii="Times New Roman" w:hAnsi="Times New Roman" w:cs="Times New Roman"/>
        <w:sz w:val="10"/>
        <w:szCs w:val="10"/>
      </w:rPr>
      <w:fldChar w:fldCharType="begin"/>
    </w:r>
    <w:r w:rsidRPr="001A068C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1A068C">
      <w:rPr>
        <w:rFonts w:ascii="Times New Roman" w:hAnsi="Times New Roman" w:cs="Times New Roman"/>
        <w:sz w:val="10"/>
        <w:szCs w:val="10"/>
      </w:rPr>
      <w:fldChar w:fldCharType="separate"/>
    </w:r>
    <w:r w:rsidR="00B42498">
      <w:rPr>
        <w:rFonts w:ascii="Times New Roman" w:hAnsi="Times New Roman" w:cs="Times New Roman"/>
        <w:noProof/>
        <w:sz w:val="10"/>
        <w:szCs w:val="10"/>
        <w:lang w:val="uk-UA"/>
      </w:rPr>
      <w:t>G:\2023\Suddi\Uhvala VP\46.docx</w:t>
    </w:r>
    <w:r w:rsidRPr="001A068C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8E" w:rsidRDefault="0014168E" w:rsidP="00395B78">
      <w:pPr>
        <w:spacing w:after="0" w:line="240" w:lineRule="auto"/>
      </w:pPr>
      <w:r>
        <w:separator/>
      </w:r>
    </w:p>
  </w:footnote>
  <w:footnote w:type="continuationSeparator" w:id="0">
    <w:p w:rsidR="0014168E" w:rsidRDefault="0014168E" w:rsidP="0039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5B78" w:rsidRPr="00B3568A" w:rsidRDefault="00395B78" w:rsidP="00B3568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1C1B" w:rsidRPr="00B21C1B">
          <w:rPr>
            <w:rFonts w:ascii="Times New Roman" w:hAnsi="Times New Roman" w:cs="Times New Roman"/>
            <w:noProof/>
            <w:sz w:val="28"/>
            <w:szCs w:val="28"/>
            <w:lang w:val="uk-UA"/>
          </w:rPr>
          <w:t>4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F0"/>
    <w:rsid w:val="000060D1"/>
    <w:rsid w:val="00027A0E"/>
    <w:rsid w:val="00080200"/>
    <w:rsid w:val="00095E47"/>
    <w:rsid w:val="000C3EE7"/>
    <w:rsid w:val="00130B13"/>
    <w:rsid w:val="0014168E"/>
    <w:rsid w:val="00141897"/>
    <w:rsid w:val="001A068C"/>
    <w:rsid w:val="001C6FB6"/>
    <w:rsid w:val="001F4A8B"/>
    <w:rsid w:val="00222AE8"/>
    <w:rsid w:val="00274F69"/>
    <w:rsid w:val="002C7D1E"/>
    <w:rsid w:val="002D5A85"/>
    <w:rsid w:val="002E55C8"/>
    <w:rsid w:val="00300B55"/>
    <w:rsid w:val="00395B78"/>
    <w:rsid w:val="004240A9"/>
    <w:rsid w:val="004A20C7"/>
    <w:rsid w:val="004E2659"/>
    <w:rsid w:val="004F31D7"/>
    <w:rsid w:val="00503102"/>
    <w:rsid w:val="00523A08"/>
    <w:rsid w:val="00535D9C"/>
    <w:rsid w:val="00583B9F"/>
    <w:rsid w:val="00592194"/>
    <w:rsid w:val="005C1101"/>
    <w:rsid w:val="005C5037"/>
    <w:rsid w:val="00681369"/>
    <w:rsid w:val="006A6024"/>
    <w:rsid w:val="006E5ADC"/>
    <w:rsid w:val="006F2C77"/>
    <w:rsid w:val="00806704"/>
    <w:rsid w:val="008472BE"/>
    <w:rsid w:val="009368D9"/>
    <w:rsid w:val="00944977"/>
    <w:rsid w:val="009628A6"/>
    <w:rsid w:val="00995F80"/>
    <w:rsid w:val="00A153BA"/>
    <w:rsid w:val="00A243CB"/>
    <w:rsid w:val="00A3605A"/>
    <w:rsid w:val="00AE07FC"/>
    <w:rsid w:val="00B21C1B"/>
    <w:rsid w:val="00B3568A"/>
    <w:rsid w:val="00B42498"/>
    <w:rsid w:val="00B906DF"/>
    <w:rsid w:val="00B93804"/>
    <w:rsid w:val="00B970F0"/>
    <w:rsid w:val="00BA3E09"/>
    <w:rsid w:val="00BC712A"/>
    <w:rsid w:val="00BF5F26"/>
    <w:rsid w:val="00C228B5"/>
    <w:rsid w:val="00CB1CA3"/>
    <w:rsid w:val="00D43AA7"/>
    <w:rsid w:val="00DB3FFE"/>
    <w:rsid w:val="00DC7667"/>
    <w:rsid w:val="00E24F13"/>
    <w:rsid w:val="00E632DB"/>
    <w:rsid w:val="00E85ADE"/>
    <w:rsid w:val="00ED0BD8"/>
    <w:rsid w:val="00F159D1"/>
    <w:rsid w:val="00F2582D"/>
    <w:rsid w:val="00F43C81"/>
    <w:rsid w:val="00F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D552B2A-CD06-454B-82C0-789B716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068C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5B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395B78"/>
  </w:style>
  <w:style w:type="paragraph" w:styleId="a7">
    <w:name w:val="footer"/>
    <w:basedOn w:val="a"/>
    <w:link w:val="a8"/>
    <w:uiPriority w:val="99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95B78"/>
  </w:style>
  <w:style w:type="character" w:customStyle="1" w:styleId="10">
    <w:name w:val="Заголовок 1 Знак"/>
    <w:basedOn w:val="a0"/>
    <w:link w:val="1"/>
    <w:rsid w:val="001A068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3093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Віктор В. Чередниченко</cp:lastModifiedBy>
  <cp:revision>2</cp:revision>
  <cp:lastPrinted>2023-04-05T08:30:00Z</cp:lastPrinted>
  <dcterms:created xsi:type="dcterms:W3CDTF">2023-08-22T11:19:00Z</dcterms:created>
  <dcterms:modified xsi:type="dcterms:W3CDTF">2023-08-22T11:19:00Z</dcterms:modified>
</cp:coreProperties>
</file>