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77F89" w:rsidRDefault="00677F89" w:rsidP="00677F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677F89" w:rsidRDefault="00056AA7" w:rsidP="00677F89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677F8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677F89">
        <w:rPr>
          <w:rFonts w:cs="Times New Roman"/>
          <w:b/>
          <w:sz w:val="28"/>
          <w:szCs w:val="28"/>
          <w:lang w:val="uk-UA"/>
        </w:rPr>
        <w:t>Першо</w:t>
      </w:r>
      <w:r w:rsidRPr="00677F8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038E" w:rsidRPr="00677F89">
        <w:rPr>
          <w:rFonts w:cs="Times New Roman"/>
          <w:b/>
          <w:sz w:val="28"/>
          <w:szCs w:val="28"/>
          <w:lang w:val="uk"/>
        </w:rPr>
        <w:t>Тищенка Олега Івановича</w:t>
      </w:r>
      <w:r w:rsidR="002C038E" w:rsidRPr="00677F89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677F89">
        <w:rPr>
          <w:rFonts w:cs="Times New Roman"/>
          <w:b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677F89">
        <w:rPr>
          <w:rFonts w:cs="Times New Roman"/>
          <w:b/>
          <w:iCs/>
          <w:sz w:val="28"/>
          <w:szCs w:val="28"/>
          <w:lang w:val="en-US"/>
        </w:rPr>
        <w:t>VII</w:t>
      </w:r>
      <w:r w:rsidR="002C038E" w:rsidRPr="00677F89">
        <w:rPr>
          <w:rFonts w:cs="Times New Roman"/>
          <w:b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677F89">
        <w:rPr>
          <w:rFonts w:cs="Times New Roman"/>
          <w:b/>
          <w:bCs/>
          <w:sz w:val="28"/>
          <w:szCs w:val="28"/>
          <w:lang w:val="uk-UA"/>
        </w:rPr>
        <w:t>“</w:t>
      </w:r>
      <w:r w:rsidR="002C038E" w:rsidRPr="00677F89">
        <w:rPr>
          <w:rFonts w:cs="Times New Roman"/>
          <w:b/>
          <w:iCs/>
          <w:sz w:val="28"/>
          <w:szCs w:val="28"/>
          <w:lang w:val="uk-UA"/>
        </w:rPr>
        <w:t xml:space="preserve"> Закону України „Про Державний земельний </w:t>
      </w:r>
      <w:r w:rsidR="00677F89">
        <w:rPr>
          <w:rFonts w:cs="Times New Roman"/>
          <w:b/>
          <w:iCs/>
          <w:sz w:val="28"/>
          <w:szCs w:val="28"/>
          <w:lang w:val="uk-UA"/>
        </w:rPr>
        <w:br/>
      </w:r>
      <w:r w:rsidR="00677F89">
        <w:rPr>
          <w:rFonts w:cs="Times New Roman"/>
          <w:b/>
          <w:iCs/>
          <w:sz w:val="28"/>
          <w:szCs w:val="28"/>
          <w:lang w:val="uk-UA"/>
        </w:rPr>
        <w:tab/>
      </w:r>
      <w:r w:rsidR="00677F89">
        <w:rPr>
          <w:rFonts w:cs="Times New Roman"/>
          <w:b/>
          <w:iCs/>
          <w:sz w:val="28"/>
          <w:szCs w:val="28"/>
          <w:lang w:val="uk-UA"/>
        </w:rPr>
        <w:tab/>
      </w:r>
      <w:r w:rsidR="00677F89">
        <w:rPr>
          <w:rFonts w:cs="Times New Roman"/>
          <w:b/>
          <w:iCs/>
          <w:sz w:val="28"/>
          <w:szCs w:val="28"/>
          <w:lang w:val="uk-UA"/>
        </w:rPr>
        <w:tab/>
      </w:r>
      <w:r w:rsidR="00677F89">
        <w:rPr>
          <w:rFonts w:cs="Times New Roman"/>
          <w:b/>
          <w:iCs/>
          <w:sz w:val="28"/>
          <w:szCs w:val="28"/>
          <w:lang w:val="uk-UA"/>
        </w:rPr>
        <w:tab/>
      </w:r>
      <w:r w:rsidR="00677F89">
        <w:rPr>
          <w:rFonts w:cs="Times New Roman"/>
          <w:b/>
          <w:iCs/>
          <w:sz w:val="28"/>
          <w:szCs w:val="28"/>
          <w:lang w:val="uk-UA"/>
        </w:rPr>
        <w:tab/>
        <w:t xml:space="preserve">   </w:t>
      </w:r>
      <w:r w:rsidR="002C038E" w:rsidRPr="00677F89">
        <w:rPr>
          <w:rFonts w:cs="Times New Roman"/>
          <w:b/>
          <w:iCs/>
          <w:sz w:val="28"/>
          <w:szCs w:val="28"/>
          <w:lang w:val="uk-UA"/>
        </w:rPr>
        <w:t>кадастр</w:t>
      </w:r>
      <w:r w:rsidR="002C038E" w:rsidRPr="00677F89">
        <w:rPr>
          <w:rFonts w:cs="Times New Roman"/>
          <w:b/>
          <w:bCs/>
          <w:sz w:val="28"/>
          <w:szCs w:val="28"/>
          <w:lang w:val="uk-UA"/>
        </w:rPr>
        <w:t>“</w:t>
      </w:r>
    </w:p>
    <w:p w:rsidR="00493CFD" w:rsidRDefault="00493CFD" w:rsidP="00677F89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773B59" w:rsidRPr="00677F89" w:rsidRDefault="00773B59" w:rsidP="00677F89">
      <w:pPr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56AA7" w:rsidRPr="008879FF" w:rsidRDefault="00DD1414" w:rsidP="00677F89">
      <w:pPr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м. К и ї в </w:t>
      </w:r>
      <w:r w:rsidRPr="00677F89">
        <w:rPr>
          <w:rFonts w:cs="Times New Roman"/>
          <w:sz w:val="28"/>
          <w:szCs w:val="28"/>
          <w:lang w:val="uk-UA"/>
        </w:rPr>
        <w:tab/>
      </w:r>
      <w:r w:rsidRPr="00677F89">
        <w:rPr>
          <w:rFonts w:cs="Times New Roman"/>
          <w:sz w:val="28"/>
          <w:szCs w:val="28"/>
          <w:lang w:val="uk-UA"/>
        </w:rPr>
        <w:tab/>
      </w:r>
      <w:r w:rsidRPr="00677F89">
        <w:rPr>
          <w:rFonts w:cs="Times New Roman"/>
          <w:sz w:val="28"/>
          <w:szCs w:val="28"/>
          <w:lang w:val="uk-UA"/>
        </w:rPr>
        <w:tab/>
      </w:r>
      <w:r w:rsidRPr="00677F89">
        <w:rPr>
          <w:rFonts w:cs="Times New Roman"/>
          <w:sz w:val="28"/>
          <w:szCs w:val="28"/>
          <w:lang w:val="uk-UA"/>
        </w:rPr>
        <w:tab/>
      </w:r>
      <w:r w:rsidR="002C038E" w:rsidRPr="00677F89">
        <w:rPr>
          <w:rFonts w:cs="Times New Roman"/>
          <w:sz w:val="28"/>
          <w:szCs w:val="28"/>
          <w:lang w:val="uk-UA"/>
        </w:rPr>
        <w:tab/>
      </w:r>
      <w:r w:rsidR="008879FF">
        <w:rPr>
          <w:rFonts w:cs="Times New Roman"/>
          <w:sz w:val="28"/>
          <w:szCs w:val="28"/>
          <w:lang w:val="uk-UA"/>
        </w:rPr>
        <w:tab/>
      </w:r>
      <w:r w:rsidRPr="008879FF">
        <w:rPr>
          <w:rFonts w:cs="Times New Roman"/>
          <w:sz w:val="28"/>
          <w:szCs w:val="28"/>
          <w:lang w:val="uk-UA"/>
        </w:rPr>
        <w:t xml:space="preserve">Справа № </w:t>
      </w:r>
      <w:r w:rsidR="002C038E" w:rsidRPr="008879FF">
        <w:rPr>
          <w:rFonts w:cs="Times New Roman"/>
          <w:sz w:val="28"/>
          <w:szCs w:val="28"/>
          <w:lang w:val="uk-UA"/>
        </w:rPr>
        <w:t>3-16</w:t>
      </w:r>
      <w:r w:rsidR="00773C9E" w:rsidRPr="008879FF">
        <w:rPr>
          <w:rFonts w:cs="Times New Roman"/>
          <w:sz w:val="28"/>
          <w:szCs w:val="28"/>
          <w:lang w:val="uk-UA"/>
        </w:rPr>
        <w:t>/2021</w:t>
      </w:r>
      <w:r w:rsidR="00677F89" w:rsidRPr="008879FF">
        <w:rPr>
          <w:rFonts w:cs="Times New Roman"/>
          <w:sz w:val="28"/>
          <w:szCs w:val="28"/>
          <w:lang w:val="uk-UA"/>
        </w:rPr>
        <w:t>(</w:t>
      </w:r>
      <w:r w:rsidR="008879FF">
        <w:rPr>
          <w:rFonts w:cs="Times New Roman"/>
          <w:sz w:val="28"/>
          <w:szCs w:val="28"/>
          <w:lang w:val="uk-UA"/>
        </w:rPr>
        <w:t>28/21)</w:t>
      </w:r>
    </w:p>
    <w:p w:rsidR="00056AA7" w:rsidRPr="00677F89" w:rsidRDefault="00677F89" w:rsidP="00677F8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677F89">
        <w:rPr>
          <w:rFonts w:cs="Times New Roman"/>
          <w:sz w:val="28"/>
          <w:szCs w:val="28"/>
          <w:lang w:val="uk-UA"/>
        </w:rPr>
        <w:t>2021</w:t>
      </w:r>
      <w:r w:rsidR="00056AA7" w:rsidRPr="00677F8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677F89" w:rsidRDefault="008879FF" w:rsidP="00677F8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329</w:t>
      </w:r>
      <w:r w:rsidR="00056AA7" w:rsidRPr="00677F89">
        <w:rPr>
          <w:rFonts w:cs="Times New Roman"/>
          <w:sz w:val="28"/>
          <w:szCs w:val="28"/>
          <w:lang w:val="uk-UA"/>
        </w:rPr>
        <w:t>-у</w:t>
      </w:r>
      <w:r w:rsidR="00DD1414" w:rsidRPr="00677F89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677F89">
      <w:pPr>
        <w:jc w:val="both"/>
        <w:rPr>
          <w:rFonts w:cs="Times New Roman"/>
          <w:sz w:val="28"/>
          <w:szCs w:val="28"/>
          <w:lang w:val="uk-UA"/>
        </w:rPr>
      </w:pPr>
    </w:p>
    <w:p w:rsidR="00773B59" w:rsidRPr="00677F89" w:rsidRDefault="00773B59" w:rsidP="00677F89">
      <w:pPr>
        <w:jc w:val="both"/>
        <w:rPr>
          <w:rFonts w:cs="Times New Roman"/>
          <w:sz w:val="28"/>
          <w:szCs w:val="28"/>
          <w:lang w:val="uk-UA"/>
        </w:rPr>
      </w:pPr>
    </w:p>
    <w:p w:rsidR="006634C9" w:rsidRPr="00677F89" w:rsidRDefault="006634C9" w:rsidP="00677F8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13BCA" w:rsidRPr="00677F89" w:rsidRDefault="00713BCA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634C9" w:rsidRPr="00677F89" w:rsidRDefault="00677F8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6634C9" w:rsidRPr="00677F8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4349F" w:rsidRPr="00677F8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6634C9" w:rsidRPr="00677F89" w:rsidRDefault="006634C9" w:rsidP="00677F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677F89" w:rsidRDefault="00056AA7" w:rsidP="00677F8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038E" w:rsidRDefault="00056AA7" w:rsidP="00773B5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677F89">
        <w:rPr>
          <w:rFonts w:cs="Times New Roman"/>
          <w:sz w:val="28"/>
          <w:szCs w:val="28"/>
          <w:lang w:val="uk-UA"/>
        </w:rPr>
        <w:t>Першого</w:t>
      </w:r>
      <w:r w:rsidRPr="00677F89">
        <w:rPr>
          <w:rFonts w:cs="Times New Roman"/>
          <w:sz w:val="28"/>
          <w:szCs w:val="28"/>
          <w:lang w:val="uk-UA"/>
        </w:rPr>
        <w:t xml:space="preserve"> сенату </w:t>
      </w:r>
      <w:r w:rsidRPr="00677F89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77F89"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677F8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677F89">
        <w:rPr>
          <w:rFonts w:cs="Times New Roman"/>
          <w:bCs/>
          <w:sz w:val="28"/>
          <w:szCs w:val="28"/>
          <w:lang w:val="uk-UA"/>
        </w:rPr>
        <w:t>“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677F89">
        <w:rPr>
          <w:rFonts w:cs="Times New Roman"/>
          <w:bCs/>
          <w:sz w:val="28"/>
          <w:szCs w:val="28"/>
          <w:lang w:val="uk-UA"/>
        </w:rPr>
        <w:t>“.</w:t>
      </w:r>
    </w:p>
    <w:p w:rsidR="00677F89" w:rsidRPr="00677F89" w:rsidRDefault="00677F89" w:rsidP="00773B5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00956" w:rsidRPr="00677F89" w:rsidRDefault="00E00956" w:rsidP="00773B59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Заслухавши</w:t>
      </w:r>
      <w:r w:rsidR="00677F89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677F89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677F89" w:rsidRDefault="00056AA7" w:rsidP="00773B59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677F89" w:rsidRDefault="00056AA7" w:rsidP="00773B59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7F8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677F89" w:rsidRDefault="00056AA7" w:rsidP="00773B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677F89" w:rsidRDefault="00056AA7" w:rsidP="00773B59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677F89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B7CFD" w:rsidRPr="00677F89" w:rsidRDefault="0022235A" w:rsidP="00773B59">
      <w:pPr>
        <w:suppressAutoHyphens/>
        <w:spacing w:line="42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Велика палата</w:t>
      </w:r>
      <w:r w:rsidR="00F60E30" w:rsidRPr="00677F89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773B59">
        <w:rPr>
          <w:rFonts w:cs="Times New Roman"/>
          <w:sz w:val="28"/>
          <w:szCs w:val="28"/>
          <w:lang w:val="uk-UA"/>
        </w:rPr>
        <w:t>у</w:t>
      </w:r>
      <w:r w:rsidRPr="00677F89">
        <w:rPr>
          <w:rFonts w:cs="Times New Roman"/>
          <w:sz w:val="28"/>
          <w:szCs w:val="28"/>
          <w:lang w:val="uk-UA"/>
        </w:rPr>
        <w:t>хвал</w:t>
      </w:r>
      <w:r w:rsidR="00773B59">
        <w:rPr>
          <w:rFonts w:cs="Times New Roman"/>
          <w:sz w:val="28"/>
          <w:szCs w:val="28"/>
          <w:lang w:val="uk-UA"/>
        </w:rPr>
        <w:t>ами</w:t>
      </w:r>
      <w:r w:rsidRPr="00677F89">
        <w:rPr>
          <w:rFonts w:cs="Times New Roman"/>
          <w:sz w:val="28"/>
          <w:szCs w:val="28"/>
          <w:lang w:val="uk-UA"/>
        </w:rPr>
        <w:t xml:space="preserve"> </w:t>
      </w:r>
      <w:r w:rsidR="00F60E30" w:rsidRPr="00677F89">
        <w:rPr>
          <w:rFonts w:cs="Times New Roman"/>
          <w:sz w:val="28"/>
          <w:szCs w:val="28"/>
          <w:lang w:val="uk-UA"/>
        </w:rPr>
        <w:t xml:space="preserve">від </w:t>
      </w:r>
      <w:r w:rsidR="00677F89">
        <w:rPr>
          <w:rFonts w:cs="Times New Roman"/>
          <w:sz w:val="28"/>
          <w:szCs w:val="28"/>
          <w:lang w:val="uk-UA"/>
        </w:rPr>
        <w:t>1 червня</w:t>
      </w:r>
      <w:r w:rsidR="00677F89">
        <w:rPr>
          <w:rFonts w:cs="Times New Roman"/>
          <w:sz w:val="28"/>
          <w:szCs w:val="28"/>
          <w:lang w:val="uk-UA"/>
        </w:rPr>
        <w:br/>
      </w:r>
      <w:r w:rsidR="00F60E30" w:rsidRPr="00677F89">
        <w:rPr>
          <w:rFonts w:cs="Times New Roman"/>
          <w:sz w:val="28"/>
          <w:szCs w:val="28"/>
          <w:lang w:val="uk-UA"/>
        </w:rPr>
        <w:t xml:space="preserve">2021 року </w:t>
      </w:r>
      <w:r w:rsidR="0047632B" w:rsidRPr="00677F89">
        <w:rPr>
          <w:rFonts w:cs="Times New Roman"/>
          <w:sz w:val="28"/>
          <w:szCs w:val="28"/>
          <w:lang w:val="uk-UA"/>
        </w:rPr>
        <w:t>№ 44-у/2021 п</w:t>
      </w:r>
      <w:r w:rsidRPr="00677F89">
        <w:rPr>
          <w:rFonts w:cs="Times New Roman"/>
          <w:sz w:val="28"/>
          <w:szCs w:val="28"/>
          <w:lang w:val="uk-UA"/>
        </w:rPr>
        <w:t>одовжила</w:t>
      </w:r>
      <w:r w:rsidR="00F60E30" w:rsidRPr="00677F89">
        <w:rPr>
          <w:rFonts w:cs="Times New Roman"/>
          <w:sz w:val="28"/>
          <w:szCs w:val="28"/>
          <w:lang w:val="uk-UA"/>
        </w:rPr>
        <w:t xml:space="preserve"> до 1 липня 2021 року</w:t>
      </w:r>
      <w:r w:rsidR="00773B59">
        <w:rPr>
          <w:rFonts w:cs="Times New Roman"/>
          <w:sz w:val="28"/>
          <w:szCs w:val="28"/>
          <w:lang w:val="uk-UA"/>
        </w:rPr>
        <w:t>,</w:t>
      </w:r>
      <w:r w:rsidR="00F60E30" w:rsidRPr="00677F89">
        <w:rPr>
          <w:rFonts w:cs="Times New Roman"/>
          <w:sz w:val="28"/>
          <w:szCs w:val="28"/>
          <w:lang w:val="uk-UA"/>
        </w:rPr>
        <w:t xml:space="preserve"> </w:t>
      </w:r>
      <w:r w:rsidR="001E6601" w:rsidRPr="00677F89">
        <w:rPr>
          <w:rFonts w:cs="Times New Roman"/>
          <w:bCs/>
          <w:sz w:val="28"/>
          <w:szCs w:val="28"/>
          <w:lang w:val="uk-UA"/>
        </w:rPr>
        <w:t>від 1</w:t>
      </w:r>
      <w:r w:rsidR="001E6601" w:rsidRPr="00677F89">
        <w:rPr>
          <w:rFonts w:cs="Times New Roman"/>
          <w:bCs/>
          <w:sz w:val="28"/>
          <w:szCs w:val="28"/>
        </w:rPr>
        <w:t>3</w:t>
      </w:r>
      <w:r w:rsidR="00677F89">
        <w:rPr>
          <w:rFonts w:cs="Times New Roman"/>
          <w:bCs/>
          <w:sz w:val="28"/>
          <w:szCs w:val="28"/>
          <w:lang w:val="uk-UA"/>
        </w:rPr>
        <w:t xml:space="preserve"> липня</w:t>
      </w:r>
      <w:r w:rsidR="00773B59">
        <w:rPr>
          <w:rFonts w:cs="Times New Roman"/>
          <w:bCs/>
          <w:sz w:val="28"/>
          <w:szCs w:val="28"/>
          <w:lang w:val="uk-UA"/>
        </w:rPr>
        <w:t xml:space="preserve"> </w:t>
      </w:r>
      <w:r w:rsidR="006C06AC" w:rsidRPr="00677F89">
        <w:rPr>
          <w:rFonts w:cs="Times New Roman"/>
          <w:bCs/>
          <w:sz w:val="28"/>
          <w:szCs w:val="28"/>
          <w:lang w:val="uk-UA"/>
        </w:rPr>
        <w:t>2021 року</w:t>
      </w:r>
      <w:r w:rsidRPr="00677F89">
        <w:rPr>
          <w:rFonts w:cs="Times New Roman"/>
          <w:bCs/>
          <w:sz w:val="28"/>
          <w:szCs w:val="28"/>
          <w:lang w:val="uk-UA"/>
        </w:rPr>
        <w:t xml:space="preserve"> № 84-у/2021 подовжила</w:t>
      </w:r>
      <w:r w:rsidR="006C06AC" w:rsidRPr="00677F89">
        <w:rPr>
          <w:rFonts w:cs="Times New Roman"/>
          <w:bCs/>
          <w:sz w:val="28"/>
          <w:szCs w:val="28"/>
          <w:lang w:val="uk-UA"/>
        </w:rPr>
        <w:t xml:space="preserve"> до 31 серпня 2021 року</w:t>
      </w:r>
      <w:r w:rsidR="00773B59">
        <w:rPr>
          <w:rFonts w:cs="Times New Roman"/>
          <w:bCs/>
          <w:sz w:val="28"/>
          <w:szCs w:val="28"/>
          <w:lang w:val="uk-UA"/>
        </w:rPr>
        <w:t>,</w:t>
      </w:r>
      <w:r w:rsidR="006C06AC" w:rsidRPr="00677F89">
        <w:rPr>
          <w:rFonts w:cs="Times New Roman"/>
          <w:bCs/>
          <w:sz w:val="28"/>
          <w:szCs w:val="28"/>
          <w:lang w:val="uk-UA"/>
        </w:rPr>
        <w:t xml:space="preserve"> </w:t>
      </w:r>
      <w:r w:rsidR="00D75204" w:rsidRPr="00677F89">
        <w:rPr>
          <w:rFonts w:cs="Times New Roman"/>
          <w:bCs/>
          <w:iCs/>
          <w:sz w:val="28"/>
          <w:szCs w:val="28"/>
          <w:lang w:val="uk-UA"/>
        </w:rPr>
        <w:t xml:space="preserve">від </w:t>
      </w:r>
      <w:r w:rsidR="00677F89">
        <w:rPr>
          <w:rFonts w:cs="Times New Roman"/>
          <w:bCs/>
          <w:iCs/>
          <w:sz w:val="28"/>
          <w:szCs w:val="28"/>
          <w:lang w:val="uk-UA"/>
        </w:rPr>
        <w:t>31 серпня</w:t>
      </w:r>
      <w:r w:rsidR="00773B59">
        <w:rPr>
          <w:rFonts w:cs="Times New Roman"/>
          <w:bCs/>
          <w:iCs/>
          <w:sz w:val="28"/>
          <w:szCs w:val="28"/>
          <w:lang w:val="uk-UA"/>
        </w:rPr>
        <w:t xml:space="preserve"> 2021 року</w:t>
      </w:r>
      <w:r w:rsidR="00773B59">
        <w:rPr>
          <w:rFonts w:cs="Times New Roman"/>
          <w:bCs/>
          <w:iCs/>
          <w:sz w:val="28"/>
          <w:szCs w:val="28"/>
          <w:lang w:val="uk-UA"/>
        </w:rPr>
        <w:br/>
      </w:r>
      <w:r w:rsidR="00D75204" w:rsidRPr="00677F89">
        <w:rPr>
          <w:rFonts w:cs="Times New Roman"/>
          <w:bCs/>
          <w:iCs/>
          <w:sz w:val="28"/>
          <w:szCs w:val="28"/>
          <w:lang w:val="uk-UA"/>
        </w:rPr>
        <w:t>№ 135-у/2021 подовжила до 30 вересня 2021 року</w:t>
      </w:r>
      <w:r w:rsidR="00773B59">
        <w:rPr>
          <w:rFonts w:cs="Times New Roman"/>
          <w:bCs/>
          <w:iCs/>
          <w:sz w:val="28"/>
          <w:szCs w:val="28"/>
          <w:lang w:val="uk-UA"/>
        </w:rPr>
        <w:t>,</w:t>
      </w:r>
      <w:r w:rsidR="00D75204" w:rsidRPr="00677F89">
        <w:rPr>
          <w:rFonts w:cs="Times New Roman"/>
          <w:bCs/>
          <w:iCs/>
          <w:sz w:val="28"/>
          <w:szCs w:val="28"/>
          <w:lang w:val="uk-UA"/>
        </w:rPr>
        <w:t xml:space="preserve"> </w:t>
      </w:r>
      <w:r w:rsidR="003D633B" w:rsidRPr="00677F89">
        <w:rPr>
          <w:rFonts w:cs="Times New Roman"/>
          <w:bCs/>
          <w:iCs/>
          <w:sz w:val="28"/>
          <w:szCs w:val="28"/>
          <w:lang w:val="uk-UA"/>
        </w:rPr>
        <w:t xml:space="preserve">від 30 вересня 2021 року </w:t>
      </w:r>
      <w:r w:rsidR="00773B59">
        <w:rPr>
          <w:rFonts w:cs="Times New Roman"/>
          <w:bCs/>
          <w:iCs/>
          <w:sz w:val="28"/>
          <w:szCs w:val="28"/>
          <w:lang w:val="uk-UA"/>
        </w:rPr>
        <w:br/>
      </w:r>
      <w:r w:rsidR="003D633B" w:rsidRPr="00677F89">
        <w:rPr>
          <w:rFonts w:cs="Times New Roman"/>
          <w:bCs/>
          <w:iCs/>
          <w:sz w:val="28"/>
          <w:szCs w:val="28"/>
          <w:lang w:val="uk-UA"/>
        </w:rPr>
        <w:t>№ 194-у/2021 подовжила до 28 жовтня 2021 року</w:t>
      </w:r>
      <w:r w:rsidR="00773B59">
        <w:rPr>
          <w:rFonts w:cs="Times New Roman"/>
          <w:bCs/>
          <w:iCs/>
          <w:sz w:val="28"/>
          <w:szCs w:val="28"/>
          <w:lang w:val="uk-UA"/>
        </w:rPr>
        <w:t>,</w:t>
      </w:r>
      <w:r w:rsidR="003D633B" w:rsidRPr="00677F89">
        <w:rPr>
          <w:rFonts w:cs="Times New Roman"/>
          <w:bCs/>
          <w:iCs/>
          <w:sz w:val="28"/>
          <w:szCs w:val="28"/>
          <w:lang w:val="uk-UA"/>
        </w:rPr>
        <w:t xml:space="preserve"> </w:t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t xml:space="preserve">від </w:t>
      </w:r>
      <w:r w:rsidR="008B7CFD" w:rsidRPr="00677F89">
        <w:rPr>
          <w:rFonts w:cs="Times New Roman"/>
          <w:bCs/>
          <w:iCs/>
          <w:sz w:val="28"/>
          <w:szCs w:val="28"/>
        </w:rPr>
        <w:t>11</w:t>
      </w:r>
      <w:r w:rsidR="00773B59">
        <w:rPr>
          <w:rFonts w:cs="Times New Roman"/>
          <w:bCs/>
          <w:iCs/>
          <w:sz w:val="28"/>
          <w:szCs w:val="28"/>
          <w:lang w:val="uk-UA"/>
        </w:rPr>
        <w:t xml:space="preserve"> листопада 2021 року</w:t>
      </w:r>
      <w:r w:rsidR="00773B59">
        <w:rPr>
          <w:rFonts w:cs="Times New Roman"/>
          <w:bCs/>
          <w:iCs/>
          <w:sz w:val="28"/>
          <w:szCs w:val="28"/>
          <w:lang w:val="uk-UA"/>
        </w:rPr>
        <w:br/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t xml:space="preserve">№ 254-у/2021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конституційною скаргою Тищенка </w:t>
      </w:r>
      <w:r w:rsidR="00911EBD" w:rsidRPr="00677F89">
        <w:rPr>
          <w:rFonts w:cs="Times New Roman"/>
          <w:bCs/>
          <w:sz w:val="28"/>
          <w:szCs w:val="28"/>
          <w:lang w:val="uk"/>
        </w:rPr>
        <w:t>Олега Івановича</w:t>
      </w:r>
      <w:r w:rsidR="00911EBD" w:rsidRPr="00677F89">
        <w:rPr>
          <w:rFonts w:cs="Times New Roman"/>
          <w:bCs/>
          <w:sz w:val="28"/>
          <w:szCs w:val="28"/>
          <w:lang w:val="uk-UA"/>
        </w:rPr>
        <w:t xml:space="preserve"> </w:t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t>щодо відповідності Конституції України (конституційності)</w:t>
      </w:r>
      <w:r w:rsidR="00677F89">
        <w:rPr>
          <w:rFonts w:cs="Times New Roman"/>
          <w:bCs/>
          <w:iCs/>
          <w:sz w:val="28"/>
          <w:szCs w:val="28"/>
          <w:lang w:val="uk-UA"/>
        </w:rPr>
        <w:t xml:space="preserve"> першого речення абзацу другого</w:t>
      </w:r>
      <w:r w:rsidR="00677F89">
        <w:rPr>
          <w:rFonts w:cs="Times New Roman"/>
          <w:bCs/>
          <w:iCs/>
          <w:sz w:val="28"/>
          <w:szCs w:val="28"/>
          <w:lang w:val="uk-UA"/>
        </w:rPr>
        <w:br/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8B7CFD"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="008B7CFD"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положення“ Закону України „Про Державний земельний кадастр“.</w:t>
      </w:r>
    </w:p>
    <w:p w:rsidR="00056AA7" w:rsidRDefault="00F60E30" w:rsidP="00773B59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677F89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677F89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677F89">
        <w:rPr>
          <w:rFonts w:cs="Times New Roman"/>
          <w:sz w:val="28"/>
          <w:szCs w:val="28"/>
          <w:lang w:val="uk-UA"/>
        </w:rPr>
        <w:t>Першого</w:t>
      </w:r>
      <w:r w:rsidR="00056AA7" w:rsidRPr="00677F8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E6601"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1E6601" w:rsidRPr="00677F89">
        <w:rPr>
          <w:rFonts w:cs="Times New Roman"/>
          <w:bCs/>
          <w:sz w:val="28"/>
          <w:szCs w:val="28"/>
          <w:lang w:val="uk-UA"/>
        </w:rPr>
        <w:t xml:space="preserve"> </w:t>
      </w:r>
      <w:r w:rsidR="002C038E" w:rsidRPr="00677F89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>першого речення абзацу др</w:t>
      </w:r>
      <w:r w:rsidR="00677F89">
        <w:rPr>
          <w:rFonts w:cs="Times New Roman"/>
          <w:bCs/>
          <w:iCs/>
          <w:sz w:val="28"/>
          <w:szCs w:val="28"/>
          <w:lang w:val="uk-UA"/>
        </w:rPr>
        <w:t>угого</w:t>
      </w:r>
      <w:r w:rsidR="00677F89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2C038E"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677F89">
        <w:rPr>
          <w:rFonts w:cs="Times New Roman"/>
          <w:bCs/>
          <w:sz w:val="28"/>
          <w:szCs w:val="28"/>
          <w:lang w:val="uk-UA"/>
        </w:rPr>
        <w:t>“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677F89">
        <w:rPr>
          <w:rFonts w:cs="Times New Roman"/>
          <w:bCs/>
          <w:sz w:val="28"/>
          <w:szCs w:val="28"/>
          <w:lang w:val="uk-UA"/>
        </w:rPr>
        <w:t xml:space="preserve">“ </w:t>
      </w:r>
      <w:r w:rsidR="002C038E" w:rsidRPr="00677F89">
        <w:rPr>
          <w:rFonts w:eastAsia="Times New Roman" w:cs="Times New Roman"/>
          <w:sz w:val="28"/>
          <w:szCs w:val="28"/>
          <w:lang w:val="uk-UA" w:bidi="ar-SA"/>
        </w:rPr>
        <w:t>(розподілено 26</w:t>
      </w:r>
      <w:r w:rsidR="00427F64" w:rsidRPr="00677F8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C038E" w:rsidRPr="00677F89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 w:rsidRPr="00677F89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677F89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677F8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773B59" w:rsidRPr="00677F89" w:rsidRDefault="00773B59" w:rsidP="00773B59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677F89" w:rsidRDefault="007D09BC" w:rsidP="00773B5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У</w:t>
      </w:r>
      <w:r w:rsidR="00056AA7" w:rsidRPr="00677F8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77F89" w:rsidRDefault="00677F89" w:rsidP="00773B5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677F89" w:rsidRDefault="00056AA7" w:rsidP="00773B5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7F8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677F89" w:rsidRDefault="00056AA7" w:rsidP="00773B59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C038E" w:rsidRDefault="00427F64" w:rsidP="00773B5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подовжити до </w:t>
      </w:r>
      <w:r w:rsidR="008879FF">
        <w:rPr>
          <w:rFonts w:cs="Times New Roman"/>
          <w:sz w:val="28"/>
          <w:szCs w:val="28"/>
          <w:lang w:val="uk-UA"/>
        </w:rPr>
        <w:t>20</w:t>
      </w:r>
      <w:r w:rsidR="00677F89">
        <w:rPr>
          <w:rFonts w:cs="Times New Roman"/>
          <w:sz w:val="28"/>
          <w:szCs w:val="28"/>
          <w:lang w:val="uk-UA"/>
        </w:rPr>
        <w:t xml:space="preserve"> січня </w:t>
      </w:r>
      <w:r w:rsidR="00941666" w:rsidRPr="00677F89">
        <w:rPr>
          <w:rFonts w:cs="Times New Roman"/>
          <w:sz w:val="28"/>
          <w:szCs w:val="28"/>
          <w:lang w:val="uk-UA"/>
        </w:rPr>
        <w:t>2022</w:t>
      </w:r>
      <w:r w:rsidR="00056AA7" w:rsidRPr="00677F8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677F89">
        <w:rPr>
          <w:rFonts w:cs="Times New Roman"/>
          <w:sz w:val="28"/>
          <w:szCs w:val="28"/>
          <w:lang w:val="uk-UA"/>
        </w:rPr>
        <w:t>Першого</w:t>
      </w:r>
      <w:r w:rsidR="00056AA7" w:rsidRPr="00677F8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</w:t>
      </w:r>
      <w:r w:rsidR="0022235A" w:rsidRPr="00677F89">
        <w:rPr>
          <w:rFonts w:cs="Times New Roman"/>
          <w:sz w:val="28"/>
          <w:szCs w:val="28"/>
          <w:lang w:val="uk-UA"/>
        </w:rPr>
        <w:t xml:space="preserve">тті конституційного провадження у справі </w:t>
      </w:r>
      <w:r w:rsidR="00493CFD" w:rsidRPr="00677F89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677F89"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677F8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677F89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="00677F89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пункту 2 розділу </w:t>
      </w:r>
      <w:r w:rsidR="002C038E"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677F89">
        <w:rPr>
          <w:rFonts w:cs="Times New Roman"/>
          <w:bCs/>
          <w:sz w:val="28"/>
          <w:szCs w:val="28"/>
          <w:lang w:val="uk-UA"/>
        </w:rPr>
        <w:t>“</w:t>
      </w:r>
      <w:r w:rsidR="002C038E" w:rsidRPr="00677F89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677F89">
        <w:rPr>
          <w:rFonts w:cs="Times New Roman"/>
          <w:bCs/>
          <w:sz w:val="28"/>
          <w:szCs w:val="28"/>
          <w:lang w:val="uk-UA"/>
        </w:rPr>
        <w:t>“.</w:t>
      </w:r>
    </w:p>
    <w:p w:rsidR="00677F89" w:rsidRDefault="00677F89" w:rsidP="00677F8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773B59" w:rsidRDefault="00773B59" w:rsidP="00677F8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A1D25" w:rsidRDefault="002A1D25" w:rsidP="002A1D25">
      <w:pPr>
        <w:jc w:val="both"/>
        <w:rPr>
          <w:rFonts w:cs="Times New Roman"/>
          <w:sz w:val="28"/>
          <w:szCs w:val="28"/>
          <w:lang w:val="uk-UA"/>
        </w:rPr>
      </w:pPr>
    </w:p>
    <w:p w:rsidR="002A1D25" w:rsidRPr="002A1D25" w:rsidRDefault="002A1D25" w:rsidP="002A1D25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77F89" w:rsidRPr="002A1D25" w:rsidRDefault="002A1D25" w:rsidP="002A1D25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677F89" w:rsidRPr="002A1D25" w:rsidSect="00677F89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89" w:rsidRDefault="00677F89" w:rsidP="00677F89">
      <w:r>
        <w:separator/>
      </w:r>
    </w:p>
  </w:endnote>
  <w:endnote w:type="continuationSeparator" w:id="0">
    <w:p w:rsidR="00677F89" w:rsidRDefault="00677F89" w:rsidP="006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89" w:rsidRPr="00677F89" w:rsidRDefault="00677F89">
    <w:pPr>
      <w:pStyle w:val="a7"/>
      <w:rPr>
        <w:sz w:val="10"/>
        <w:szCs w:val="10"/>
      </w:rPr>
    </w:pPr>
    <w:r w:rsidRPr="00677F89">
      <w:rPr>
        <w:sz w:val="10"/>
        <w:szCs w:val="10"/>
      </w:rPr>
      <w:fldChar w:fldCharType="begin"/>
    </w:r>
    <w:r w:rsidRPr="00677F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77F89">
      <w:rPr>
        <w:sz w:val="10"/>
        <w:szCs w:val="10"/>
      </w:rPr>
      <w:fldChar w:fldCharType="separate"/>
    </w:r>
    <w:r w:rsidR="002A1D25">
      <w:rPr>
        <w:rFonts w:cs="Arial Unicode MS"/>
        <w:noProof/>
        <w:sz w:val="10"/>
        <w:szCs w:val="10"/>
        <w:lang w:val="uk-UA"/>
      </w:rPr>
      <w:t>G:\2021\Suddi\Uhvala VP\331.docx</w:t>
    </w:r>
    <w:r w:rsidRPr="00677F8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89" w:rsidRPr="00677F89" w:rsidRDefault="00677F89">
    <w:pPr>
      <w:pStyle w:val="a7"/>
      <w:rPr>
        <w:sz w:val="10"/>
        <w:szCs w:val="10"/>
      </w:rPr>
    </w:pPr>
    <w:r w:rsidRPr="00677F89">
      <w:rPr>
        <w:sz w:val="10"/>
        <w:szCs w:val="10"/>
      </w:rPr>
      <w:fldChar w:fldCharType="begin"/>
    </w:r>
    <w:r w:rsidRPr="00677F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77F89">
      <w:rPr>
        <w:sz w:val="10"/>
        <w:szCs w:val="10"/>
      </w:rPr>
      <w:fldChar w:fldCharType="separate"/>
    </w:r>
    <w:r w:rsidR="002A1D25">
      <w:rPr>
        <w:rFonts w:cs="Arial Unicode MS"/>
        <w:noProof/>
        <w:sz w:val="10"/>
        <w:szCs w:val="10"/>
        <w:lang w:val="uk-UA"/>
      </w:rPr>
      <w:t>G:\2021\Suddi\Uhvala VP\331.docx</w:t>
    </w:r>
    <w:r w:rsidRPr="00677F8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89" w:rsidRDefault="00677F89" w:rsidP="00677F89">
      <w:r>
        <w:separator/>
      </w:r>
    </w:p>
  </w:footnote>
  <w:footnote w:type="continuationSeparator" w:id="0">
    <w:p w:rsidR="00677F89" w:rsidRDefault="00677F89" w:rsidP="0067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962312187"/>
      <w:docPartObj>
        <w:docPartGallery w:val="Page Numbers (Top of Page)"/>
        <w:docPartUnique/>
      </w:docPartObj>
    </w:sdtPr>
    <w:sdtEndPr/>
    <w:sdtContent>
      <w:p w:rsidR="00677F89" w:rsidRPr="00677F89" w:rsidRDefault="00677F89">
        <w:pPr>
          <w:pStyle w:val="a5"/>
          <w:jc w:val="center"/>
          <w:rPr>
            <w:sz w:val="28"/>
            <w:szCs w:val="28"/>
          </w:rPr>
        </w:pPr>
        <w:r w:rsidRPr="00677F89">
          <w:rPr>
            <w:sz w:val="28"/>
            <w:szCs w:val="28"/>
          </w:rPr>
          <w:fldChar w:fldCharType="begin"/>
        </w:r>
        <w:r w:rsidRPr="00677F89">
          <w:rPr>
            <w:sz w:val="28"/>
            <w:szCs w:val="28"/>
          </w:rPr>
          <w:instrText>PAGE   \* MERGEFORMAT</w:instrText>
        </w:r>
        <w:r w:rsidRPr="00677F89">
          <w:rPr>
            <w:sz w:val="28"/>
            <w:szCs w:val="28"/>
          </w:rPr>
          <w:fldChar w:fldCharType="separate"/>
        </w:r>
        <w:r w:rsidR="002A1D25">
          <w:rPr>
            <w:noProof/>
            <w:sz w:val="28"/>
            <w:szCs w:val="28"/>
          </w:rPr>
          <w:t>4</w:t>
        </w:r>
        <w:r w:rsidRPr="00677F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E6601"/>
    <w:rsid w:val="002021F2"/>
    <w:rsid w:val="0022235A"/>
    <w:rsid w:val="002A1D25"/>
    <w:rsid w:val="002B5B7B"/>
    <w:rsid w:val="002C038E"/>
    <w:rsid w:val="002F26A2"/>
    <w:rsid w:val="003D633B"/>
    <w:rsid w:val="00427F64"/>
    <w:rsid w:val="0047632B"/>
    <w:rsid w:val="00493CFD"/>
    <w:rsid w:val="00560812"/>
    <w:rsid w:val="00576FC2"/>
    <w:rsid w:val="005B2EE2"/>
    <w:rsid w:val="005C7E77"/>
    <w:rsid w:val="006634C9"/>
    <w:rsid w:val="00677F89"/>
    <w:rsid w:val="006C06AC"/>
    <w:rsid w:val="00712345"/>
    <w:rsid w:val="00713BCA"/>
    <w:rsid w:val="00773B59"/>
    <w:rsid w:val="00773C9E"/>
    <w:rsid w:val="007D09BC"/>
    <w:rsid w:val="007F0049"/>
    <w:rsid w:val="0086255E"/>
    <w:rsid w:val="008879FF"/>
    <w:rsid w:val="008B7CFD"/>
    <w:rsid w:val="00911EBD"/>
    <w:rsid w:val="00916CDA"/>
    <w:rsid w:val="00941666"/>
    <w:rsid w:val="009769FF"/>
    <w:rsid w:val="009878D4"/>
    <w:rsid w:val="00A30F12"/>
    <w:rsid w:val="00A6793B"/>
    <w:rsid w:val="00B4349F"/>
    <w:rsid w:val="00B80E79"/>
    <w:rsid w:val="00C36F80"/>
    <w:rsid w:val="00C73AAC"/>
    <w:rsid w:val="00CD7918"/>
    <w:rsid w:val="00D24910"/>
    <w:rsid w:val="00D56921"/>
    <w:rsid w:val="00D75204"/>
    <w:rsid w:val="00DC20D5"/>
    <w:rsid w:val="00DD1414"/>
    <w:rsid w:val="00E00956"/>
    <w:rsid w:val="00E20DFA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E0DF2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77F8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677F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677F8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677F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77F8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77F8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F136-EE29-493B-89E1-EB1F346C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2021-12-15T10:18:00Z</cp:lastPrinted>
  <dcterms:created xsi:type="dcterms:W3CDTF">2021-12-07T13:34:00Z</dcterms:created>
  <dcterms:modified xsi:type="dcterms:W3CDTF">2021-12-15T10:18:00Z</dcterms:modified>
</cp:coreProperties>
</file>