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D094E" w:rsidRDefault="000D094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C87FA3">
        <w:rPr>
          <w:rFonts w:cs="Times New Roman"/>
          <w:b/>
          <w:sz w:val="28"/>
          <w:szCs w:val="28"/>
          <w:lang w:val="uk-UA"/>
        </w:rPr>
        <w:t>конституційною скаргою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</w:t>
      </w:r>
      <w:r w:rsidR="00C87FA3">
        <w:rPr>
          <w:rFonts w:cs="Times New Roman"/>
          <w:b/>
          <w:sz w:val="28"/>
          <w:szCs w:val="28"/>
          <w:lang w:val="uk-UA"/>
        </w:rPr>
        <w:t>ятої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статті 63 та статті 93 Господарського кодексу України</w:t>
      </w:r>
      <w:r w:rsidR="00C87FA3">
        <w:rPr>
          <w:rFonts w:cs="Times New Roman"/>
          <w:b/>
          <w:sz w:val="28"/>
          <w:szCs w:val="28"/>
          <w:lang w:val="uk-UA"/>
        </w:rPr>
        <w:br/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м. К и ї в </w:t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  <w:t xml:space="preserve">    Справа № 3-129/2021(291/21)</w:t>
      </w:r>
    </w:p>
    <w:p w:rsidR="00F05C7F" w:rsidRPr="00C87FA3" w:rsidRDefault="000D094E" w:rsidP="00C87FA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C87FA3">
        <w:rPr>
          <w:rFonts w:cs="Times New Roman"/>
          <w:sz w:val="28"/>
          <w:szCs w:val="28"/>
          <w:lang w:val="uk-UA"/>
        </w:rPr>
        <w:t xml:space="preserve"> </w:t>
      </w:r>
      <w:r w:rsidR="00F05C7F" w:rsidRPr="00C87FA3">
        <w:rPr>
          <w:rFonts w:cs="Times New Roman"/>
          <w:sz w:val="28"/>
          <w:szCs w:val="28"/>
          <w:lang w:val="uk-UA"/>
        </w:rPr>
        <w:t>2021 року</w:t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№ </w:t>
      </w:r>
      <w:r w:rsidR="000D094E">
        <w:rPr>
          <w:rFonts w:cs="Times New Roman"/>
          <w:sz w:val="28"/>
          <w:szCs w:val="28"/>
          <w:lang w:val="uk-UA"/>
        </w:rPr>
        <w:t>233</w:t>
      </w:r>
      <w:r w:rsidRPr="00C87FA3">
        <w:rPr>
          <w:rFonts w:cs="Times New Roman"/>
          <w:sz w:val="28"/>
          <w:szCs w:val="28"/>
          <w:lang w:val="uk-UA"/>
        </w:rPr>
        <w:t>-у/2021</w:t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ind w:firstLine="709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Головатий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>(голова засідання),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Городовенко Віктор Валентинович,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Завгородня Ірина Миколаївна,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Кичун Віктор Іванович,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Колісник Віктор Павлович,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Кривенко Віктор Васильович,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Лемак Василь Васильович,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Мойсик Володимир Романович,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Первомайський Олег Олексійович,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Сас Сергій Володимирович,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Сліденко Ігор Дмитрович,</w:t>
      </w:r>
    </w:p>
    <w:p w:rsidR="00E5068A" w:rsidRPr="00E7594E" w:rsidRDefault="00E5068A" w:rsidP="00E5068A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Юровська Галина Валентинівна,</w:t>
      </w:r>
    </w:p>
    <w:p w:rsidR="00F05C7F" w:rsidRPr="00C87FA3" w:rsidRDefault="00F05C7F" w:rsidP="00C87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C7F" w:rsidRPr="00C87FA3" w:rsidRDefault="00F05C7F" w:rsidP="000D094E">
      <w:pPr>
        <w:autoSpaceDE w:val="0"/>
        <w:autoSpaceDN w:val="0"/>
        <w:adjustRightInd w:val="0"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E5068A" w:rsidRPr="00EF4A45" w:rsidRDefault="00E5068A" w:rsidP="000D094E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lastRenderedPageBreak/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F05C7F" w:rsidRPr="00C87FA3" w:rsidRDefault="00F05C7F" w:rsidP="000D094E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0D094E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F05C7F" w:rsidRPr="00C87FA3" w:rsidRDefault="00F05C7F" w:rsidP="000D094E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Default="00F05C7F" w:rsidP="000D094E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64A46" w:rsidRDefault="00E64A46" w:rsidP="000D094E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120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64A46">
        <w:rPr>
          <w:rFonts w:cs="Times New Roman"/>
          <w:sz w:val="28"/>
          <w:szCs w:val="28"/>
          <w:lang w:val="uk-UA"/>
        </w:rPr>
        <w:t>за конституційною скаргою Пригари Павла Івановича щодо відповідності Конституції України (конституційності) положень частини п’ятої</w:t>
      </w:r>
      <w:r w:rsidR="000D094E">
        <w:rPr>
          <w:rFonts w:cs="Times New Roman"/>
          <w:sz w:val="28"/>
          <w:szCs w:val="28"/>
          <w:lang w:val="uk-UA"/>
        </w:rPr>
        <w:t xml:space="preserve"> </w:t>
      </w:r>
      <w:r w:rsidRPr="00E64A46">
        <w:rPr>
          <w:rFonts w:cs="Times New Roman"/>
          <w:sz w:val="28"/>
          <w:szCs w:val="28"/>
          <w:lang w:val="uk-UA"/>
        </w:rPr>
        <w:t>статті 63 та статті 93 Господарського кодексу України.</w:t>
      </w:r>
    </w:p>
    <w:p w:rsidR="00E5068A" w:rsidRDefault="00E5068A" w:rsidP="000D094E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30 вересня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176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28 жовтня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64A46">
        <w:rPr>
          <w:rFonts w:cs="Times New Roman"/>
          <w:sz w:val="28"/>
          <w:szCs w:val="28"/>
          <w:lang w:val="uk-UA"/>
        </w:rPr>
        <w:t>за конституційною скаргою Пригари Павла Івановича щодо відповідності Конституції України (конституційності) положень частини п’ятої</w:t>
      </w:r>
      <w:r w:rsidR="000D094E">
        <w:rPr>
          <w:rFonts w:cs="Times New Roman"/>
          <w:sz w:val="28"/>
          <w:szCs w:val="28"/>
          <w:lang w:val="uk-UA"/>
        </w:rPr>
        <w:t xml:space="preserve"> </w:t>
      </w:r>
      <w:r w:rsidRPr="00E64A46">
        <w:rPr>
          <w:rFonts w:cs="Times New Roman"/>
          <w:sz w:val="28"/>
          <w:szCs w:val="28"/>
          <w:lang w:val="uk-UA"/>
        </w:rPr>
        <w:t>статті 63 та статті 93 Господарського кодексу України.</w:t>
      </w:r>
    </w:p>
    <w:p w:rsidR="00F05C7F" w:rsidRPr="00C87FA3" w:rsidRDefault="00F05C7F" w:rsidP="000D094E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 xml:space="preserve">Пригари Павла Івановича щодо відповідності Конституції України (конституційності) положень частини п’ятої статті 63 та </w:t>
      </w:r>
      <w:r w:rsidRPr="00C87FA3">
        <w:rPr>
          <w:rFonts w:cs="Times New Roman"/>
          <w:sz w:val="28"/>
          <w:szCs w:val="28"/>
          <w:lang w:val="uk-UA"/>
        </w:rPr>
        <w:lastRenderedPageBreak/>
        <w:t>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87FA3">
        <w:rPr>
          <w:rFonts w:eastAsia="Times New Roman" w:cs="Times New Roman"/>
          <w:sz w:val="28"/>
          <w:szCs w:val="28"/>
          <w:lang w:val="uk-UA"/>
        </w:rPr>
        <w:t>(розподілено 3 серпня 2021 року судді Конституційного Суду України Касмініну О.В.).</w:t>
      </w:r>
    </w:p>
    <w:p w:rsidR="00F05C7F" w:rsidRPr="00C87FA3" w:rsidRDefault="00F05C7F" w:rsidP="000D094E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05C7F" w:rsidRPr="00C87FA3" w:rsidRDefault="000D094E" w:rsidP="000D094E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F05C7F" w:rsidRPr="00C87FA3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05C7F" w:rsidRPr="00C87FA3" w:rsidRDefault="00F05C7F" w:rsidP="000D094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0D094E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05C7F" w:rsidRPr="00C87FA3" w:rsidRDefault="00F05C7F" w:rsidP="000D094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Default="00F05C7F" w:rsidP="000D094E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87FA3">
        <w:rPr>
          <w:rFonts w:cs="Times New Roman"/>
          <w:sz w:val="28"/>
          <w:szCs w:val="28"/>
          <w:lang w:val="uk-UA"/>
        </w:rPr>
        <w:t xml:space="preserve">подовжити до </w:t>
      </w:r>
      <w:r w:rsidR="000D094E">
        <w:rPr>
          <w:rFonts w:cs="Times New Roman"/>
          <w:sz w:val="28"/>
          <w:szCs w:val="28"/>
          <w:lang w:val="uk-UA"/>
        </w:rPr>
        <w:t>14 грудня</w:t>
      </w:r>
      <w:r w:rsidRPr="00C87FA3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87FA3" w:rsidRDefault="00C87FA3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56157" w:rsidRDefault="00E56157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56157" w:rsidRDefault="00E56157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56157" w:rsidRPr="00F1725E" w:rsidRDefault="00E56157" w:rsidP="00E5615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1725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56157" w:rsidRDefault="00E56157" w:rsidP="00E5615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F1725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C87FA3" w:rsidRPr="000D094E" w:rsidRDefault="00C87FA3" w:rsidP="00C87FA3">
      <w:pPr>
        <w:ind w:firstLine="709"/>
        <w:jc w:val="both"/>
        <w:rPr>
          <w:rFonts w:eastAsia="Times New Roman" w:cs="Times New Roman"/>
          <w:sz w:val="2"/>
          <w:szCs w:val="2"/>
          <w:lang w:val="uk-UA" w:bidi="ar-SA"/>
        </w:rPr>
      </w:pPr>
    </w:p>
    <w:sectPr w:rsidR="00C87FA3" w:rsidRPr="000D094E" w:rsidSect="00C87FA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43" w:rsidRDefault="00C63443" w:rsidP="00C87FA3">
      <w:r>
        <w:separator/>
      </w:r>
    </w:p>
  </w:endnote>
  <w:endnote w:type="continuationSeparator" w:id="0">
    <w:p w:rsidR="00C63443" w:rsidRDefault="00C63443" w:rsidP="00C8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4E" w:rsidRPr="000D094E" w:rsidRDefault="000D094E">
    <w:pPr>
      <w:pStyle w:val="a7"/>
      <w:rPr>
        <w:sz w:val="10"/>
        <w:szCs w:val="10"/>
      </w:rPr>
    </w:pPr>
    <w:r w:rsidRPr="000D094E">
      <w:rPr>
        <w:sz w:val="10"/>
        <w:szCs w:val="10"/>
      </w:rPr>
      <w:fldChar w:fldCharType="begin"/>
    </w:r>
    <w:r w:rsidRPr="000D094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D094E">
      <w:rPr>
        <w:sz w:val="10"/>
        <w:szCs w:val="10"/>
      </w:rPr>
      <w:fldChar w:fldCharType="separate"/>
    </w:r>
    <w:r w:rsidR="00E56157">
      <w:rPr>
        <w:rFonts w:cs="Arial Unicode MS"/>
        <w:noProof/>
        <w:sz w:val="10"/>
        <w:szCs w:val="10"/>
        <w:lang w:val="uk-UA"/>
      </w:rPr>
      <w:t>G:\2021\Suddi\Uhvala VP\268.docx</w:t>
    </w:r>
    <w:r w:rsidRPr="000D094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4E" w:rsidRPr="000D094E" w:rsidRDefault="000D094E">
    <w:pPr>
      <w:pStyle w:val="a7"/>
      <w:rPr>
        <w:sz w:val="10"/>
        <w:szCs w:val="10"/>
      </w:rPr>
    </w:pPr>
    <w:r w:rsidRPr="000D094E">
      <w:rPr>
        <w:sz w:val="10"/>
        <w:szCs w:val="10"/>
      </w:rPr>
      <w:fldChar w:fldCharType="begin"/>
    </w:r>
    <w:r w:rsidRPr="000D094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D094E">
      <w:rPr>
        <w:sz w:val="10"/>
        <w:szCs w:val="10"/>
      </w:rPr>
      <w:fldChar w:fldCharType="separate"/>
    </w:r>
    <w:r w:rsidR="00E56157">
      <w:rPr>
        <w:rFonts w:cs="Arial Unicode MS"/>
        <w:noProof/>
        <w:sz w:val="10"/>
        <w:szCs w:val="10"/>
        <w:lang w:val="uk-UA"/>
      </w:rPr>
      <w:t>G:\2021\Suddi\Uhvala VP\268.docx</w:t>
    </w:r>
    <w:r w:rsidRPr="000D094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43" w:rsidRDefault="00C63443" w:rsidP="00C87FA3">
      <w:r>
        <w:separator/>
      </w:r>
    </w:p>
  </w:footnote>
  <w:footnote w:type="continuationSeparator" w:id="0">
    <w:p w:rsidR="00C63443" w:rsidRDefault="00C63443" w:rsidP="00C8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50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7FA3" w:rsidRPr="00C87FA3" w:rsidRDefault="00C87FA3">
        <w:pPr>
          <w:pStyle w:val="a5"/>
          <w:jc w:val="center"/>
          <w:rPr>
            <w:sz w:val="28"/>
            <w:szCs w:val="28"/>
          </w:rPr>
        </w:pPr>
        <w:r w:rsidRPr="00C87FA3">
          <w:rPr>
            <w:sz w:val="28"/>
            <w:szCs w:val="28"/>
          </w:rPr>
          <w:fldChar w:fldCharType="begin"/>
        </w:r>
        <w:r w:rsidRPr="00C87FA3">
          <w:rPr>
            <w:sz w:val="28"/>
            <w:szCs w:val="28"/>
          </w:rPr>
          <w:instrText>PAGE   \* MERGEFORMAT</w:instrText>
        </w:r>
        <w:r w:rsidRPr="00C87FA3">
          <w:rPr>
            <w:sz w:val="28"/>
            <w:szCs w:val="28"/>
          </w:rPr>
          <w:fldChar w:fldCharType="separate"/>
        </w:r>
        <w:r w:rsidR="00E56157">
          <w:rPr>
            <w:noProof/>
            <w:sz w:val="28"/>
            <w:szCs w:val="28"/>
          </w:rPr>
          <w:t>3</w:t>
        </w:r>
        <w:r w:rsidRPr="00C87FA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A7"/>
    <w:rsid w:val="00045531"/>
    <w:rsid w:val="000D094E"/>
    <w:rsid w:val="000D4A8D"/>
    <w:rsid w:val="0032373D"/>
    <w:rsid w:val="004403A4"/>
    <w:rsid w:val="005B4856"/>
    <w:rsid w:val="006C1D44"/>
    <w:rsid w:val="008E7591"/>
    <w:rsid w:val="009A445F"/>
    <w:rsid w:val="00A34471"/>
    <w:rsid w:val="00B046A7"/>
    <w:rsid w:val="00B705CD"/>
    <w:rsid w:val="00C63443"/>
    <w:rsid w:val="00C87FA3"/>
    <w:rsid w:val="00D353A4"/>
    <w:rsid w:val="00E5068A"/>
    <w:rsid w:val="00E5284F"/>
    <w:rsid w:val="00E56157"/>
    <w:rsid w:val="00E64A46"/>
    <w:rsid w:val="00E86ED9"/>
    <w:rsid w:val="00F05C7F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7F34"/>
  <w15:chartTrackingRefBased/>
  <w15:docId w15:val="{E6FA9879-C506-43DB-AA00-EDF8A08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7F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2636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2021-11-15T08:26:00Z</cp:lastPrinted>
  <dcterms:created xsi:type="dcterms:W3CDTF">2021-11-11T12:51:00Z</dcterms:created>
  <dcterms:modified xsi:type="dcterms:W3CDTF">2021-11-15T08:26:00Z</dcterms:modified>
</cp:coreProperties>
</file>