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97F86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7458E48A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266E979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33B5B61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EB6A4BD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88A63FB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E53251B" w14:textId="77777777" w:rsidR="009611DC" w:rsidRDefault="009611DC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F6BF2B9" w14:textId="2B2CDCB5" w:rsidR="004E22C2" w:rsidRPr="009611DC" w:rsidRDefault="004E22C2" w:rsidP="009611DC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9611D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r w:rsidR="00065827" w:rsidRPr="009611DC">
        <w:rPr>
          <w:rFonts w:ascii="Times New Roman" w:eastAsiaTheme="minorHAnsi" w:hAnsi="Times New Roman"/>
          <w:b/>
          <w:sz w:val="28"/>
          <w:szCs w:val="28"/>
          <w:lang w:eastAsia="ru-RU"/>
        </w:rPr>
        <w:t>Байла</w:t>
      </w:r>
      <w:r w:rsidR="00F76504" w:rsidRPr="009611D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Олега Григоровича </w:t>
      </w:r>
      <w:r w:rsidRPr="009611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щодо відповідності Конституції України (конституційності) пункту 3 частини третьої статті 81 </w:t>
      </w:r>
      <w:r w:rsidR="009611DC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611DC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611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Кримінального кодексу України </w:t>
      </w:r>
      <w:r w:rsidRPr="009611D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</w:p>
    <w:p w14:paraId="640A0C17" w14:textId="77777777" w:rsidR="004E22C2" w:rsidRPr="009611DC" w:rsidRDefault="004E22C2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07EB5AE" w14:textId="3295F803" w:rsidR="004E22C2" w:rsidRPr="009611DC" w:rsidRDefault="004E22C2" w:rsidP="009611DC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9611DC">
        <w:rPr>
          <w:rFonts w:ascii="Times New Roman" w:hAnsi="Times New Roman"/>
          <w:sz w:val="28"/>
          <w:szCs w:val="28"/>
          <w:lang w:eastAsia="uk-UA"/>
        </w:rPr>
        <w:t>К и ї в</w:t>
      </w:r>
      <w:r w:rsidR="009611DC">
        <w:rPr>
          <w:rFonts w:ascii="Times New Roman" w:hAnsi="Times New Roman"/>
          <w:sz w:val="28"/>
          <w:szCs w:val="28"/>
          <w:lang w:eastAsia="uk-UA"/>
        </w:rPr>
        <w:tab/>
      </w:r>
      <w:r w:rsidRPr="009611DC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A3293A" w:rsidRPr="009611DC">
        <w:rPr>
          <w:rFonts w:ascii="Times New Roman" w:hAnsi="Times New Roman"/>
          <w:sz w:val="28"/>
          <w:szCs w:val="28"/>
          <w:lang w:val="ru-RU" w:eastAsia="uk-UA"/>
        </w:rPr>
        <w:t>3-</w:t>
      </w:r>
      <w:r w:rsidR="00F76504" w:rsidRPr="009611DC">
        <w:rPr>
          <w:rFonts w:ascii="Times New Roman" w:hAnsi="Times New Roman"/>
          <w:sz w:val="28"/>
          <w:szCs w:val="28"/>
          <w:lang w:val="ru-RU" w:eastAsia="uk-UA"/>
        </w:rPr>
        <w:t>195/2024(395</w:t>
      </w:r>
      <w:r w:rsidR="00830F48" w:rsidRPr="009611DC">
        <w:rPr>
          <w:rFonts w:ascii="Times New Roman" w:hAnsi="Times New Roman"/>
          <w:sz w:val="28"/>
          <w:szCs w:val="28"/>
          <w:lang w:val="ru-RU" w:eastAsia="uk-UA"/>
        </w:rPr>
        <w:t>/24)</w:t>
      </w:r>
    </w:p>
    <w:p w14:paraId="480CC08F" w14:textId="29F986BF" w:rsidR="004E22C2" w:rsidRPr="009611DC" w:rsidRDefault="00D157C5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9611DC">
        <w:rPr>
          <w:rFonts w:ascii="Times New Roman" w:hAnsi="Times New Roman"/>
          <w:sz w:val="28"/>
          <w:szCs w:val="28"/>
          <w:lang w:eastAsia="uk-UA"/>
        </w:rPr>
        <w:t xml:space="preserve">27 </w:t>
      </w:r>
      <w:r w:rsidR="00F76504" w:rsidRPr="009611DC">
        <w:rPr>
          <w:rFonts w:ascii="Times New Roman" w:hAnsi="Times New Roman"/>
          <w:sz w:val="28"/>
          <w:szCs w:val="28"/>
          <w:lang w:eastAsia="uk-UA"/>
        </w:rPr>
        <w:t xml:space="preserve">листопада </w:t>
      </w:r>
      <w:r w:rsidR="00830F48" w:rsidRPr="009611DC">
        <w:rPr>
          <w:rFonts w:ascii="Times New Roman" w:hAnsi="Times New Roman"/>
          <w:sz w:val="28"/>
          <w:szCs w:val="28"/>
          <w:lang w:eastAsia="uk-UA"/>
        </w:rPr>
        <w:t>2024</w:t>
      </w:r>
      <w:r w:rsidR="004E22C2" w:rsidRPr="009611DC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2C43FA9A" w14:textId="7514E81C" w:rsidR="004E22C2" w:rsidRPr="009611DC" w:rsidRDefault="004E22C2" w:rsidP="009611DC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9611DC">
        <w:rPr>
          <w:rFonts w:ascii="Times New Roman" w:hAnsi="Times New Roman"/>
          <w:sz w:val="28"/>
          <w:szCs w:val="28"/>
          <w:lang w:eastAsia="uk-UA"/>
        </w:rPr>
        <w:t>№</w:t>
      </w:r>
      <w:r w:rsidR="00F76504" w:rsidRPr="009611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7C5" w:rsidRPr="009611DC">
        <w:rPr>
          <w:rFonts w:ascii="Times New Roman" w:hAnsi="Times New Roman"/>
          <w:sz w:val="28"/>
          <w:szCs w:val="28"/>
          <w:lang w:eastAsia="uk-UA"/>
        </w:rPr>
        <w:t>227</w:t>
      </w:r>
      <w:r w:rsidR="00805208" w:rsidRPr="009611DC">
        <w:rPr>
          <w:rFonts w:ascii="Times New Roman" w:hAnsi="Times New Roman"/>
          <w:sz w:val="28"/>
          <w:szCs w:val="28"/>
          <w:lang w:eastAsia="uk-UA"/>
        </w:rPr>
        <w:t>-2(І)/2024</w:t>
      </w:r>
    </w:p>
    <w:p w14:paraId="46F1B8D1" w14:textId="77777777" w:rsidR="004E22C2" w:rsidRPr="009611DC" w:rsidRDefault="004E22C2" w:rsidP="00961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BFFB8" w14:textId="77777777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DC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789E0EDB" w14:textId="77777777" w:rsidR="004E22C2" w:rsidRPr="009611DC" w:rsidRDefault="004E22C2" w:rsidP="009611DC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2ACDFAB" w14:textId="0A16EBAB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Вікторівн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головуюч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ого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, доповідач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1D0D838E" w14:textId="62AACC84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Олександр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Віталійович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2A7CAFA9" w14:textId="4188BCDF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Совгир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Ольг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Володимирівн</w:t>
      </w:r>
      <w:r w:rsidR="00065827"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9611D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0C6BAE67" w14:textId="77777777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1A0E6E40" w14:textId="2CC59B99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065827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</w:t>
      </w:r>
      <w:r w:rsidR="00F76504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Олега Григоровича </w:t>
      </w:r>
      <w:r w:rsidR="00830F4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відповідності Конституції Ук</w:t>
      </w:r>
      <w:r w:rsidR="00F76504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раїни (конституційності) пункту </w:t>
      </w:r>
      <w:r w:rsid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611D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0F4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частини третьої статті 81 Кримінального кодексу України</w:t>
      </w:r>
      <w:r w:rsidRPr="009611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A85602" w14:textId="77777777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84C83" w14:textId="77777777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DC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3A9C29DD" w14:textId="77777777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FEC8E6" w14:textId="77777777" w:rsidR="004E22C2" w:rsidRPr="009611DC" w:rsidRDefault="004E22C2" w:rsidP="009611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DC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306DC937" w14:textId="77777777" w:rsidR="004E22C2" w:rsidRPr="009611DC" w:rsidRDefault="004E22C2" w:rsidP="009611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D1C84" w14:textId="1D757B2D" w:rsidR="009C46EC" w:rsidRPr="009611DC" w:rsidRDefault="004E22C2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76504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Байло О.Г.</w:t>
      </w:r>
      <w:r w:rsidR="00830F4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11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звернувся до </w:t>
      </w:r>
      <w:r w:rsidRPr="009611DC">
        <w:rPr>
          <w:rFonts w:ascii="Times New Roman" w:hAnsi="Times New Roman" w:cs="Times New Roman"/>
          <w:sz w:val="28"/>
          <w:szCs w:val="28"/>
        </w:rPr>
        <w:t>Конституційного Суду України з</w:t>
      </w:r>
      <w:r w:rsidRPr="009611DC">
        <w:rPr>
          <w:rFonts w:ascii="Times New Roman" w:hAnsi="Times New Roman" w:cs="Times New Roman"/>
          <w:bCs/>
          <w:sz w:val="28"/>
          <w:szCs w:val="28"/>
        </w:rPr>
        <w:t xml:space="preserve"> клопотанням перевірити на відповідність</w:t>
      </w:r>
      <w:r w:rsidR="00254B34" w:rsidRPr="009611DC">
        <w:rPr>
          <w:rFonts w:ascii="Times New Roman" w:hAnsi="Times New Roman" w:cs="Times New Roman"/>
          <w:bCs/>
          <w:sz w:val="28"/>
          <w:szCs w:val="28"/>
        </w:rPr>
        <w:t xml:space="preserve"> статті 3</w:t>
      </w:r>
      <w:r w:rsidR="006A7B15" w:rsidRPr="009611DC">
        <w:rPr>
          <w:rFonts w:ascii="Times New Roman" w:hAnsi="Times New Roman" w:cs="Times New Roman"/>
          <w:bCs/>
          <w:sz w:val="28"/>
          <w:szCs w:val="28"/>
        </w:rPr>
        <w:t>,</w:t>
      </w:r>
      <w:r w:rsidR="00254B34" w:rsidRPr="009611DC">
        <w:rPr>
          <w:rFonts w:ascii="Times New Roman" w:hAnsi="Times New Roman" w:cs="Times New Roman"/>
          <w:bCs/>
          <w:sz w:val="28"/>
          <w:szCs w:val="28"/>
        </w:rPr>
        <w:t xml:space="preserve"> частині другій статті 28 </w:t>
      </w:r>
      <w:r w:rsidRPr="009611DC">
        <w:rPr>
          <w:rFonts w:ascii="Times New Roman" w:hAnsi="Times New Roman" w:cs="Times New Roman"/>
          <w:bCs/>
          <w:sz w:val="28"/>
          <w:szCs w:val="28"/>
        </w:rPr>
        <w:t xml:space="preserve">Конституції України (конституційність) </w:t>
      </w:r>
      <w:r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3 частини третьої статті 81 Кримінального кодексу України </w:t>
      </w:r>
      <w:r w:rsidRPr="009611D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902D5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Кодекс). </w:t>
      </w:r>
    </w:p>
    <w:p w14:paraId="1DCBF67B" w14:textId="1C4AFD54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C46E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гідно з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6E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3 частини третьої статті 81</w:t>
      </w:r>
      <w:r w:rsidR="009C46EC" w:rsidRPr="009611DC">
        <w:rPr>
          <w:rFonts w:ascii="Times New Roman" w:hAnsi="Times New Roman" w:cs="Times New Roman"/>
          <w:sz w:val="28"/>
          <w:szCs w:val="28"/>
        </w:rPr>
        <w:t xml:space="preserve"> </w:t>
      </w:r>
      <w:r w:rsidR="009C46E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</w:t>
      </w:r>
      <w:r w:rsidR="00C17E61" w:rsidRPr="009611DC">
        <w:rPr>
          <w:rFonts w:ascii="Times New Roman" w:hAnsi="Times New Roman" w:cs="Times New Roman"/>
          <w:sz w:val="28"/>
          <w:szCs w:val="28"/>
        </w:rPr>
        <w:t>у</w:t>
      </w:r>
      <w:r w:rsidRPr="009611DC">
        <w:rPr>
          <w:rFonts w:ascii="Times New Roman" w:hAnsi="Times New Roman" w:cs="Times New Roman"/>
          <w:sz w:val="28"/>
          <w:szCs w:val="28"/>
        </w:rPr>
        <w:t xml:space="preserve">мовно-дострокове звільнення від відбування покарання може бути застосоване після фактичного </w:t>
      </w:r>
      <w:r w:rsidRPr="009611DC">
        <w:rPr>
          <w:rFonts w:ascii="Times New Roman" w:hAnsi="Times New Roman" w:cs="Times New Roman"/>
          <w:sz w:val="28"/>
          <w:szCs w:val="28"/>
        </w:rPr>
        <w:lastRenderedPageBreak/>
        <w:t>відбуття засудженим</w:t>
      </w:r>
      <w:bookmarkStart w:id="0" w:name="n445"/>
      <w:bookmarkStart w:id="1" w:name="n447"/>
      <w:bookmarkEnd w:id="0"/>
      <w:bookmarkEnd w:id="1"/>
      <w:r w:rsidRPr="009611DC">
        <w:rPr>
          <w:rFonts w:ascii="Times New Roman" w:hAnsi="Times New Roman" w:cs="Times New Roman"/>
          <w:sz w:val="28"/>
          <w:szCs w:val="28"/>
        </w:rPr>
        <w:t xml:space="preserve"> </w:t>
      </w:r>
      <w:r w:rsidR="00C17E61" w:rsidRPr="009611DC">
        <w:rPr>
          <w:rFonts w:ascii="Times New Roman" w:hAnsi="Times New Roman" w:cs="Times New Roman"/>
          <w:sz w:val="28"/>
          <w:szCs w:val="28"/>
        </w:rPr>
        <w:t>„</w:t>
      </w:r>
      <w:r w:rsidRPr="009611DC">
        <w:rPr>
          <w:rFonts w:ascii="Times New Roman" w:hAnsi="Times New Roman" w:cs="Times New Roman"/>
          <w:sz w:val="28"/>
          <w:szCs w:val="28"/>
        </w:rPr>
        <w:t xml:space="preserve">не менше трьох чвертей строку покарання, призначеного судом за умисний особливо тяжкий злочин, у разі заміни покарання у виді довічного позбавлення волі на покарання у виді позбавленням волі на певний строк, а також покарання, призначеного особі, яка раніше </w:t>
      </w:r>
      <w:r w:rsidR="009611DC">
        <w:rPr>
          <w:rFonts w:ascii="Times New Roman" w:hAnsi="Times New Roman" w:cs="Times New Roman"/>
          <w:sz w:val="28"/>
          <w:szCs w:val="28"/>
        </w:rPr>
        <w:t>звільнялася</w:t>
      </w:r>
      <w:r w:rsidR="009611DC">
        <w:rPr>
          <w:rFonts w:ascii="Times New Roman" w:hAnsi="Times New Roman" w:cs="Times New Roman"/>
          <w:sz w:val="28"/>
          <w:szCs w:val="28"/>
        </w:rPr>
        <w:br/>
      </w:r>
      <w:r w:rsidRPr="009611DC">
        <w:rPr>
          <w:rFonts w:ascii="Times New Roman" w:hAnsi="Times New Roman" w:cs="Times New Roman"/>
          <w:sz w:val="28"/>
          <w:szCs w:val="28"/>
        </w:rPr>
        <w:t>умовно-достроково і знову вчинила умисне кримінальне правопорушення протягом невідбут</w:t>
      </w:r>
      <w:r w:rsidR="002902D5" w:rsidRPr="009611DC">
        <w:rPr>
          <w:rFonts w:ascii="Times New Roman" w:hAnsi="Times New Roman" w:cs="Times New Roman"/>
          <w:sz w:val="28"/>
          <w:szCs w:val="28"/>
        </w:rPr>
        <w:t>ої частини покарання</w:t>
      </w:r>
      <w:r w:rsidR="007936C5" w:rsidRPr="009611DC">
        <w:rPr>
          <w:rFonts w:ascii="Times New Roman" w:hAnsi="Times New Roman" w:cs="Times New Roman"/>
          <w:sz w:val="28"/>
          <w:szCs w:val="28"/>
        </w:rPr>
        <w:t>“</w:t>
      </w:r>
      <w:r w:rsidR="00E56AAC" w:rsidRPr="009611DC">
        <w:rPr>
          <w:rFonts w:ascii="Times New Roman" w:hAnsi="Times New Roman" w:cs="Times New Roman"/>
          <w:sz w:val="28"/>
          <w:szCs w:val="28"/>
        </w:rPr>
        <w:t>.</w:t>
      </w:r>
      <w:r w:rsidR="002902D5" w:rsidRPr="00961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B9058" w14:textId="77777777" w:rsidR="004E22C2" w:rsidRPr="009611DC" w:rsidRDefault="004E22C2" w:rsidP="00961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9D5AA2" w14:textId="77777777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9611DC">
        <w:rPr>
          <w:rFonts w:ascii="Times New Roman" w:hAnsi="Times New Roman" w:cs="Times New Roman"/>
          <w:sz w:val="28"/>
          <w:szCs w:val="28"/>
        </w:rPr>
        <w:t xml:space="preserve"> Зі змісту конституційної скарги та долучених до неї документів і матеріалів випливає таке.</w:t>
      </w:r>
    </w:p>
    <w:p w14:paraId="21AACA73" w14:textId="77777777" w:rsidR="009C77E8" w:rsidRPr="009611DC" w:rsidRDefault="009C77E8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Апеляційн</w:t>
      </w:r>
      <w:r w:rsidR="001A56C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суд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Львівської області </w:t>
      </w:r>
      <w:r w:rsidR="001A56C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вироком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2001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054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засудив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Байла О.Г.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довічного позбавлення волі з конфіскацією всього майна. </w:t>
      </w:r>
    </w:p>
    <w:p w14:paraId="30257033" w14:textId="34643F49" w:rsidR="007E01D1" w:rsidRPr="009611DC" w:rsidRDefault="009C77E8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січні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Байло О.Г.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звернувся до Новгород-Сіверського районного</w:t>
      </w:r>
      <w:r w:rsidR="00C012A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суду Чернігівської області із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клопотанням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у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просив суд про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умовно-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дострокове звільнення від відбування покарання. У 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клопотанні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44645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7538C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айло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4645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О.Г.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посилався на Рішення Конституційного С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 від 16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 2021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="00DF5054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№ 6-р(ІІ)/2021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</w:t>
      </w:r>
      <w:r w:rsidR="00C17E6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зокрема,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частину першу статті 81 К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одексу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визнано такою, що не відповідає Конституції України</w:t>
      </w:r>
      <w:r w:rsidR="00E56AA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тім, що вона унеможливлює її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до осіб,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засуджено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відбування покарання у вигляді довічного позбавлення волі. </w:t>
      </w:r>
    </w:p>
    <w:p w14:paraId="274E26E0" w14:textId="385F49E0" w:rsidR="009C77E8" w:rsidRPr="009611DC" w:rsidRDefault="009C77E8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Новгород-Сіверський районний суд Черн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ігівської області ухвал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538C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січня 2024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залишеною без змін ухвалою Чернігівського апеляційного суду від 2 жовтня 2024 року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6AA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відмовив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задоволенні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</w:t>
      </w:r>
      <w:r w:rsidR="00C012AB" w:rsidRPr="009611DC">
        <w:rPr>
          <w:rFonts w:ascii="Times New Roman" w:hAnsi="Times New Roman" w:cs="Times New Roman"/>
          <w:sz w:val="28"/>
          <w:szCs w:val="28"/>
        </w:rPr>
        <w:t xml:space="preserve"> 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012A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умовно-дострокове звільнення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Байла О.Г. 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відбування покарання. 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оси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лаючись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приписи пункту 3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третьої статті 81,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астин першої, пʼятої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шостої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82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="004801FE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 зазначив, що особа, засуджена до довічного позбавлення волі, спочатку (після відбування не менше п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ятнадцяти років призначеного судом покарання) має право на заміну покарання у виді довічного позбавлення волі більш м</w:t>
      </w:r>
      <w:r w:rsidR="007E01D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п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окаранням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лише після фактичного відбування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нею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менше трьох чвертей строку вже заміненого покарання матиме право на умовно-дострокове звільнення;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 вирішення питання про </w:t>
      </w:r>
      <w:r w:rsidR="00793C8B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попередню заміну покарання у виді </w:t>
      </w:r>
      <w:r w:rsidR="00BE2C6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довічного позбавлення волі на покарання у виді позбавлення волі строком від п’ятнадцяти до двадцяти рокі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неможливе застосування умовно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noBreakHyphen/>
      </w:r>
      <w:r w:rsidR="00BE2C6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дострокового звільнення до засудженого, який відбуває покарання у виді довічного позбавлення волі.</w:t>
      </w:r>
    </w:p>
    <w:p w14:paraId="7C362AC0" w14:textId="77777777" w:rsidR="009C77E8" w:rsidRPr="009611DC" w:rsidRDefault="007E01D1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зазначене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 рішення </w:t>
      </w:r>
      <w:r w:rsidR="004F5C66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Байло О.Г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подав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апеляційні скарги,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Чернігівський апеляці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йний суд ухвалою від 19 лютого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року залишив без задоволення, а рішення суду першої інстанції </w:t>
      </w:r>
      <w:r w:rsidR="00E56AA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змін. </w:t>
      </w:r>
    </w:p>
    <w:p w14:paraId="1B6685C2" w14:textId="76CCE19B" w:rsidR="00C01882" w:rsidRPr="009611DC" w:rsidRDefault="00065827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думку автора клопотання, у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</w:t>
      </w:r>
      <w:r w:rsidR="00C17E6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ок застосування судами пункту 3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81 К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одексу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встановлене частиною другою статті 28 Конституції України його право не бути підданим катуванню, жорстокому, нелюдському або такому, що принижує його гідність, поводженню чи покаранню. </w:t>
      </w:r>
    </w:p>
    <w:p w14:paraId="33023147" w14:textId="5BF17D25" w:rsidR="009C77E8" w:rsidRPr="009611DC" w:rsidRDefault="004801FE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D77A3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бґрунт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овуючи свої твердження</w:t>
      </w:r>
      <w:r w:rsidR="006D77A3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одо неконституційності пункту 3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81 К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44645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Байло О.Г</w:t>
      </w:r>
      <w:r w:rsidR="00E56AAC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посилається на Конституцію України, К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Закон України 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Кодексу України про адміністративні правопорушення, Кримінального кодексу України та Кримінального процесуального кодексу України щодо виконання рішень Європейського суду з прав людини</w:t>
      </w:r>
      <w:r w:rsidR="00671AB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18 жовтня 2022 року № 2690–IX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Конвенцію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захист прав людини і основоположних свобод 1950 року, </w:t>
      </w:r>
      <w:r w:rsidR="00DF5054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Конституційного Суду України від 16 вересня 2021 року №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054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0188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noBreakHyphen/>
      </w:r>
      <w:r w:rsidR="00DF5054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р(ІІ)/2021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практику Європейського суду з прав людини, а також на судові рішення у </w:t>
      </w:r>
      <w:r w:rsidR="00065827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77E8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справі.</w:t>
      </w:r>
    </w:p>
    <w:p w14:paraId="7629302E" w14:textId="77777777" w:rsidR="004E22C2" w:rsidRPr="009611DC" w:rsidRDefault="004E22C2" w:rsidP="009611D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2A482D" w14:textId="77777777" w:rsidR="009C46EC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Розв’язуючи </w:t>
      </w:r>
      <w:r w:rsidRPr="009611DC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9611DC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621FBCBD" w14:textId="52695F1D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DC">
        <w:rPr>
          <w:rFonts w:ascii="Times New Roman" w:hAnsi="Times New Roman" w:cs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4801FE" w:rsidRPr="009611DC">
        <w:rPr>
          <w:rFonts w:ascii="Times New Roman" w:hAnsi="Times New Roman" w:cs="Times New Roman"/>
          <w:sz w:val="28"/>
          <w:szCs w:val="28"/>
        </w:rPr>
        <w:t>риписів</w:t>
      </w:r>
      <w:r w:rsidRPr="009611DC">
        <w:rPr>
          <w:rFonts w:ascii="Times New Roman" w:hAnsi="Times New Roman" w:cs="Times New Roman"/>
          <w:sz w:val="28"/>
          <w:szCs w:val="28"/>
        </w:rPr>
        <w:t xml:space="preserve">), що застосований в </w:t>
      </w:r>
      <w:r w:rsidRPr="009611DC">
        <w:rPr>
          <w:rFonts w:ascii="Times New Roman" w:hAnsi="Times New Roman" w:cs="Times New Roman"/>
          <w:sz w:val="28"/>
          <w:szCs w:val="28"/>
        </w:rPr>
        <w:lastRenderedPageBreak/>
        <w:t xml:space="preserve">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</w:t>
      </w:r>
      <w:r w:rsidR="004801FE" w:rsidRPr="009611DC">
        <w:rPr>
          <w:rFonts w:ascii="Times New Roman" w:hAnsi="Times New Roman" w:cs="Times New Roman"/>
          <w:sz w:val="28"/>
          <w:szCs w:val="28"/>
        </w:rPr>
        <w:t>приписів</w:t>
      </w:r>
      <w:r w:rsidRPr="009611DC">
        <w:rPr>
          <w:rFonts w:ascii="Times New Roman" w:hAnsi="Times New Roman" w:cs="Times New Roman"/>
          <w:sz w:val="28"/>
          <w:szCs w:val="28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2" w:name="_Hlk101398318"/>
      <w:r w:rsidRPr="009611DC">
        <w:rPr>
          <w:rFonts w:ascii="Times New Roman" w:hAnsi="Times New Roman" w:cs="Times New Roman"/>
          <w:sz w:val="28"/>
          <w:szCs w:val="28"/>
        </w:rPr>
        <w:t xml:space="preserve">конституційна скарга вважається прийнятною за умов її відповідності вимогам, </w:t>
      </w:r>
      <w:r w:rsidR="004801FE" w:rsidRPr="009611DC">
        <w:rPr>
          <w:rFonts w:ascii="Times New Roman" w:hAnsi="Times New Roman" w:cs="Times New Roman"/>
          <w:sz w:val="28"/>
          <w:szCs w:val="28"/>
        </w:rPr>
        <w:t>визначеним</w:t>
      </w:r>
      <w:r w:rsidR="009611DC">
        <w:rPr>
          <w:rFonts w:ascii="Times New Roman" w:hAnsi="Times New Roman" w:cs="Times New Roman"/>
          <w:sz w:val="28"/>
          <w:szCs w:val="28"/>
        </w:rPr>
        <w:br/>
      </w:r>
      <w:r w:rsidRPr="009611DC">
        <w:rPr>
          <w:rFonts w:ascii="Times New Roman" w:hAnsi="Times New Roman" w:cs="Times New Roman"/>
          <w:sz w:val="28"/>
          <w:szCs w:val="28"/>
        </w:rPr>
        <w:t>статтями 55, 56 цього закону</w:t>
      </w:r>
      <w:bookmarkEnd w:id="2"/>
      <w:r w:rsidRPr="009611DC">
        <w:rPr>
          <w:rFonts w:ascii="Times New Roman" w:hAnsi="Times New Roman" w:cs="Times New Roman"/>
          <w:sz w:val="28"/>
          <w:szCs w:val="28"/>
        </w:rPr>
        <w:t xml:space="preserve"> (абзац перший частини першої статті 77).</w:t>
      </w:r>
    </w:p>
    <w:p w14:paraId="7698890E" w14:textId="77777777" w:rsidR="004E22C2" w:rsidRPr="009611DC" w:rsidRDefault="007936C5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Зі змісту конституційної скарги вбачається, що</w:t>
      </w:r>
      <w:r w:rsidR="00254B34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Байло О.Г</w:t>
      </w:r>
      <w:r w:rsidR="00403ADD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5C9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висловлює незгоду із законодавчим регулюванням порядку умовно-дострокового звільнення від відбування покарання у ви</w:t>
      </w:r>
      <w:r w:rsidR="004801FE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ді</w:t>
      </w:r>
      <w:r w:rsidR="00FB5C9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довічного позбавлення волі</w:t>
      </w:r>
      <w:r w:rsidR="001B4BEF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5C9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Проте таку незгоду не можна вважати належним </w:t>
      </w:r>
      <w:r w:rsidR="009C46EC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обґрунтуванням</w:t>
      </w:r>
      <w:r w:rsidR="00FB5C98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тверджень щодо неконституційності оспорюваних приписів Кодексу. </w:t>
      </w:r>
      <w:r w:rsidR="004E22C2" w:rsidRPr="0096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CEDB97" w14:textId="30B6953F" w:rsidR="004E22C2" w:rsidRPr="009611DC" w:rsidRDefault="00C17E61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автор клопотання не дотримав вимог п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 6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„Про Конституційний Суд України“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конституційног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провадження у справі згідно з</w:t>
      </w:r>
      <w:r w:rsid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пунктом 4 статті 62 </w:t>
      </w:r>
      <w:r w:rsidR="00807452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</w:t>
      </w:r>
      <w:r w:rsidR="00ED1A00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неприйнятність конституційної скарги.</w:t>
      </w:r>
    </w:p>
    <w:p w14:paraId="1ECB134A" w14:textId="77777777" w:rsidR="00ED1A00" w:rsidRPr="009611DC" w:rsidRDefault="00ED1A00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AFB2C8" w14:textId="77777777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9611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</w:t>
      </w:r>
      <w:r w:rsidR="00C17E61"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ей 7, 32, 37, 50, 55, 56, 58, 62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>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426A85A3" w14:textId="77777777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95961C" w14:textId="77777777" w:rsidR="004E22C2" w:rsidRPr="009611DC" w:rsidRDefault="004E22C2" w:rsidP="009611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1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04AC6620" w14:textId="77777777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684B5" w14:textId="22C74F9A" w:rsidR="004E22C2" w:rsidRPr="009611DC" w:rsidRDefault="004E22C2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9611DC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</w:t>
      </w:r>
      <w:r w:rsidRPr="009611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справі за конституційною скаргою </w:t>
      </w:r>
      <w:r w:rsidR="004F5C66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Байл</w:t>
      </w:r>
      <w:r w:rsidR="00065827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5C66"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Олега Григоровича </w:t>
      </w:r>
      <w:r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відповідності Конституції України (конституційності) пункту 3 частини третьої статті 81 </w:t>
      </w:r>
      <w:r w:rsidRPr="009611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Кримінального кодексу України</w:t>
      </w:r>
      <w:r w:rsidR="004524EE" w:rsidRPr="00961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1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</w:t>
      </w:r>
      <w:r w:rsidRPr="009611DC">
        <w:rPr>
          <w:rFonts w:ascii="Times New Roman" w:hAnsi="Times New Roman" w:cs="Times New Roman"/>
          <w:sz w:val="28"/>
          <w:szCs w:val="28"/>
        </w:rPr>
        <w:t>підставі пункту 4 статті</w:t>
      </w:r>
      <w:r w:rsidR="004524EE" w:rsidRPr="009611DC">
        <w:rPr>
          <w:rFonts w:ascii="Times New Roman" w:hAnsi="Times New Roman" w:cs="Times New Roman"/>
          <w:sz w:val="28"/>
          <w:szCs w:val="28"/>
        </w:rPr>
        <w:t xml:space="preserve"> </w:t>
      </w:r>
      <w:r w:rsidRPr="009611DC">
        <w:rPr>
          <w:rFonts w:ascii="Times New Roman" w:hAnsi="Times New Roman" w:cs="Times New Roman"/>
          <w:sz w:val="28"/>
          <w:szCs w:val="28"/>
        </w:rPr>
        <w:t xml:space="preserve">62 Закону України „Про Конституційний Суд України“ – неприйнятність конституційної скарги. </w:t>
      </w:r>
    </w:p>
    <w:p w14:paraId="14ADFE9B" w14:textId="77777777" w:rsidR="006D77A3" w:rsidRPr="009611DC" w:rsidRDefault="006D77A3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D3488" w14:textId="62D73959" w:rsidR="006D77A3" w:rsidRDefault="006D77A3" w:rsidP="00961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DC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5BFEED5" w14:textId="16355753" w:rsidR="009611DC" w:rsidRDefault="009611DC" w:rsidP="00961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63C034" w14:textId="77777777" w:rsidR="009611DC" w:rsidRDefault="009611DC" w:rsidP="00961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60C1D" w14:textId="1B6D6F79" w:rsidR="009611DC" w:rsidRDefault="009611DC" w:rsidP="00961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2C6790" w14:textId="77777777" w:rsidR="00A6404C" w:rsidRPr="00A6404C" w:rsidRDefault="00A6404C" w:rsidP="00A6404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3" w:name="_GoBack"/>
      <w:r w:rsidRPr="00A6404C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332B7115" w14:textId="77777777" w:rsidR="00A6404C" w:rsidRPr="00A6404C" w:rsidRDefault="00A6404C" w:rsidP="00A6404C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6404C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505A4834" w14:textId="60FF09E5" w:rsidR="009611DC" w:rsidRPr="00A6404C" w:rsidRDefault="00A6404C" w:rsidP="00A6404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404C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3"/>
    </w:p>
    <w:sectPr w:rsidR="009611DC" w:rsidRPr="00A6404C" w:rsidSect="009611D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D602" w14:textId="77777777" w:rsidR="00262585" w:rsidRDefault="00262585">
      <w:pPr>
        <w:spacing w:after="0" w:line="240" w:lineRule="auto"/>
      </w:pPr>
      <w:r>
        <w:separator/>
      </w:r>
    </w:p>
  </w:endnote>
  <w:endnote w:type="continuationSeparator" w:id="0">
    <w:p w14:paraId="7346084A" w14:textId="77777777" w:rsidR="00262585" w:rsidRDefault="002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1051" w14:textId="3CB5BC4E" w:rsidR="009611DC" w:rsidRPr="009611DC" w:rsidRDefault="009611DC">
    <w:pPr>
      <w:pStyle w:val="ac"/>
      <w:rPr>
        <w:rFonts w:ascii="Times New Roman" w:hAnsi="Times New Roman" w:cs="Times New Roman"/>
        <w:sz w:val="10"/>
        <w:szCs w:val="10"/>
      </w:rPr>
    </w:pPr>
    <w:r w:rsidRPr="009611DC">
      <w:rPr>
        <w:rFonts w:ascii="Times New Roman" w:hAnsi="Times New Roman" w:cs="Times New Roman"/>
        <w:sz w:val="10"/>
        <w:szCs w:val="10"/>
      </w:rPr>
      <w:fldChar w:fldCharType="begin"/>
    </w:r>
    <w:r w:rsidRPr="009611D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611DC">
      <w:rPr>
        <w:rFonts w:ascii="Times New Roman" w:hAnsi="Times New Roman" w:cs="Times New Roman"/>
        <w:sz w:val="10"/>
        <w:szCs w:val="10"/>
      </w:rPr>
      <w:fldChar w:fldCharType="separate"/>
    </w:r>
    <w:r w:rsidR="00A6404C">
      <w:rPr>
        <w:rFonts w:ascii="Times New Roman" w:hAnsi="Times New Roman" w:cs="Times New Roman"/>
        <w:noProof/>
        <w:sz w:val="10"/>
        <w:szCs w:val="10"/>
      </w:rPr>
      <w:t>G:\2024\Suddi\I senat\II koleg\38.docx</w:t>
    </w:r>
    <w:r w:rsidRPr="009611D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D2A7" w14:textId="305E2063" w:rsidR="009611DC" w:rsidRPr="009611DC" w:rsidRDefault="009611DC" w:rsidP="009611DC">
    <w:pPr>
      <w:pStyle w:val="ac"/>
      <w:rPr>
        <w:rFonts w:ascii="Times New Roman" w:hAnsi="Times New Roman" w:cs="Times New Roman"/>
        <w:sz w:val="10"/>
        <w:szCs w:val="10"/>
      </w:rPr>
    </w:pPr>
    <w:r w:rsidRPr="009611DC">
      <w:rPr>
        <w:rFonts w:ascii="Times New Roman" w:hAnsi="Times New Roman" w:cs="Times New Roman"/>
        <w:sz w:val="10"/>
        <w:szCs w:val="10"/>
      </w:rPr>
      <w:fldChar w:fldCharType="begin"/>
    </w:r>
    <w:r w:rsidRPr="009611D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611DC">
      <w:rPr>
        <w:rFonts w:ascii="Times New Roman" w:hAnsi="Times New Roman" w:cs="Times New Roman"/>
        <w:sz w:val="10"/>
        <w:szCs w:val="10"/>
      </w:rPr>
      <w:fldChar w:fldCharType="separate"/>
    </w:r>
    <w:r w:rsidR="00A6404C">
      <w:rPr>
        <w:rFonts w:ascii="Times New Roman" w:hAnsi="Times New Roman" w:cs="Times New Roman"/>
        <w:noProof/>
        <w:sz w:val="10"/>
        <w:szCs w:val="10"/>
      </w:rPr>
      <w:t>G:\2024\Suddi\I senat\II koleg\38.docx</w:t>
    </w:r>
    <w:r w:rsidRPr="009611D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ACC75" w14:textId="77777777" w:rsidR="00262585" w:rsidRDefault="00262585">
      <w:pPr>
        <w:spacing w:after="0" w:line="240" w:lineRule="auto"/>
      </w:pPr>
      <w:r>
        <w:separator/>
      </w:r>
    </w:p>
  </w:footnote>
  <w:footnote w:type="continuationSeparator" w:id="0">
    <w:p w14:paraId="3BA55791" w14:textId="77777777" w:rsidR="00262585" w:rsidRDefault="002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26641903"/>
      <w:docPartObj>
        <w:docPartGallery w:val="Page Numbers (Top of Page)"/>
        <w:docPartUnique/>
      </w:docPartObj>
    </w:sdtPr>
    <w:sdtEndPr/>
    <w:sdtContent>
      <w:p w14:paraId="50A43DB3" w14:textId="2F50B705" w:rsidR="009611DC" w:rsidRPr="009611DC" w:rsidRDefault="009611D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611DC">
          <w:rPr>
            <w:rFonts w:ascii="Times New Roman" w:hAnsi="Times New Roman"/>
            <w:sz w:val="28"/>
            <w:szCs w:val="28"/>
          </w:rPr>
          <w:fldChar w:fldCharType="begin"/>
        </w:r>
        <w:r w:rsidRPr="009611D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611DC">
          <w:rPr>
            <w:rFonts w:ascii="Times New Roman" w:hAnsi="Times New Roman"/>
            <w:sz w:val="28"/>
            <w:szCs w:val="28"/>
          </w:rPr>
          <w:fldChar w:fldCharType="separate"/>
        </w:r>
        <w:r w:rsidR="00A6404C">
          <w:rPr>
            <w:rFonts w:ascii="Times New Roman" w:hAnsi="Times New Roman"/>
            <w:noProof/>
            <w:sz w:val="28"/>
            <w:szCs w:val="28"/>
          </w:rPr>
          <w:t>5</w:t>
        </w:r>
        <w:r w:rsidRPr="009611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33"/>
    <w:rsid w:val="000334F8"/>
    <w:rsid w:val="00065827"/>
    <w:rsid w:val="00137F8A"/>
    <w:rsid w:val="00145BD0"/>
    <w:rsid w:val="00161C33"/>
    <w:rsid w:val="0018092C"/>
    <w:rsid w:val="001A56C6"/>
    <w:rsid w:val="001B4BEF"/>
    <w:rsid w:val="00204A63"/>
    <w:rsid w:val="00254B34"/>
    <w:rsid w:val="00262585"/>
    <w:rsid w:val="002902D5"/>
    <w:rsid w:val="002D68CB"/>
    <w:rsid w:val="00314614"/>
    <w:rsid w:val="00364B15"/>
    <w:rsid w:val="003B3614"/>
    <w:rsid w:val="003B7196"/>
    <w:rsid w:val="003F55E5"/>
    <w:rsid w:val="00403ADD"/>
    <w:rsid w:val="004524EE"/>
    <w:rsid w:val="00467FF1"/>
    <w:rsid w:val="004801FE"/>
    <w:rsid w:val="004E22C2"/>
    <w:rsid w:val="004F5C66"/>
    <w:rsid w:val="00606B6F"/>
    <w:rsid w:val="006370BD"/>
    <w:rsid w:val="0065080C"/>
    <w:rsid w:val="006629E5"/>
    <w:rsid w:val="00671AB0"/>
    <w:rsid w:val="006A553D"/>
    <w:rsid w:val="006A7B15"/>
    <w:rsid w:val="006B6942"/>
    <w:rsid w:val="006C220A"/>
    <w:rsid w:val="006D77A3"/>
    <w:rsid w:val="006F1E34"/>
    <w:rsid w:val="006F5F7B"/>
    <w:rsid w:val="00706757"/>
    <w:rsid w:val="0075001E"/>
    <w:rsid w:val="007538C1"/>
    <w:rsid w:val="007936C5"/>
    <w:rsid w:val="00793C8B"/>
    <w:rsid w:val="007D4DA0"/>
    <w:rsid w:val="007E01D1"/>
    <w:rsid w:val="00805208"/>
    <w:rsid w:val="00807452"/>
    <w:rsid w:val="00830F48"/>
    <w:rsid w:val="00845C64"/>
    <w:rsid w:val="0088080C"/>
    <w:rsid w:val="008D58DE"/>
    <w:rsid w:val="009611DC"/>
    <w:rsid w:val="009B5D2B"/>
    <w:rsid w:val="009C46EC"/>
    <w:rsid w:val="009C77E8"/>
    <w:rsid w:val="00A169A5"/>
    <w:rsid w:val="00A3293A"/>
    <w:rsid w:val="00A6404C"/>
    <w:rsid w:val="00A81118"/>
    <w:rsid w:val="00B67A81"/>
    <w:rsid w:val="00B73EF2"/>
    <w:rsid w:val="00BB16C9"/>
    <w:rsid w:val="00BE2C6C"/>
    <w:rsid w:val="00C012AB"/>
    <w:rsid w:val="00C01882"/>
    <w:rsid w:val="00C17E61"/>
    <w:rsid w:val="00C85297"/>
    <w:rsid w:val="00CB66FC"/>
    <w:rsid w:val="00CD02A8"/>
    <w:rsid w:val="00CE5C58"/>
    <w:rsid w:val="00D157C5"/>
    <w:rsid w:val="00D369C8"/>
    <w:rsid w:val="00D401E6"/>
    <w:rsid w:val="00D53C34"/>
    <w:rsid w:val="00DA39DB"/>
    <w:rsid w:val="00DC2DFF"/>
    <w:rsid w:val="00DF5054"/>
    <w:rsid w:val="00E41977"/>
    <w:rsid w:val="00E44645"/>
    <w:rsid w:val="00E56AAC"/>
    <w:rsid w:val="00E95D40"/>
    <w:rsid w:val="00ED1A00"/>
    <w:rsid w:val="00F15708"/>
    <w:rsid w:val="00F76504"/>
    <w:rsid w:val="00FB5C98"/>
    <w:rsid w:val="00FC7980"/>
    <w:rsid w:val="00FD2695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8C8C1"/>
  <w15:chartTrackingRefBased/>
  <w15:docId w15:val="{AAC34B4E-B2DD-42AA-94C2-B7451AB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C2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4E22C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4E22C2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4E22C2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character" w:customStyle="1" w:styleId="rvts11">
    <w:name w:val="rvts11"/>
    <w:basedOn w:val="a0"/>
    <w:rsid w:val="004E22C2"/>
  </w:style>
  <w:style w:type="character" w:styleId="a7">
    <w:name w:val="Hyperlink"/>
    <w:basedOn w:val="a0"/>
    <w:uiPriority w:val="99"/>
    <w:semiHidden/>
    <w:unhideWhenUsed/>
    <w:rsid w:val="004E22C2"/>
    <w:rPr>
      <w:color w:val="0000FF"/>
      <w:u w:val="single"/>
    </w:rPr>
  </w:style>
  <w:style w:type="paragraph" w:customStyle="1" w:styleId="rtejustify">
    <w:name w:val="rtejustify"/>
    <w:basedOn w:val="a"/>
    <w:rsid w:val="006F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6F1E34"/>
    <w:rPr>
      <w:i/>
      <w:iCs/>
    </w:rPr>
  </w:style>
  <w:style w:type="paragraph" w:styleId="a9">
    <w:name w:val="List Paragraph"/>
    <w:basedOn w:val="a"/>
    <w:uiPriority w:val="34"/>
    <w:qFormat/>
    <w:rsid w:val="009C46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D02A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611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611DC"/>
  </w:style>
  <w:style w:type="character" w:styleId="ae">
    <w:name w:val="Placeholder Text"/>
    <w:basedOn w:val="a0"/>
    <w:uiPriority w:val="99"/>
    <w:semiHidden/>
    <w:rsid w:val="009611DC"/>
    <w:rPr>
      <w:color w:val="808080"/>
    </w:rPr>
  </w:style>
  <w:style w:type="table" w:styleId="af">
    <w:name w:val="Table Grid"/>
    <w:basedOn w:val="a1"/>
    <w:uiPriority w:val="39"/>
    <w:rsid w:val="003F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A6E9-AE42-4BE5-B820-575201C6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М. Радакович</dc:creator>
  <cp:keywords/>
  <dc:description/>
  <cp:lastModifiedBy>Валентина М. Поліщук</cp:lastModifiedBy>
  <cp:revision>6</cp:revision>
  <cp:lastPrinted>2024-11-28T10:41:00Z</cp:lastPrinted>
  <dcterms:created xsi:type="dcterms:W3CDTF">2024-11-27T13:43:00Z</dcterms:created>
  <dcterms:modified xsi:type="dcterms:W3CDTF">2024-11-28T10:41:00Z</dcterms:modified>
</cp:coreProperties>
</file>