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25F0C" w:rsidRDefault="00325F0C" w:rsidP="00325F0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007B93" w:rsidRDefault="00680D03" w:rsidP="00325F0C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BE1ED8">
        <w:rPr>
          <w:rFonts w:cs="Times New Roman"/>
          <w:b/>
          <w:szCs w:val="28"/>
        </w:rPr>
        <w:t>про подовже</w:t>
      </w:r>
      <w:r w:rsidR="00007B93">
        <w:rPr>
          <w:rFonts w:cs="Times New Roman"/>
          <w:b/>
          <w:szCs w:val="28"/>
        </w:rPr>
        <w:t xml:space="preserve">ння строку постановлення </w:t>
      </w:r>
      <w:r w:rsidR="00606EED">
        <w:rPr>
          <w:rFonts w:cs="Times New Roman"/>
          <w:b/>
          <w:szCs w:val="28"/>
        </w:rPr>
        <w:t>Третьою</w:t>
      </w:r>
      <w:r w:rsidR="00007B93">
        <w:rPr>
          <w:rFonts w:cs="Times New Roman"/>
          <w:b/>
          <w:szCs w:val="28"/>
        </w:rPr>
        <w:br/>
      </w:r>
      <w:r w:rsidRPr="00BE1ED8">
        <w:rPr>
          <w:rFonts w:cs="Times New Roman"/>
          <w:b/>
          <w:szCs w:val="28"/>
        </w:rPr>
        <w:t>колегією суддів</w:t>
      </w:r>
      <w:r w:rsidR="00007B93">
        <w:rPr>
          <w:rFonts w:cs="Times New Roman"/>
          <w:b/>
          <w:szCs w:val="28"/>
        </w:rPr>
        <w:t xml:space="preserve"> Другого сенату Конституційного </w:t>
      </w:r>
      <w:r w:rsidRPr="00BE1ED8">
        <w:rPr>
          <w:rFonts w:cs="Times New Roman"/>
          <w:b/>
          <w:szCs w:val="28"/>
        </w:rPr>
        <w:t>Суду України ухвал</w:t>
      </w:r>
      <w:r w:rsidR="00007B93">
        <w:rPr>
          <w:rFonts w:cs="Times New Roman"/>
          <w:b/>
          <w:szCs w:val="28"/>
        </w:rPr>
        <w:t xml:space="preserve">и про відкриття або про відмову </w:t>
      </w:r>
      <w:r w:rsidRPr="00BE1ED8">
        <w:rPr>
          <w:rFonts w:cs="Times New Roman"/>
          <w:b/>
          <w:szCs w:val="28"/>
        </w:rPr>
        <w:t>у</w:t>
      </w:r>
      <w:r w:rsidR="00325F0C">
        <w:rPr>
          <w:rFonts w:cs="Times New Roman"/>
          <w:b/>
          <w:szCs w:val="28"/>
        </w:rPr>
        <w:t xml:space="preserve"> </w:t>
      </w:r>
      <w:r w:rsidRPr="00BE1ED8">
        <w:rPr>
          <w:rFonts w:cs="Times New Roman"/>
          <w:b/>
          <w:szCs w:val="28"/>
        </w:rPr>
        <w:t>відкритті конст</w:t>
      </w:r>
      <w:r w:rsidR="00007B93">
        <w:rPr>
          <w:rFonts w:cs="Times New Roman"/>
          <w:b/>
          <w:szCs w:val="28"/>
        </w:rPr>
        <w:t xml:space="preserve">итуційного провадження у справі </w:t>
      </w:r>
      <w:r w:rsidRPr="00BE1ED8">
        <w:rPr>
          <w:rFonts w:cs="Times New Roman"/>
          <w:b/>
          <w:szCs w:val="28"/>
        </w:rPr>
        <w:t xml:space="preserve">за конституційною скаргою </w:t>
      </w:r>
      <w:r w:rsidR="00606EED" w:rsidRPr="00606EED">
        <w:rPr>
          <w:rFonts w:cs="Times New Roman"/>
          <w:b/>
          <w:szCs w:val="28"/>
        </w:rPr>
        <w:t>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b/>
          <w:szCs w:val="28"/>
        </w:rPr>
        <w:t>ʼ</w:t>
      </w:r>
      <w:r w:rsidR="00606EED" w:rsidRPr="00606EED">
        <w:rPr>
          <w:rFonts w:cs="Times New Roman"/>
          <w:b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325F0C">
        <w:rPr>
          <w:rFonts w:cs="Times New Roman"/>
          <w:b/>
          <w:szCs w:val="28"/>
        </w:rPr>
        <w:t>аїни</w:t>
      </w:r>
      <w:r w:rsidR="00325F0C">
        <w:rPr>
          <w:rFonts w:cs="Times New Roman"/>
          <w:b/>
          <w:szCs w:val="28"/>
        </w:rPr>
        <w:br/>
      </w:r>
      <w:r w:rsidR="00325F0C">
        <w:rPr>
          <w:rFonts w:cs="Times New Roman"/>
          <w:b/>
          <w:szCs w:val="28"/>
        </w:rPr>
        <w:tab/>
      </w:r>
      <w:r w:rsidR="00325F0C">
        <w:rPr>
          <w:rFonts w:cs="Times New Roman"/>
          <w:b/>
          <w:szCs w:val="28"/>
        </w:rPr>
        <w:tab/>
      </w:r>
      <w:r w:rsidR="00325F0C">
        <w:rPr>
          <w:rFonts w:cs="Times New Roman"/>
          <w:b/>
          <w:szCs w:val="28"/>
        </w:rPr>
        <w:tab/>
      </w:r>
      <w:r w:rsidR="00C3526D">
        <w:rPr>
          <w:rFonts w:cs="Times New Roman"/>
          <w:b/>
          <w:szCs w:val="28"/>
        </w:rPr>
        <w:t>„Про Вищу раду правосуддя“</w:t>
      </w:r>
    </w:p>
    <w:p w:rsidR="00680D03" w:rsidRDefault="00680D03" w:rsidP="00325F0C">
      <w:pPr>
        <w:spacing w:after="0" w:line="240" w:lineRule="auto"/>
        <w:jc w:val="both"/>
        <w:rPr>
          <w:rFonts w:cs="Times New Roman"/>
          <w:szCs w:val="28"/>
        </w:rPr>
      </w:pPr>
    </w:p>
    <w:p w:rsidR="00325F0C" w:rsidRPr="00BE1ED8" w:rsidRDefault="00325F0C" w:rsidP="00325F0C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BE1ED8" w:rsidRDefault="00680D03" w:rsidP="00325F0C">
      <w:pPr>
        <w:spacing w:after="0" w:line="240" w:lineRule="auto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м. К и ї в </w:t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</w:r>
      <w:r w:rsidRPr="00BE1ED8">
        <w:rPr>
          <w:rFonts w:cs="Times New Roman"/>
          <w:szCs w:val="28"/>
        </w:rPr>
        <w:tab/>
        <w:t>Справа № 3-</w:t>
      </w:r>
      <w:r w:rsidR="00606EED">
        <w:rPr>
          <w:rFonts w:cs="Times New Roman"/>
          <w:szCs w:val="28"/>
        </w:rPr>
        <w:t>57</w:t>
      </w:r>
      <w:r w:rsidR="00484FFB" w:rsidRPr="00BE1ED8">
        <w:rPr>
          <w:rFonts w:cs="Times New Roman"/>
          <w:szCs w:val="28"/>
        </w:rPr>
        <w:t>/202</w:t>
      </w:r>
      <w:r w:rsidR="00606EED">
        <w:rPr>
          <w:rFonts w:cs="Times New Roman"/>
          <w:szCs w:val="28"/>
        </w:rPr>
        <w:t>1</w:t>
      </w:r>
      <w:r w:rsidR="00484FFB" w:rsidRPr="00BE1ED8">
        <w:rPr>
          <w:rFonts w:cs="Times New Roman"/>
          <w:szCs w:val="28"/>
        </w:rPr>
        <w:t>(</w:t>
      </w:r>
      <w:r w:rsidR="00606EED">
        <w:rPr>
          <w:rFonts w:cs="Times New Roman"/>
          <w:szCs w:val="28"/>
        </w:rPr>
        <w:t>131</w:t>
      </w:r>
      <w:r w:rsidRPr="00BE1ED8">
        <w:rPr>
          <w:rFonts w:cs="Times New Roman"/>
          <w:szCs w:val="28"/>
        </w:rPr>
        <w:t>/2</w:t>
      </w:r>
      <w:r w:rsidR="00606EED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>)</w:t>
      </w:r>
    </w:p>
    <w:p w:rsidR="00680D03" w:rsidRPr="00BE1ED8" w:rsidRDefault="00FD531E" w:rsidP="00325F0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9F2EEF">
        <w:rPr>
          <w:rFonts w:cs="Times New Roman"/>
          <w:szCs w:val="28"/>
        </w:rPr>
        <w:t xml:space="preserve"> вересня</w:t>
      </w:r>
      <w:r w:rsidR="000B4003">
        <w:rPr>
          <w:rFonts w:cs="Times New Roman"/>
          <w:szCs w:val="28"/>
        </w:rPr>
        <w:t xml:space="preserve"> </w:t>
      </w:r>
      <w:r w:rsidR="00680D03" w:rsidRPr="00BE1ED8">
        <w:rPr>
          <w:rFonts w:cs="Times New Roman"/>
          <w:szCs w:val="28"/>
        </w:rPr>
        <w:t>202</w:t>
      </w:r>
      <w:r w:rsidR="00606EED">
        <w:rPr>
          <w:rFonts w:cs="Times New Roman"/>
          <w:szCs w:val="28"/>
        </w:rPr>
        <w:t>1</w:t>
      </w:r>
      <w:r w:rsidR="00680D03" w:rsidRPr="00BE1ED8">
        <w:rPr>
          <w:rFonts w:cs="Times New Roman"/>
          <w:szCs w:val="28"/>
        </w:rPr>
        <w:t xml:space="preserve"> року</w:t>
      </w:r>
    </w:p>
    <w:p w:rsidR="00680D03" w:rsidRPr="00BE1ED8" w:rsidRDefault="00687881" w:rsidP="00325F0C">
      <w:pPr>
        <w:spacing w:after="0" w:line="240" w:lineRule="auto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№</w:t>
      </w:r>
      <w:r w:rsidR="000B4003">
        <w:rPr>
          <w:rFonts w:cs="Times New Roman"/>
          <w:szCs w:val="28"/>
        </w:rPr>
        <w:t xml:space="preserve"> </w:t>
      </w:r>
      <w:r w:rsidR="00FD531E">
        <w:rPr>
          <w:rFonts w:cs="Times New Roman"/>
          <w:szCs w:val="28"/>
        </w:rPr>
        <w:t>179</w:t>
      </w:r>
      <w:r w:rsidR="00680D03" w:rsidRPr="00BE1ED8">
        <w:rPr>
          <w:rFonts w:cs="Times New Roman"/>
          <w:szCs w:val="28"/>
        </w:rPr>
        <w:t>-у/202</w:t>
      </w:r>
      <w:r w:rsidR="00FC74CA">
        <w:rPr>
          <w:rFonts w:cs="Times New Roman"/>
          <w:szCs w:val="28"/>
        </w:rPr>
        <w:t>1</w:t>
      </w:r>
    </w:p>
    <w:p w:rsidR="00680D03" w:rsidRDefault="00680D03" w:rsidP="00325F0C">
      <w:pPr>
        <w:spacing w:after="0" w:line="240" w:lineRule="auto"/>
        <w:jc w:val="both"/>
        <w:rPr>
          <w:rFonts w:cs="Times New Roman"/>
          <w:szCs w:val="28"/>
        </w:rPr>
      </w:pPr>
    </w:p>
    <w:p w:rsidR="00325F0C" w:rsidRPr="00BE1ED8" w:rsidRDefault="00325F0C" w:rsidP="00325F0C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BE1ED8" w:rsidRDefault="00BE1ED8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0F10" w:rsidRDefault="00325F0C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Головатого Сергія Петровича </w:t>
      </w:r>
      <w:r w:rsidR="00EC0F10" w:rsidRPr="00EC0F10">
        <w:rPr>
          <w:rFonts w:cs="Times New Roman"/>
          <w:szCs w:val="28"/>
        </w:rPr>
        <w:t>– головуючого,</w:t>
      </w:r>
    </w:p>
    <w:p w:rsidR="00A05C32" w:rsidRPr="00BE1ED8" w:rsidRDefault="00A05C32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Городовенка Віктора Валентиновича,</w:t>
      </w:r>
    </w:p>
    <w:p w:rsidR="00680D03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Завгородньої Ірини Миколаївни,</w:t>
      </w:r>
    </w:p>
    <w:p w:rsidR="00606EED" w:rsidRPr="00BE1ED8" w:rsidRDefault="00606EED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Кичуна Віктора Івановича,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Колісника Віктора Павловича,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Кривенка Віктора Васильовича,</w:t>
      </w:r>
    </w:p>
    <w:p w:rsidR="00680D03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Литвинова Олександра Миколайовича,</w:t>
      </w:r>
    </w:p>
    <w:p w:rsidR="00606EED" w:rsidRPr="00BE1ED8" w:rsidRDefault="00606EED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Мойсика Володимира Романовича,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Пе</w:t>
      </w:r>
      <w:r w:rsidR="00606EED">
        <w:rPr>
          <w:rFonts w:cs="Times New Roman"/>
          <w:szCs w:val="28"/>
        </w:rPr>
        <w:t>рвомайського Олега Олексійовича – доповідача</w:t>
      </w:r>
      <w:r w:rsidR="00C3526D">
        <w:rPr>
          <w:rFonts w:cs="Times New Roman"/>
          <w:szCs w:val="28"/>
        </w:rPr>
        <w:t>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Саса Сергія Володимировича,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Сліденка Ігоря Дмитровича,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Філюка Петра Тодосьовича,</w:t>
      </w:r>
    </w:p>
    <w:p w:rsidR="00680D03" w:rsidRPr="00BE1ED8" w:rsidRDefault="00680D03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E1ED8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>
        <w:rPr>
          <w:rFonts w:cs="Times New Roman"/>
          <w:szCs w:val="28"/>
        </w:rPr>
        <w:br/>
        <w:t>Первомайського О.О.</w:t>
      </w:r>
      <w:r w:rsidRPr="00BE1ED8">
        <w:rPr>
          <w:rFonts w:cs="Times New Roman"/>
          <w:szCs w:val="28"/>
        </w:rPr>
        <w:t xml:space="preserve"> про подовження строку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06EED" w:rsidRPr="00606EED">
        <w:rPr>
          <w:rFonts w:cs="Times New Roman"/>
          <w:szCs w:val="28"/>
        </w:rPr>
        <w:t>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="00606EED" w:rsidRPr="00606EED">
        <w:rPr>
          <w:rFonts w:cs="Times New Roman"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DF3F13" w:rsidRDefault="00DF3F1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Заслухавши </w:t>
      </w:r>
      <w:r w:rsidR="00C8391F">
        <w:rPr>
          <w:rFonts w:cs="Times New Roman"/>
          <w:szCs w:val="28"/>
        </w:rPr>
        <w:t>суддю-доповідача</w:t>
      </w:r>
      <w:r w:rsidRPr="00BE1ED8">
        <w:rPr>
          <w:rFonts w:cs="Times New Roman"/>
          <w:szCs w:val="28"/>
        </w:rPr>
        <w:t xml:space="preserve"> </w:t>
      </w:r>
      <w:r w:rsidR="00C8391F">
        <w:rPr>
          <w:rFonts w:cs="Times New Roman"/>
          <w:szCs w:val="28"/>
        </w:rPr>
        <w:t>Первомайського О.О.</w:t>
      </w:r>
      <w:r w:rsidRPr="00BE1ED8">
        <w:rPr>
          <w:rFonts w:cs="Times New Roman"/>
          <w:szCs w:val="28"/>
        </w:rPr>
        <w:t>, Велика палата Конституційного Суду України</w:t>
      </w:r>
    </w:p>
    <w:p w:rsidR="00680D03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25F0C">
      <w:pPr>
        <w:spacing w:after="0" w:line="360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t>у с т а н о в и л а:</w:t>
      </w:r>
    </w:p>
    <w:p w:rsidR="00680D03" w:rsidRPr="00BE1ED8" w:rsidRDefault="00680D03" w:rsidP="00325F0C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5C32" w:rsidRDefault="00A05C32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Велик</w:t>
      </w:r>
      <w:r w:rsidR="008D68A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палат</w:t>
      </w:r>
      <w:r w:rsidR="008D68A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Конституційного Суду України </w:t>
      </w:r>
      <w:r w:rsidR="00325F0C">
        <w:rPr>
          <w:rFonts w:cs="Times New Roman"/>
          <w:szCs w:val="28"/>
        </w:rPr>
        <w:t>У</w:t>
      </w:r>
      <w:r w:rsidR="008D68A6">
        <w:rPr>
          <w:rFonts w:cs="Times New Roman"/>
          <w:szCs w:val="28"/>
        </w:rPr>
        <w:t>хвалою від</w:t>
      </w:r>
      <w:r>
        <w:rPr>
          <w:rFonts w:cs="Times New Roman"/>
          <w:szCs w:val="28"/>
        </w:rPr>
        <w:t xml:space="preserve"> 27 квітня </w:t>
      </w:r>
      <w:r w:rsidR="008D68A6">
        <w:rPr>
          <w:rFonts w:cs="Times New Roman"/>
          <w:szCs w:val="28"/>
        </w:rPr>
        <w:br/>
      </w:r>
      <w:r>
        <w:rPr>
          <w:rFonts w:cs="Times New Roman"/>
          <w:szCs w:val="28"/>
        </w:rPr>
        <w:t>2021 року № 22-у/2021 подовж</w:t>
      </w:r>
      <w:r w:rsidR="008D68A6">
        <w:rPr>
          <w:rFonts w:cs="Times New Roman"/>
          <w:szCs w:val="28"/>
        </w:rPr>
        <w:t>ила</w:t>
      </w:r>
      <w:r>
        <w:rPr>
          <w:rFonts w:cs="Times New Roman"/>
          <w:szCs w:val="28"/>
        </w:rPr>
        <w:t xml:space="preserve"> до 31 травня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A05C32">
        <w:rPr>
          <w:rFonts w:cs="Times New Roman"/>
          <w:szCs w:val="28"/>
        </w:rPr>
        <w:t>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Pr="00A05C32">
        <w:rPr>
          <w:rFonts w:cs="Times New Roman"/>
          <w:szCs w:val="28"/>
        </w:rPr>
        <w:t xml:space="preserve">ятої статті 83, абзацу першого частини другої, частини десятої статті 85, абзацу першого </w:t>
      </w:r>
      <w:r w:rsidRPr="00A05C32">
        <w:rPr>
          <w:rFonts w:cs="Times New Roman"/>
          <w:szCs w:val="28"/>
        </w:rPr>
        <w:lastRenderedPageBreak/>
        <w:t>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8D68A6" w:rsidRDefault="008D68A6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D68A6">
        <w:rPr>
          <w:rFonts w:cs="Times New Roman"/>
          <w:szCs w:val="28"/>
        </w:rPr>
        <w:t xml:space="preserve">Велика палата Конституційного Суду України </w:t>
      </w:r>
      <w:r w:rsidR="00325F0C">
        <w:rPr>
          <w:rFonts w:cs="Times New Roman"/>
          <w:szCs w:val="28"/>
        </w:rPr>
        <w:t>У</w:t>
      </w:r>
      <w:r w:rsidRPr="008D68A6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25</w:t>
      </w:r>
      <w:r w:rsidRPr="008D68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травня</w:t>
      </w:r>
      <w:r w:rsidRPr="008D68A6">
        <w:rPr>
          <w:rFonts w:cs="Times New Roman"/>
          <w:szCs w:val="28"/>
        </w:rPr>
        <w:t xml:space="preserve"> </w:t>
      </w:r>
      <w:r w:rsidRPr="008D68A6">
        <w:rPr>
          <w:rFonts w:cs="Times New Roman"/>
          <w:szCs w:val="28"/>
        </w:rPr>
        <w:br/>
      </w:r>
      <w:r>
        <w:rPr>
          <w:rFonts w:cs="Times New Roman"/>
          <w:szCs w:val="28"/>
        </w:rPr>
        <w:t>2021 року № 3</w:t>
      </w:r>
      <w:r w:rsidRPr="008D68A6">
        <w:rPr>
          <w:rFonts w:cs="Times New Roman"/>
          <w:szCs w:val="28"/>
        </w:rPr>
        <w:t>2-у/2021 подовжила</w:t>
      </w:r>
      <w:r>
        <w:rPr>
          <w:rFonts w:cs="Times New Roman"/>
          <w:szCs w:val="28"/>
        </w:rPr>
        <w:t xml:space="preserve"> до 25</w:t>
      </w:r>
      <w:r w:rsidRPr="008D68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червня</w:t>
      </w:r>
      <w:r w:rsidRPr="008D68A6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Pr="008D68A6">
        <w:rPr>
          <w:rFonts w:cs="Times New Roman"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8D68A6" w:rsidRDefault="008D68A6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D68A6">
        <w:rPr>
          <w:rFonts w:cs="Times New Roman"/>
          <w:szCs w:val="28"/>
        </w:rPr>
        <w:t xml:space="preserve">Велика палата Конституційного Суду України </w:t>
      </w:r>
      <w:r w:rsidR="00325F0C">
        <w:rPr>
          <w:rFonts w:cs="Times New Roman"/>
          <w:szCs w:val="28"/>
        </w:rPr>
        <w:t>У</w:t>
      </w:r>
      <w:r w:rsidRPr="008D68A6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1</w:t>
      </w:r>
      <w:r w:rsidRPr="008D68A6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червня</w:t>
      </w:r>
      <w:r w:rsidRPr="008D68A6">
        <w:rPr>
          <w:rFonts w:cs="Times New Roman"/>
          <w:szCs w:val="28"/>
        </w:rPr>
        <w:t xml:space="preserve"> </w:t>
      </w:r>
      <w:r w:rsidRPr="008D68A6">
        <w:rPr>
          <w:rFonts w:cs="Times New Roman"/>
          <w:szCs w:val="28"/>
        </w:rPr>
        <w:br/>
      </w:r>
      <w:r>
        <w:rPr>
          <w:rFonts w:cs="Times New Roman"/>
          <w:szCs w:val="28"/>
        </w:rPr>
        <w:t>2021 року № 54</w:t>
      </w:r>
      <w:r w:rsidRPr="008D68A6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1</w:t>
      </w:r>
      <w:r w:rsidRPr="008D68A6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липня</w:t>
      </w:r>
      <w:r w:rsidRPr="008D68A6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Pr="008D68A6">
        <w:rPr>
          <w:rFonts w:cs="Times New Roman"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8D68A6" w:rsidRDefault="008D68A6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D68A6">
        <w:rPr>
          <w:rFonts w:cs="Times New Roman"/>
          <w:szCs w:val="28"/>
        </w:rPr>
        <w:t xml:space="preserve">Велика палата Конституційного Суду України </w:t>
      </w:r>
      <w:r w:rsidR="00325F0C">
        <w:rPr>
          <w:rFonts w:cs="Times New Roman"/>
          <w:szCs w:val="28"/>
        </w:rPr>
        <w:t>У</w:t>
      </w:r>
      <w:r w:rsidRPr="008D68A6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6</w:t>
      </w:r>
      <w:r w:rsidRPr="008D68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липня</w:t>
      </w:r>
      <w:r w:rsidRPr="008D68A6">
        <w:rPr>
          <w:rFonts w:cs="Times New Roman"/>
          <w:szCs w:val="28"/>
        </w:rPr>
        <w:t xml:space="preserve"> </w:t>
      </w:r>
      <w:r w:rsidRPr="008D68A6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69</w:t>
      </w:r>
      <w:r w:rsidRPr="008D68A6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31</w:t>
      </w:r>
      <w:r w:rsidRPr="008D68A6">
        <w:rPr>
          <w:rFonts w:cs="Times New Roman"/>
          <w:szCs w:val="28"/>
        </w:rPr>
        <w:t xml:space="preserve"> </w:t>
      </w:r>
      <w:r w:rsidR="00EC0F10">
        <w:rPr>
          <w:rFonts w:cs="Times New Roman"/>
          <w:szCs w:val="28"/>
        </w:rPr>
        <w:t>серпня</w:t>
      </w:r>
      <w:r w:rsidRPr="008D68A6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Pr="008D68A6">
        <w:rPr>
          <w:rFonts w:cs="Times New Roman"/>
          <w:szCs w:val="28"/>
        </w:rPr>
        <w:t xml:space="preserve">ятої статті 83, абзацу першого частини другої, частини десятої статті 85, абзацу першого </w:t>
      </w:r>
      <w:r w:rsidRPr="008D68A6">
        <w:rPr>
          <w:rFonts w:cs="Times New Roman"/>
          <w:szCs w:val="28"/>
        </w:rPr>
        <w:lastRenderedPageBreak/>
        <w:t>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9F2EEF" w:rsidRPr="009F2EEF" w:rsidRDefault="009F2EEF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F2EEF">
        <w:rPr>
          <w:rFonts w:cs="Times New Roman"/>
          <w:szCs w:val="28"/>
        </w:rPr>
        <w:t xml:space="preserve">Велика палата Конституційного Суду України </w:t>
      </w:r>
      <w:r w:rsidR="00325F0C">
        <w:rPr>
          <w:rFonts w:cs="Times New Roman"/>
          <w:szCs w:val="28"/>
        </w:rPr>
        <w:t>У</w:t>
      </w:r>
      <w:r w:rsidRPr="009F2EEF">
        <w:rPr>
          <w:rFonts w:cs="Times New Roman"/>
          <w:szCs w:val="28"/>
        </w:rPr>
        <w:t xml:space="preserve">хвалою від </w:t>
      </w:r>
      <w:r>
        <w:rPr>
          <w:rFonts w:cs="Times New Roman"/>
          <w:szCs w:val="28"/>
        </w:rPr>
        <w:t>31</w:t>
      </w:r>
      <w:r w:rsidRPr="009F2E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серпня</w:t>
      </w:r>
      <w:r w:rsidRPr="009F2EEF">
        <w:rPr>
          <w:rFonts w:cs="Times New Roman"/>
          <w:szCs w:val="28"/>
        </w:rPr>
        <w:t xml:space="preserve"> </w:t>
      </w:r>
      <w:r w:rsidRPr="009F2EEF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121</w:t>
      </w:r>
      <w:r w:rsidRPr="009F2EEF">
        <w:rPr>
          <w:rFonts w:cs="Times New Roman"/>
          <w:szCs w:val="28"/>
        </w:rPr>
        <w:t xml:space="preserve">-у/2021 подовжила до </w:t>
      </w:r>
      <w:r>
        <w:rPr>
          <w:rFonts w:cs="Times New Roman"/>
          <w:szCs w:val="28"/>
        </w:rPr>
        <w:t>30</w:t>
      </w:r>
      <w:r w:rsidRPr="009F2E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вересня</w:t>
      </w:r>
      <w:r w:rsidRPr="009F2EEF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Pr="009F2EEF">
        <w:rPr>
          <w:rFonts w:cs="Times New Roman"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680D03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У зв</w:t>
      </w:r>
      <w:r w:rsidR="00325F0C">
        <w:rPr>
          <w:rFonts w:cs="Times New Roman"/>
          <w:szCs w:val="28"/>
        </w:rPr>
        <w:t>ʼ</w:t>
      </w:r>
      <w:r w:rsidRPr="00BE1ED8">
        <w:rPr>
          <w:rFonts w:cs="Times New Roman"/>
          <w:szCs w:val="28"/>
        </w:rPr>
        <w:t xml:space="preserve">язку з вирішенням процедурних питань суддя-доповідач звернувся з клопотанням про подовження строку для постановлення </w:t>
      </w:r>
      <w:r w:rsidR="00606EED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06EED">
        <w:rPr>
          <w:rFonts w:cs="Times New Roman"/>
          <w:szCs w:val="28"/>
        </w:rPr>
        <w:t xml:space="preserve"> </w:t>
      </w:r>
      <w:r w:rsidR="00606EED" w:rsidRPr="00606EED">
        <w:rPr>
          <w:rFonts w:cs="Times New Roman"/>
          <w:szCs w:val="28"/>
        </w:rPr>
        <w:t>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="00606EED" w:rsidRPr="00606EED">
        <w:rPr>
          <w:rFonts w:cs="Times New Roman"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325F0C">
        <w:rPr>
          <w:rFonts w:cs="Times New Roman"/>
          <w:szCs w:val="28"/>
        </w:rPr>
        <w:t xml:space="preserve">аїни „Про Вищу раду правосуддя“ </w:t>
      </w:r>
      <w:r w:rsidRPr="00BE1ED8">
        <w:rPr>
          <w:rFonts w:cs="Times New Roman"/>
          <w:szCs w:val="28"/>
        </w:rPr>
        <w:t xml:space="preserve">(розподілено </w:t>
      </w:r>
      <w:r w:rsidR="00DF3F13">
        <w:rPr>
          <w:rFonts w:cs="Times New Roman"/>
          <w:szCs w:val="28"/>
        </w:rPr>
        <w:t>7</w:t>
      </w:r>
      <w:r w:rsidRPr="00BE1ED8">
        <w:rPr>
          <w:rFonts w:cs="Times New Roman"/>
          <w:szCs w:val="28"/>
        </w:rPr>
        <w:t xml:space="preserve"> </w:t>
      </w:r>
      <w:r w:rsidR="00DF3F13">
        <w:rPr>
          <w:rFonts w:cs="Times New Roman"/>
          <w:szCs w:val="28"/>
        </w:rPr>
        <w:t>квітня</w:t>
      </w:r>
      <w:r w:rsidRPr="00BE1ED8">
        <w:rPr>
          <w:rFonts w:cs="Times New Roman"/>
          <w:szCs w:val="28"/>
        </w:rPr>
        <w:t xml:space="preserve"> 202</w:t>
      </w:r>
      <w:r w:rsidR="00DF3F13">
        <w:rPr>
          <w:rFonts w:cs="Times New Roman"/>
          <w:szCs w:val="28"/>
        </w:rPr>
        <w:t>1</w:t>
      </w:r>
      <w:r w:rsidRPr="00BE1ED8">
        <w:rPr>
          <w:rFonts w:cs="Times New Roman"/>
          <w:szCs w:val="28"/>
        </w:rPr>
        <w:t xml:space="preserve"> року судді Конституційного Суду України </w:t>
      </w:r>
      <w:r w:rsidR="00DF3F13">
        <w:rPr>
          <w:rFonts w:cs="Times New Roman"/>
          <w:szCs w:val="28"/>
        </w:rPr>
        <w:t>Первомайському О.О.</w:t>
      </w:r>
      <w:r w:rsidRPr="00BE1ED8">
        <w:rPr>
          <w:rFonts w:cs="Times New Roman"/>
          <w:szCs w:val="28"/>
        </w:rPr>
        <w:t>).</w:t>
      </w:r>
    </w:p>
    <w:p w:rsidR="00680D03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BE1ED8" w:rsidRDefault="00680D03" w:rsidP="00325F0C">
      <w:pPr>
        <w:spacing w:after="0" w:line="360" w:lineRule="auto"/>
        <w:jc w:val="center"/>
        <w:rPr>
          <w:rFonts w:cs="Times New Roman"/>
          <w:b/>
          <w:szCs w:val="28"/>
        </w:rPr>
      </w:pPr>
      <w:r w:rsidRPr="00BE1ED8">
        <w:rPr>
          <w:rFonts w:cs="Times New Roman"/>
          <w:b/>
          <w:szCs w:val="28"/>
        </w:rPr>
        <w:lastRenderedPageBreak/>
        <w:t>у х в а л и л а:</w:t>
      </w:r>
    </w:p>
    <w:p w:rsidR="00680D03" w:rsidRPr="00BE1ED8" w:rsidRDefault="00680D03" w:rsidP="00325F0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BE1ED8" w:rsidRDefault="00680D03" w:rsidP="00325F0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1ED8">
        <w:rPr>
          <w:rFonts w:cs="Times New Roman"/>
          <w:szCs w:val="28"/>
        </w:rPr>
        <w:t xml:space="preserve">подовжити до </w:t>
      </w:r>
      <w:r w:rsidR="00FD531E">
        <w:rPr>
          <w:rFonts w:cs="Times New Roman"/>
          <w:szCs w:val="28"/>
        </w:rPr>
        <w:t>28</w:t>
      </w:r>
      <w:r w:rsidR="00EC0F10">
        <w:rPr>
          <w:rFonts w:cs="Times New Roman"/>
          <w:szCs w:val="28"/>
        </w:rPr>
        <w:t xml:space="preserve"> </w:t>
      </w:r>
      <w:r w:rsidR="00FD531E">
        <w:rPr>
          <w:rFonts w:cs="Times New Roman"/>
          <w:szCs w:val="28"/>
        </w:rPr>
        <w:t>жовтня</w:t>
      </w:r>
      <w:r w:rsidR="000B4003">
        <w:rPr>
          <w:rFonts w:cs="Times New Roman"/>
          <w:szCs w:val="28"/>
        </w:rPr>
        <w:t xml:space="preserve"> </w:t>
      </w:r>
      <w:r w:rsidRPr="00BE1ED8">
        <w:rPr>
          <w:rFonts w:cs="Times New Roman"/>
          <w:szCs w:val="28"/>
        </w:rPr>
        <w:t xml:space="preserve">2021 року строк постановлення </w:t>
      </w:r>
      <w:r w:rsidR="00DF3F13">
        <w:rPr>
          <w:rFonts w:cs="Times New Roman"/>
          <w:szCs w:val="28"/>
        </w:rPr>
        <w:t>Третьою</w:t>
      </w:r>
      <w:r w:rsidRPr="00BE1ED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F3F13" w:rsidRPr="00DF3F13">
        <w:rPr>
          <w:rFonts w:cs="Times New Roman"/>
          <w:szCs w:val="28"/>
        </w:rPr>
        <w:t>Малинникова Олега Федоровича щодо відповідності Конституції України (конституційності) частин першої, другої, п</w:t>
      </w:r>
      <w:r w:rsidR="00325F0C">
        <w:rPr>
          <w:rFonts w:cs="Times New Roman"/>
          <w:szCs w:val="28"/>
        </w:rPr>
        <w:t>ʼ</w:t>
      </w:r>
      <w:r w:rsidR="00DF3F13" w:rsidRPr="00DF3F13">
        <w:rPr>
          <w:rFonts w:cs="Times New Roman"/>
          <w:szCs w:val="28"/>
        </w:rPr>
        <w:t xml:space="preserve">ятої статті 83, абзацу першого частини другої, частини </w:t>
      </w:r>
      <w:bookmarkStart w:id="0" w:name="_GoBack"/>
      <w:bookmarkEnd w:id="0"/>
      <w:r w:rsidR="00DF3F13" w:rsidRPr="00DF3F13">
        <w:rPr>
          <w:rFonts w:cs="Times New Roman"/>
          <w:szCs w:val="28"/>
        </w:rPr>
        <w:t>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325F0C" w:rsidRDefault="00325F0C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E186B" w:rsidRDefault="006E186B" w:rsidP="00325F0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E186B" w:rsidRDefault="006E186B" w:rsidP="006E186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E186B" w:rsidRPr="00754C08" w:rsidRDefault="006E186B" w:rsidP="006E186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754C08">
        <w:rPr>
          <w:rFonts w:cs="Times New Roman"/>
          <w:b/>
          <w:caps/>
          <w:szCs w:val="28"/>
        </w:rPr>
        <w:t>Велика палата</w:t>
      </w:r>
    </w:p>
    <w:p w:rsidR="006E186B" w:rsidRPr="00472FA5" w:rsidRDefault="006E186B" w:rsidP="006E186B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754C08">
        <w:rPr>
          <w:rFonts w:cs="Times New Roman"/>
          <w:b/>
          <w:caps/>
          <w:szCs w:val="28"/>
        </w:rPr>
        <w:t>Конституційного Суду України</w:t>
      </w:r>
    </w:p>
    <w:p w:rsidR="00325F0C" w:rsidRPr="00325F0C" w:rsidRDefault="00325F0C" w:rsidP="00325F0C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325F0C" w:rsidRPr="00325F0C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D9" w:rsidRDefault="00050FD9" w:rsidP="00BE1ED8">
      <w:pPr>
        <w:spacing w:after="0" w:line="240" w:lineRule="auto"/>
      </w:pPr>
      <w:r>
        <w:separator/>
      </w:r>
    </w:p>
  </w:endnote>
  <w:endnote w:type="continuationSeparator" w:id="0">
    <w:p w:rsidR="00050FD9" w:rsidRDefault="00050FD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E186B">
      <w:rPr>
        <w:rFonts w:cs="Times New Roman"/>
        <w:noProof/>
        <w:sz w:val="10"/>
        <w:szCs w:val="10"/>
      </w:rPr>
      <w:t>G:\2021\Suddi\Uhvala VP\195.docx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6E186B">
      <w:rPr>
        <w:rFonts w:cs="Times New Roman"/>
        <w:noProof/>
        <w:sz w:val="10"/>
        <w:szCs w:val="10"/>
      </w:rPr>
      <w:t>G:\2021\Suddi\Uhvala VP\195.docx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D9" w:rsidRDefault="00050FD9" w:rsidP="00BE1ED8">
      <w:pPr>
        <w:spacing w:after="0" w:line="240" w:lineRule="auto"/>
      </w:pPr>
      <w:r>
        <w:separator/>
      </w:r>
    </w:p>
  </w:footnote>
  <w:footnote w:type="continuationSeparator" w:id="0">
    <w:p w:rsidR="00050FD9" w:rsidRDefault="00050FD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6E186B">
      <w:rPr>
        <w:noProof/>
        <w:sz w:val="28"/>
        <w:szCs w:val="28"/>
      </w:rPr>
      <w:t>5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FD9"/>
    <w:rsid w:val="000B4003"/>
    <w:rsid w:val="000E6A66"/>
    <w:rsid w:val="00141E3D"/>
    <w:rsid w:val="00163E6B"/>
    <w:rsid w:val="001D2683"/>
    <w:rsid w:val="00273447"/>
    <w:rsid w:val="002B599F"/>
    <w:rsid w:val="002E2031"/>
    <w:rsid w:val="00325F0C"/>
    <w:rsid w:val="003A5966"/>
    <w:rsid w:val="00420FAC"/>
    <w:rsid w:val="0043454D"/>
    <w:rsid w:val="00484FFB"/>
    <w:rsid w:val="004A05FB"/>
    <w:rsid w:val="005525BF"/>
    <w:rsid w:val="005A000D"/>
    <w:rsid w:val="005D066D"/>
    <w:rsid w:val="00606EED"/>
    <w:rsid w:val="006471CA"/>
    <w:rsid w:val="00680D03"/>
    <w:rsid w:val="00687881"/>
    <w:rsid w:val="006E186B"/>
    <w:rsid w:val="006F1CD9"/>
    <w:rsid w:val="00717710"/>
    <w:rsid w:val="00730582"/>
    <w:rsid w:val="00785982"/>
    <w:rsid w:val="0087022D"/>
    <w:rsid w:val="008D68A6"/>
    <w:rsid w:val="009F2EEF"/>
    <w:rsid w:val="00A00106"/>
    <w:rsid w:val="00A05C32"/>
    <w:rsid w:val="00A57CC0"/>
    <w:rsid w:val="00AA3E0B"/>
    <w:rsid w:val="00AF48F4"/>
    <w:rsid w:val="00B4550D"/>
    <w:rsid w:val="00B6246A"/>
    <w:rsid w:val="00BC6D4D"/>
    <w:rsid w:val="00BE1ED8"/>
    <w:rsid w:val="00C101D5"/>
    <w:rsid w:val="00C3526D"/>
    <w:rsid w:val="00C8391F"/>
    <w:rsid w:val="00C95776"/>
    <w:rsid w:val="00CE7637"/>
    <w:rsid w:val="00D23D2B"/>
    <w:rsid w:val="00DF3F13"/>
    <w:rsid w:val="00E379EC"/>
    <w:rsid w:val="00E65EB0"/>
    <w:rsid w:val="00EB5840"/>
    <w:rsid w:val="00EC0F10"/>
    <w:rsid w:val="00FB1DEF"/>
    <w:rsid w:val="00FC74CA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9EF"/>
  <w15:chartTrackingRefBased/>
  <w15:docId w15:val="{1BE31F9F-440E-40D6-8517-5CA0E4A3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5E886-5C5B-42A1-B7B1-63FFD3ED2888}">
  <ds:schemaRefs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e6b3a831-0ae3-48cf-adb6-9af8d233054f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5066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2021-10-06T05:34:00Z</cp:lastPrinted>
  <dcterms:created xsi:type="dcterms:W3CDTF">2021-09-28T13:14:00Z</dcterms:created>
  <dcterms:modified xsi:type="dcterms:W3CDTF">2021-10-06T05:34:00Z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