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701F" w14:textId="77777777" w:rsidR="003C3630" w:rsidRDefault="003C3630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9803639" w14:textId="77777777" w:rsidR="003C3630" w:rsidRDefault="003C3630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6530604" w14:textId="77777777" w:rsidR="003C3630" w:rsidRDefault="003C3630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03407FAF" w14:textId="77777777" w:rsidR="003C3630" w:rsidRDefault="003C3630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DB8F505" w14:textId="3ED95DBF" w:rsidR="003C3630" w:rsidRDefault="003C3630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3EE38DC" w14:textId="77777777" w:rsidR="004428B3" w:rsidRDefault="004428B3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12B3AFE" w14:textId="77777777" w:rsidR="003C3630" w:rsidRPr="004428B3" w:rsidRDefault="003C3630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10"/>
          <w:szCs w:val="10"/>
          <w:lang w:eastAsia="ru-RU"/>
        </w:rPr>
      </w:pPr>
    </w:p>
    <w:p w14:paraId="6B51FF49" w14:textId="0C32A063" w:rsidR="00410054" w:rsidRPr="00C052F3" w:rsidRDefault="00410054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C052F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відмову у </w:t>
      </w:r>
      <w:r w:rsidRPr="00C052F3">
        <w:rPr>
          <w:rFonts w:ascii="Times New Roman" w:eastAsiaTheme="minorHAnsi" w:hAnsi="Times New Roman"/>
          <w:b/>
          <w:sz w:val="28"/>
          <w:szCs w:val="28"/>
          <w:lang w:eastAsia="ru-RU"/>
        </w:rPr>
        <w:t>відкритт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і</w:t>
      </w:r>
      <w:r w:rsidRPr="00C052F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конституційного провадження у справі </w:t>
      </w:r>
      <w:r w:rsidR="003C3630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 w:rsidRPr="00C052F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за конституційною скаргою </w:t>
      </w:r>
      <w:r w:rsidRPr="00C052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Дребітка Євгенія Вікторовича щодо відповідності Конституції України (конституційності) другого речення частини першої статті 115 Кримінального процесуального кодексу України</w:t>
      </w:r>
      <w:r w:rsidR="009A3C5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</w:p>
    <w:p w14:paraId="0D305C9E" w14:textId="43D2F435" w:rsidR="00410054" w:rsidRPr="00B64BF2" w:rsidRDefault="00410054" w:rsidP="009A3C51">
      <w:pPr>
        <w:pStyle w:val="a3"/>
        <w:tabs>
          <w:tab w:val="clear" w:pos="4819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B64BF2">
        <w:rPr>
          <w:rFonts w:ascii="Times New Roman" w:hAnsi="Times New Roman"/>
          <w:sz w:val="28"/>
          <w:szCs w:val="28"/>
          <w:lang w:eastAsia="uk-UA"/>
        </w:rPr>
        <w:t>К и ї в</w:t>
      </w:r>
      <w:r w:rsidR="003C3630"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Pr="00626664">
        <w:rPr>
          <w:rFonts w:ascii="Times New Roman" w:hAnsi="Times New Roman"/>
          <w:sz w:val="28"/>
          <w:szCs w:val="28"/>
          <w:lang w:val="ru-RU" w:eastAsia="uk-UA"/>
        </w:rPr>
        <w:t>3-164/2023(308/23)</w:t>
      </w:r>
    </w:p>
    <w:p w14:paraId="135DC935" w14:textId="4A78D56F" w:rsidR="00410054" w:rsidRPr="003D52A7" w:rsidRDefault="003D52A7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3D52A7">
        <w:rPr>
          <w:rFonts w:ascii="Times New Roman" w:hAnsi="Times New Roman"/>
          <w:sz w:val="28"/>
          <w:szCs w:val="28"/>
          <w:lang w:eastAsia="uk-UA"/>
        </w:rPr>
        <w:t xml:space="preserve">26 </w:t>
      </w:r>
      <w:r w:rsidR="00410054" w:rsidRPr="003D52A7">
        <w:rPr>
          <w:rFonts w:ascii="Times New Roman" w:hAnsi="Times New Roman"/>
          <w:sz w:val="28"/>
          <w:szCs w:val="28"/>
          <w:lang w:eastAsia="uk-UA"/>
        </w:rPr>
        <w:t>жовтня 2023 року</w:t>
      </w:r>
    </w:p>
    <w:p w14:paraId="0FFCA563" w14:textId="15D2AC26" w:rsidR="00410054" w:rsidRPr="003D52A7" w:rsidRDefault="00410054" w:rsidP="003C3630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3D52A7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3D52A7" w:rsidRPr="003D52A7">
        <w:rPr>
          <w:rFonts w:ascii="Times New Roman" w:hAnsi="Times New Roman"/>
          <w:sz w:val="28"/>
          <w:szCs w:val="28"/>
          <w:lang w:eastAsia="uk-UA"/>
        </w:rPr>
        <w:t>178</w:t>
      </w:r>
      <w:r w:rsidRPr="003D52A7">
        <w:rPr>
          <w:rFonts w:ascii="Times New Roman" w:hAnsi="Times New Roman"/>
          <w:sz w:val="28"/>
          <w:szCs w:val="28"/>
          <w:lang w:eastAsia="uk-UA"/>
        </w:rPr>
        <w:t>-2(I)/2023</w:t>
      </w:r>
    </w:p>
    <w:p w14:paraId="6A61841B" w14:textId="6FD3DC85" w:rsidR="00410054" w:rsidRDefault="00410054" w:rsidP="003C363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5E20A" w14:textId="5B8BE620" w:rsidR="00410054" w:rsidRPr="00B64BF2" w:rsidRDefault="00410054" w:rsidP="003C363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BF2">
        <w:rPr>
          <w:rFonts w:ascii="Times New Roman" w:eastAsia="Calibri" w:hAnsi="Times New Roman" w:cs="Times New Roman"/>
          <w:sz w:val="28"/>
          <w:szCs w:val="28"/>
        </w:rPr>
        <w:t xml:space="preserve">Друга колегія суддів Першого сенату Конституційного Суду України </w:t>
      </w:r>
      <w:r w:rsidR="003C3630">
        <w:rPr>
          <w:rFonts w:ascii="Times New Roman" w:eastAsia="Calibri" w:hAnsi="Times New Roman" w:cs="Times New Roman"/>
          <w:sz w:val="28"/>
          <w:szCs w:val="28"/>
        </w:rPr>
        <w:br/>
      </w:r>
      <w:r w:rsidRPr="00B64BF2">
        <w:rPr>
          <w:rFonts w:ascii="Times New Roman" w:eastAsia="Calibri" w:hAnsi="Times New Roman" w:cs="Times New Roman"/>
          <w:sz w:val="28"/>
          <w:szCs w:val="28"/>
        </w:rPr>
        <w:t>у складі:</w:t>
      </w:r>
    </w:p>
    <w:p w14:paraId="748D787D" w14:textId="77777777" w:rsidR="00410054" w:rsidRPr="00B64BF2" w:rsidRDefault="00410054" w:rsidP="009A3C51">
      <w:pPr>
        <w:pStyle w:val="a5"/>
        <w:shd w:val="clear" w:color="auto" w:fill="auto"/>
        <w:spacing w:line="240" w:lineRule="auto"/>
        <w:ind w:right="-1" w:firstLine="567"/>
        <w:jc w:val="both"/>
        <w:rPr>
          <w:noProof w:val="0"/>
          <w:sz w:val="28"/>
          <w:szCs w:val="28"/>
        </w:rPr>
      </w:pPr>
    </w:p>
    <w:p w14:paraId="386A28C8" w14:textId="7B14E9D6" w:rsidR="009A3C51" w:rsidRPr="00F05CC7" w:rsidRDefault="009A3C51" w:rsidP="009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Грищук Оксани Вікторівни – головуючого,</w:t>
      </w:r>
      <w:r w:rsidRPr="009A3C51">
        <w:rPr>
          <w:rFonts w:ascii="Times New Roman" w:hAnsi="Times New Roman" w:cs="Times New Roman"/>
          <w:sz w:val="28"/>
          <w:szCs w:val="28"/>
        </w:rPr>
        <w:t xml:space="preserve"> </w:t>
      </w:r>
      <w:r w:rsidRPr="00F05CC7">
        <w:rPr>
          <w:rFonts w:ascii="Times New Roman" w:hAnsi="Times New Roman" w:cs="Times New Roman"/>
          <w:sz w:val="28"/>
          <w:szCs w:val="28"/>
        </w:rPr>
        <w:t>доповідача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AB49A3" w14:textId="655DDAC8" w:rsidR="009A3C51" w:rsidRPr="00F05CC7" w:rsidRDefault="009A3C51" w:rsidP="009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Петришина Олександра Віталійовича,</w:t>
      </w:r>
    </w:p>
    <w:p w14:paraId="5534C8E8" w14:textId="067D10F8" w:rsidR="009A3C51" w:rsidRPr="00F05CC7" w:rsidRDefault="009A3C51" w:rsidP="009A3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CC7">
        <w:rPr>
          <w:rFonts w:ascii="Times New Roman" w:hAnsi="Times New Roman" w:cs="Times New Roman"/>
          <w:sz w:val="28"/>
          <w:szCs w:val="28"/>
        </w:rPr>
        <w:t>Совгирі Ольги Володимирівни,</w:t>
      </w:r>
    </w:p>
    <w:p w14:paraId="5F46EAF7" w14:textId="77777777" w:rsidR="00410054" w:rsidRPr="00B64BF2" w:rsidRDefault="00410054" w:rsidP="009A3C5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3EB0F4D9" w14:textId="77777777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8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7B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Дребітка Євгенія Вікторовича щодо відповідності Конституції України (конституційності) другого речення частини першої статті 115 Кримінального процесуального кодексу України.</w:t>
      </w:r>
    </w:p>
    <w:p w14:paraId="25AE10FC" w14:textId="77777777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CE5975" w14:textId="77777777" w:rsidR="00410054" w:rsidRPr="00B64BF2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14:paraId="044AA30B" w14:textId="77777777" w:rsidR="00410054" w:rsidRPr="00B64BF2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D7FB0" w14:textId="5A236841" w:rsidR="00410054" w:rsidRDefault="00410054" w:rsidP="003C363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40D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14:paraId="1B6374D0" w14:textId="77777777" w:rsidR="003C3630" w:rsidRPr="002A240D" w:rsidRDefault="003C3630" w:rsidP="003C3630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8609A" w14:textId="7C94B975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A2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Дребітко Є.В. звернувся до Конституційного Суду України з клопотанням перевірити на відповідність статті 29 Конституції України (конституційність) друге речення частини першої статті 115 Кримінального процесуального кодексу України (далі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A2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Кодекс), згідно з яким „строки можуть визначатися вказівкою </w:t>
      </w:r>
      <w:r w:rsidR="003C3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A2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подію</w:t>
      </w:r>
      <w:r>
        <w:rPr>
          <w:rFonts w:ascii="Times New Roman" w:hAnsi="Times New Roman"/>
          <w:sz w:val="28"/>
          <w:szCs w:val="28"/>
        </w:rPr>
        <w:t>“</w:t>
      </w:r>
      <w:r w:rsidRPr="002A2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D4688C" w14:textId="77777777" w:rsidR="00410054" w:rsidRDefault="00410054" w:rsidP="003C3630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7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</w:t>
      </w:r>
      <w:r w:rsidRPr="0068077B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убачається таке.</w:t>
      </w:r>
    </w:p>
    <w:p w14:paraId="06BB7DD5" w14:textId="55E065AA" w:rsidR="00410054" w:rsidRPr="00697352" w:rsidRDefault="00410054" w:rsidP="003C3630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Мукачівськ</w:t>
      </w:r>
      <w:r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ий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міськрайонн</w:t>
      </w:r>
      <w:r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ий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суд Закарпатської області </w:t>
      </w:r>
      <w:r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вироком від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вересня 2020 року</w:t>
      </w:r>
      <w:r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визнав </w:t>
      </w:r>
      <w:r w:rsidRPr="009F334E">
        <w:rPr>
          <w:rFonts w:ascii="Times New Roman" w:hAnsi="Times New Roman" w:cs="Times New Roman"/>
          <w:sz w:val="28"/>
          <w:szCs w:val="28"/>
        </w:rPr>
        <w:t xml:space="preserve">Дребітка Є.В. </w:t>
      </w:r>
      <w:r w:rsidR="00330590"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винним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вчиненні злочину,</w:t>
      </w:r>
      <w:r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305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визначеного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частиною другою статті 189 Кримінального кодексу України</w:t>
      </w:r>
      <w:r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призначив </w:t>
      </w:r>
      <w:r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йому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покарання у виді позбавлення волі строком на </w:t>
      </w:r>
      <w:r w:rsidR="00217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чотири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роки та </w:t>
      </w:r>
      <w:r w:rsidRPr="009F33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залишив без змін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запобіжний захід щодо нього у виді тримання під вартою до </w:t>
      </w:r>
      <w:r w:rsidR="00217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набрання вироком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законн</w:t>
      </w:r>
      <w:r w:rsidR="00217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сил</w:t>
      </w:r>
      <w:r w:rsidR="002174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6973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1D705FB" w14:textId="1B44D482" w:rsidR="00410054" w:rsidRPr="00EB4E42" w:rsidRDefault="00410054" w:rsidP="003C3630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Львівськ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ий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апеляційн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хвалою від 18 травня 2021 року змін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ив </w:t>
      </w:r>
      <w:r w:rsidR="00AA6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казаний вирок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08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частині визнання недопустимим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та неналежними окремих доказів,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0808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іншій частині 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залишив без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змін.</w:t>
      </w:r>
    </w:p>
    <w:p w14:paraId="110D5177" w14:textId="7E9BDB40" w:rsidR="00410054" w:rsidRPr="004C5B9F" w:rsidRDefault="00410054" w:rsidP="003C3630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Колегі</w:t>
      </w:r>
      <w:r w:rsidRPr="00EB4E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суддів Першої судової палати Касаційного кримінального суду у складі Верховного Суду 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остановою від 25 жовтня 2022 року ухвалу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суду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апеляційно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інстанції с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увала </w:t>
      </w:r>
      <w:r w:rsidR="00B34F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призначила </w:t>
      </w:r>
      <w:r w:rsidRPr="00BE77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новий розгляд 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справи </w:t>
      </w:r>
      <w:r w:rsidR="00B34F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цій інстанції. </w:t>
      </w:r>
    </w:p>
    <w:p w14:paraId="46FB0F8E" w14:textId="13AD7884" w:rsidR="00410054" w:rsidRPr="000F02AE" w:rsidRDefault="00410054" w:rsidP="003C3630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Адвокат Дребітка Є.В. 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звернувся до Львівського апеляційного суду з клопотанням щодо зміни запобіжного заходу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оскільки 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строк тримання під вартою обвинувачен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обумовлено 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вказівкою на подію 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набрання 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ироком законної сили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олегі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суддів судової палати з розгляду кримінальних справ Львівського апеляційного суду 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хвалою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27</w:t>
      </w:r>
      <w:r w:rsidRPr="004C5B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січня 2023 року </w:t>
      </w:r>
      <w:r w:rsidR="008D1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задоволенні зазначеного клопотання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E64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ила. </w:t>
      </w:r>
    </w:p>
    <w:p w14:paraId="2890A5CF" w14:textId="77777777" w:rsidR="00410054" w:rsidRDefault="00410054" w:rsidP="003C3630">
      <w:pPr>
        <w:spacing w:after="0" w:line="37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23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думку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Дребітка Є.В.</w:t>
      </w:r>
      <w:r w:rsidRPr="00D23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визначення строків тримання під вартою вказівкою на подію є </w:t>
      </w:r>
      <w:r w:rsidRPr="000F02AE">
        <w:rPr>
          <w:rFonts w:ascii="Times New Roman" w:hAnsi="Times New Roman" w:cs="Times New Roman"/>
          <w:sz w:val="28"/>
          <w:szCs w:val="28"/>
        </w:rPr>
        <w:t>„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грубим п</w:t>
      </w:r>
      <w:r w:rsidRPr="00D23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орушенням 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його </w:t>
      </w:r>
      <w:r w:rsidRPr="00D23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 на особисту свободу і недоторканність, гарантован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их </w:t>
      </w:r>
      <w:r w:rsidRPr="00D23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 29 Конституції України</w:t>
      </w:r>
      <w:r w:rsidRPr="000F0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035CD44" w14:textId="77777777" w:rsidR="00410054" w:rsidRPr="000F02AE" w:rsidRDefault="00410054" w:rsidP="003C3630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F02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Обґрунтовуючи свої твердження, 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 права на конституційну скаргу посилається на Конституцію України, Кодекс, Рішення Конституційного Суду України </w:t>
      </w:r>
      <w:r w:rsidRPr="00D23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23 листопада 2017 року № 1-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D23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/2017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 на судові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у </w:t>
      </w:r>
      <w:r w:rsidRPr="000F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 справі.</w:t>
      </w:r>
    </w:p>
    <w:p w14:paraId="3B108617" w14:textId="77777777" w:rsidR="00410054" w:rsidRPr="000F02AE" w:rsidRDefault="00410054" w:rsidP="003C363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3F4F8C6" w14:textId="638201EC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138666128"/>
      <w:r w:rsidRPr="00B64BF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3. Розв’язуючи </w:t>
      </w:r>
      <w:r w:rsidRPr="00B64BF2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</w:t>
      </w:r>
      <w:r w:rsidR="003C3630">
        <w:rPr>
          <w:rFonts w:ascii="Times New Roman" w:hAnsi="Times New Roman" w:cs="Times New Roman"/>
          <w:bCs/>
          <w:sz w:val="28"/>
          <w:szCs w:val="28"/>
        </w:rPr>
        <w:br/>
      </w:r>
      <w:r w:rsidRPr="00B64BF2">
        <w:rPr>
          <w:rFonts w:ascii="Times New Roman" w:hAnsi="Times New Roman" w:cs="Times New Roman"/>
          <w:bCs/>
          <w:sz w:val="28"/>
          <w:szCs w:val="28"/>
        </w:rPr>
        <w:t xml:space="preserve">у справі, </w:t>
      </w:r>
      <w:r w:rsidRPr="00B64BF2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14:paraId="67F8844A" w14:textId="1246E620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C09">
        <w:rPr>
          <w:rFonts w:ascii="Times New Roman" w:hAnsi="Times New Roman" w:cs="Times New Roman"/>
          <w:sz w:val="28"/>
          <w:szCs w:val="28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</w:t>
      </w:r>
      <w:r w:rsidR="003C3630">
        <w:rPr>
          <w:rFonts w:ascii="Times New Roman" w:hAnsi="Times New Roman" w:cs="Times New Roman"/>
          <w:sz w:val="28"/>
          <w:szCs w:val="28"/>
        </w:rPr>
        <w:br/>
      </w:r>
      <w:r w:rsidRPr="008C3C09">
        <w:rPr>
          <w:rFonts w:ascii="Times New Roman" w:hAnsi="Times New Roman" w:cs="Times New Roman"/>
          <w:sz w:val="28"/>
          <w:szCs w:val="28"/>
        </w:rPr>
        <w:t xml:space="preserve">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положень) </w:t>
      </w:r>
      <w:r w:rsidR="003C3630">
        <w:rPr>
          <w:rFonts w:ascii="Times New Roman" w:hAnsi="Times New Roman" w:cs="Times New Roman"/>
          <w:sz w:val="28"/>
          <w:szCs w:val="28"/>
        </w:rPr>
        <w:br/>
      </w:r>
      <w:r w:rsidRPr="008C3C09">
        <w:rPr>
          <w:rFonts w:ascii="Times New Roman" w:hAnsi="Times New Roman" w:cs="Times New Roman"/>
          <w:sz w:val="28"/>
          <w:szCs w:val="28"/>
        </w:rPr>
        <w:t xml:space="preserve">із зазначенням того, яке з гарантованих Конституцією України прав людини, </w:t>
      </w:r>
      <w:r w:rsidR="003C3630">
        <w:rPr>
          <w:rFonts w:ascii="Times New Roman" w:hAnsi="Times New Roman" w:cs="Times New Roman"/>
          <w:sz w:val="28"/>
          <w:szCs w:val="28"/>
        </w:rPr>
        <w:br/>
      </w:r>
      <w:r w:rsidRPr="008C3C09">
        <w:rPr>
          <w:rFonts w:ascii="Times New Roman" w:hAnsi="Times New Roman" w:cs="Times New Roman"/>
          <w:sz w:val="28"/>
          <w:szCs w:val="28"/>
        </w:rPr>
        <w:t xml:space="preserve">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8C3C09">
        <w:rPr>
          <w:rFonts w:ascii="Times New Roman" w:hAnsi="Times New Roman" w:cs="Times New Roman"/>
          <w:sz w:val="28"/>
          <w:szCs w:val="28"/>
        </w:rPr>
        <w:t xml:space="preserve">конституційна скарга вважається прийнятною за умов її відповідності вимогам, передбаченим статтями 55, 56 </w:t>
      </w:r>
      <w:r w:rsidRPr="001A37D0">
        <w:rPr>
          <w:rFonts w:ascii="Times New Roman" w:hAnsi="Times New Roman" w:cs="Times New Roman"/>
          <w:sz w:val="28"/>
          <w:szCs w:val="28"/>
        </w:rPr>
        <w:t>цього закону</w:t>
      </w:r>
      <w:bookmarkEnd w:id="1"/>
      <w:r w:rsidRPr="001A37D0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 77).</w:t>
      </w:r>
    </w:p>
    <w:p w14:paraId="43F80C36" w14:textId="12E49D34" w:rsidR="00410054" w:rsidRPr="00161504" w:rsidRDefault="00410054" w:rsidP="003C363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5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вбачається, що автор клопотання </w:t>
      </w:r>
      <w:r w:rsidRPr="00161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навів аргументів щодо невідповідності Конституції України другого речення частини першої статті 115 Кодексу, а лише висловив незгоду </w:t>
      </w:r>
      <w:r w:rsidR="008D1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161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судовими рішеннями </w:t>
      </w:r>
      <w:r w:rsidR="003C3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8D19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161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його справі, що не можна вважати належним обґрунтуванням тверджень щодо невідповідності Конституції України оспорюваного припису Кодексу </w:t>
      </w:r>
      <w:r w:rsidR="003C36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161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розумінні пункту 6 частини другої статті 55 Закону </w:t>
      </w:r>
      <w:r w:rsidRPr="0016150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„Про Конституційний Суд України“</w:t>
      </w:r>
      <w:r w:rsidRPr="001615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DF93ABA" w14:textId="5AF17C1B" w:rsidR="00410054" w:rsidRPr="008C3C09" w:rsidRDefault="00410054" w:rsidP="003C363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 клопотання не дотримав вимог пункту 6 частини другої </w:t>
      </w:r>
      <w:r w:rsidR="003C36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України“, що</w:t>
      </w:r>
      <w:r w:rsidRPr="008C3C09">
        <w:rPr>
          <w:rFonts w:ascii="Times New Roman" w:hAnsi="Times New Roman" w:cs="Times New Roman"/>
          <w:sz w:val="28"/>
          <w:szCs w:val="28"/>
        </w:rPr>
        <w:t xml:space="preserve"> є підставою для відмови у відкритті конституційного провадження у справі згідно </w:t>
      </w:r>
      <w:r w:rsidR="003C3630">
        <w:rPr>
          <w:rFonts w:ascii="Times New Roman" w:hAnsi="Times New Roman" w:cs="Times New Roman"/>
          <w:sz w:val="28"/>
          <w:szCs w:val="28"/>
        </w:rPr>
        <w:br/>
      </w:r>
      <w:r w:rsidRPr="008C3C09">
        <w:rPr>
          <w:rFonts w:ascii="Times New Roman" w:hAnsi="Times New Roman" w:cs="Times New Roman"/>
          <w:sz w:val="28"/>
          <w:szCs w:val="28"/>
        </w:rPr>
        <w:t>з пунктом 4 статті 62 Закону України „Про Конституційний Суд України“ – неприйнятність конституційної скарги.</w:t>
      </w:r>
    </w:p>
    <w:p w14:paraId="7D4EB381" w14:textId="77777777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495612" w14:textId="77777777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39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8668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6839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50, 55, 56, 58, 62, 77, 86 Закону України „Про </w:t>
      </w:r>
      <w:r w:rsidRPr="00866839">
        <w:rPr>
          <w:rFonts w:ascii="Times New Roman" w:hAnsi="Times New Roman" w:cs="Times New Roman"/>
          <w:sz w:val="28"/>
          <w:szCs w:val="28"/>
        </w:rPr>
        <w:lastRenderedPageBreak/>
        <w:t>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4B77D445" w14:textId="77777777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172BD7" w14:textId="77777777" w:rsidR="00410054" w:rsidRPr="00866839" w:rsidRDefault="00410054" w:rsidP="003C363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39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46F9A99A" w14:textId="77777777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EC5242" w14:textId="5B47D62E" w:rsidR="00410054" w:rsidRPr="00866839" w:rsidRDefault="003C3630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10054" w:rsidRPr="00866839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</w:t>
      </w:r>
      <w:r w:rsidR="00410054">
        <w:rPr>
          <w:rFonts w:ascii="Times New Roman" w:hAnsi="Times New Roman" w:cs="Times New Roman"/>
          <w:sz w:val="28"/>
          <w:szCs w:val="28"/>
        </w:rPr>
        <w:t xml:space="preserve">скаргою </w:t>
      </w:r>
      <w:r w:rsidR="00410054" w:rsidRPr="007B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Дребітка Євгенія Вікторовича щодо відповідності Конституції України (конституційності) другого речення частини першої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10054" w:rsidRPr="007B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 115 Кримінального процесуального кодексу України</w:t>
      </w:r>
      <w:r w:rsidR="0041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00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="00410054" w:rsidRPr="00866839">
        <w:rPr>
          <w:rFonts w:ascii="Times New Roman" w:hAnsi="Times New Roman" w:cs="Times New Roman"/>
          <w:sz w:val="28"/>
          <w:szCs w:val="28"/>
        </w:rPr>
        <w:t xml:space="preserve">підставі </w:t>
      </w:r>
      <w:r w:rsidR="00410054" w:rsidRPr="00F85AEE">
        <w:rPr>
          <w:rFonts w:ascii="Times New Roman" w:hAnsi="Times New Roman" w:cs="Times New Roman"/>
          <w:sz w:val="28"/>
          <w:szCs w:val="28"/>
        </w:rPr>
        <w:t>пункту</w:t>
      </w:r>
      <w:r w:rsidR="008F111E">
        <w:rPr>
          <w:rFonts w:ascii="Times New Roman" w:hAnsi="Times New Roman" w:cs="Times New Roman"/>
          <w:sz w:val="28"/>
          <w:szCs w:val="28"/>
        </w:rPr>
        <w:t xml:space="preserve"> </w:t>
      </w:r>
      <w:r w:rsidR="00410054">
        <w:rPr>
          <w:rFonts w:ascii="Times New Roman" w:hAnsi="Times New Roman" w:cs="Times New Roman"/>
          <w:sz w:val="28"/>
          <w:szCs w:val="28"/>
        </w:rPr>
        <w:t>4</w:t>
      </w:r>
      <w:r w:rsidR="00410054" w:rsidRPr="00F85AEE">
        <w:rPr>
          <w:rFonts w:ascii="Times New Roman" w:hAnsi="Times New Roman" w:cs="Times New Roman"/>
          <w:sz w:val="28"/>
          <w:szCs w:val="28"/>
        </w:rPr>
        <w:t xml:space="preserve"> статті</w:t>
      </w:r>
      <w:r w:rsidR="008F111E">
        <w:rPr>
          <w:rFonts w:ascii="Times New Roman" w:hAnsi="Times New Roman" w:cs="Times New Roman"/>
          <w:sz w:val="28"/>
          <w:szCs w:val="28"/>
        </w:rPr>
        <w:t xml:space="preserve"> </w:t>
      </w:r>
      <w:r w:rsidR="00410054" w:rsidRPr="00866839">
        <w:rPr>
          <w:rFonts w:ascii="Times New Roman" w:hAnsi="Times New Roman" w:cs="Times New Roman"/>
          <w:sz w:val="28"/>
          <w:szCs w:val="28"/>
        </w:rPr>
        <w:t xml:space="preserve">62 Закону України „Про Конституційний Суд України“ – </w:t>
      </w:r>
      <w:r w:rsidR="00410054" w:rsidRPr="008C3C09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  <w:r w:rsidR="00410054">
        <w:rPr>
          <w:rFonts w:ascii="Times New Roman" w:hAnsi="Times New Roman" w:cs="Times New Roman"/>
          <w:sz w:val="28"/>
          <w:szCs w:val="28"/>
        </w:rPr>
        <w:t xml:space="preserve"> </w:t>
      </w:r>
      <w:r w:rsidR="00410054"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F1C9B98" w14:textId="77777777" w:rsidR="00410054" w:rsidRPr="00866839" w:rsidRDefault="00410054" w:rsidP="003C363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8A0C88" w14:textId="7D13BD6E" w:rsidR="00410054" w:rsidRDefault="00410054" w:rsidP="003C363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39">
        <w:rPr>
          <w:rFonts w:ascii="Times New Roman" w:hAnsi="Times New Roman" w:cs="Times New Roman"/>
          <w:sz w:val="28"/>
          <w:szCs w:val="28"/>
        </w:rPr>
        <w:t xml:space="preserve">2. </w:t>
      </w:r>
      <w:r w:rsidR="008F111E">
        <w:rPr>
          <w:rFonts w:ascii="Times New Roman" w:hAnsi="Times New Roman" w:cs="Times New Roman"/>
          <w:sz w:val="28"/>
          <w:szCs w:val="28"/>
        </w:rPr>
        <w:t>Передати конституційну скаргу на розгляд Першого сенату Конституційного Суду України для вирішення питання про відкриття конституційного провадження</w:t>
      </w:r>
      <w:r w:rsidR="00D51710">
        <w:rPr>
          <w:rFonts w:ascii="Times New Roman" w:hAnsi="Times New Roman" w:cs="Times New Roman"/>
          <w:sz w:val="28"/>
          <w:szCs w:val="28"/>
        </w:rPr>
        <w:t xml:space="preserve"> у справі</w:t>
      </w:r>
      <w:r w:rsidRPr="00866839">
        <w:rPr>
          <w:rFonts w:ascii="Times New Roman" w:hAnsi="Times New Roman" w:cs="Times New Roman"/>
          <w:sz w:val="28"/>
          <w:szCs w:val="28"/>
        </w:rPr>
        <w:t>.</w:t>
      </w:r>
    </w:p>
    <w:p w14:paraId="1F0E6DCD" w14:textId="34961BEA" w:rsidR="003C3630" w:rsidRDefault="003C3630" w:rsidP="008F11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9A995" w14:textId="722D48B5" w:rsidR="008F111E" w:rsidRDefault="008F111E" w:rsidP="008F11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4B32AD" w14:textId="77777777" w:rsidR="008F111E" w:rsidRDefault="008F111E" w:rsidP="008F11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17BD18" w14:textId="77777777" w:rsidR="00930925" w:rsidRPr="00930925" w:rsidRDefault="00930925" w:rsidP="00930925">
      <w:pPr>
        <w:spacing w:after="0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2" w:name="_GoBack"/>
      <w:bookmarkEnd w:id="0"/>
      <w:r w:rsidRPr="00930925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14:paraId="3F84342C" w14:textId="77777777" w:rsidR="00930925" w:rsidRPr="00930925" w:rsidRDefault="00930925" w:rsidP="00930925">
      <w:pPr>
        <w:spacing w:after="0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30925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14:paraId="7B4833E2" w14:textId="34446930" w:rsidR="003C3630" w:rsidRPr="00930925" w:rsidRDefault="00930925" w:rsidP="00930925">
      <w:pPr>
        <w:spacing w:after="0"/>
        <w:ind w:left="4254"/>
        <w:jc w:val="center"/>
        <w:rPr>
          <w:b/>
          <w:caps/>
        </w:rPr>
      </w:pPr>
      <w:r w:rsidRPr="00930925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2"/>
    </w:p>
    <w:sectPr w:rsidR="003C3630" w:rsidRPr="00930925" w:rsidSect="003C363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6C418" w14:textId="77777777" w:rsidR="006318A7" w:rsidRDefault="006318A7">
      <w:pPr>
        <w:spacing w:after="0" w:line="240" w:lineRule="auto"/>
      </w:pPr>
      <w:r>
        <w:separator/>
      </w:r>
    </w:p>
  </w:endnote>
  <w:endnote w:type="continuationSeparator" w:id="0">
    <w:p w14:paraId="649094EB" w14:textId="77777777" w:rsidR="006318A7" w:rsidRDefault="006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7ACF" w14:textId="6278A18A" w:rsidR="003C3630" w:rsidRPr="003C3630" w:rsidRDefault="003C3630">
    <w:pPr>
      <w:pStyle w:val="a7"/>
      <w:rPr>
        <w:rFonts w:ascii="Times New Roman" w:hAnsi="Times New Roman" w:cs="Times New Roman"/>
        <w:sz w:val="10"/>
        <w:szCs w:val="10"/>
      </w:rPr>
    </w:pPr>
    <w:r w:rsidRPr="003C3630">
      <w:rPr>
        <w:rFonts w:ascii="Times New Roman" w:hAnsi="Times New Roman" w:cs="Times New Roman"/>
        <w:sz w:val="10"/>
        <w:szCs w:val="10"/>
      </w:rPr>
      <w:fldChar w:fldCharType="begin"/>
    </w:r>
    <w:r w:rsidRPr="003C363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C3630">
      <w:rPr>
        <w:rFonts w:ascii="Times New Roman" w:hAnsi="Times New Roman" w:cs="Times New Roman"/>
        <w:sz w:val="10"/>
        <w:szCs w:val="10"/>
      </w:rPr>
      <w:fldChar w:fldCharType="separate"/>
    </w:r>
    <w:r w:rsidR="00930925">
      <w:rPr>
        <w:rFonts w:ascii="Times New Roman" w:hAnsi="Times New Roman" w:cs="Times New Roman"/>
        <w:noProof/>
        <w:sz w:val="10"/>
        <w:szCs w:val="10"/>
      </w:rPr>
      <w:t>G:\2023\Suddi\I senat\II koleg\32.docx</w:t>
    </w:r>
    <w:r w:rsidRPr="003C363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8975" w14:textId="72DD4982" w:rsidR="003C3630" w:rsidRPr="003C3630" w:rsidRDefault="003C3630">
    <w:pPr>
      <w:pStyle w:val="a7"/>
      <w:rPr>
        <w:rFonts w:ascii="Times New Roman" w:hAnsi="Times New Roman" w:cs="Times New Roman"/>
        <w:sz w:val="10"/>
        <w:szCs w:val="10"/>
      </w:rPr>
    </w:pPr>
    <w:r w:rsidRPr="003C3630">
      <w:rPr>
        <w:rFonts w:ascii="Times New Roman" w:hAnsi="Times New Roman" w:cs="Times New Roman"/>
        <w:sz w:val="10"/>
        <w:szCs w:val="10"/>
      </w:rPr>
      <w:fldChar w:fldCharType="begin"/>
    </w:r>
    <w:r w:rsidRPr="003C363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C3630">
      <w:rPr>
        <w:rFonts w:ascii="Times New Roman" w:hAnsi="Times New Roman" w:cs="Times New Roman"/>
        <w:sz w:val="10"/>
        <w:szCs w:val="10"/>
      </w:rPr>
      <w:fldChar w:fldCharType="separate"/>
    </w:r>
    <w:r w:rsidR="00930925">
      <w:rPr>
        <w:rFonts w:ascii="Times New Roman" w:hAnsi="Times New Roman" w:cs="Times New Roman"/>
        <w:noProof/>
        <w:sz w:val="10"/>
        <w:szCs w:val="10"/>
      </w:rPr>
      <w:t>G:\2023\Suddi\I senat\II koleg\32.docx</w:t>
    </w:r>
    <w:r w:rsidRPr="003C363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9B2F" w14:textId="77777777" w:rsidR="006318A7" w:rsidRDefault="006318A7">
      <w:pPr>
        <w:spacing w:after="0" w:line="240" w:lineRule="auto"/>
      </w:pPr>
      <w:r>
        <w:separator/>
      </w:r>
    </w:p>
  </w:footnote>
  <w:footnote w:type="continuationSeparator" w:id="0">
    <w:p w14:paraId="73ED0967" w14:textId="77777777" w:rsidR="006318A7" w:rsidRDefault="006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838277312"/>
      <w:docPartObj>
        <w:docPartGallery w:val="Page Numbers (Top of Page)"/>
        <w:docPartUnique/>
      </w:docPartObj>
    </w:sdtPr>
    <w:sdtEndPr/>
    <w:sdtContent>
      <w:p w14:paraId="2910E8E0" w14:textId="1E4EC749" w:rsidR="000C26D3" w:rsidRPr="003C3630" w:rsidRDefault="00AA62B9" w:rsidP="003C363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C3630">
          <w:rPr>
            <w:rFonts w:ascii="Times New Roman" w:hAnsi="Times New Roman"/>
            <w:sz w:val="28"/>
            <w:szCs w:val="28"/>
          </w:rPr>
          <w:fldChar w:fldCharType="begin"/>
        </w:r>
        <w:r w:rsidRPr="003C36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C3630">
          <w:rPr>
            <w:rFonts w:ascii="Times New Roman" w:hAnsi="Times New Roman"/>
            <w:sz w:val="28"/>
            <w:szCs w:val="28"/>
          </w:rPr>
          <w:fldChar w:fldCharType="separate"/>
        </w:r>
        <w:r w:rsidR="00930925">
          <w:rPr>
            <w:rFonts w:ascii="Times New Roman" w:hAnsi="Times New Roman"/>
            <w:noProof/>
            <w:sz w:val="28"/>
            <w:szCs w:val="28"/>
          </w:rPr>
          <w:t>4</w:t>
        </w:r>
        <w:r w:rsidRPr="003C36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F"/>
    <w:rsid w:val="00080895"/>
    <w:rsid w:val="002174DD"/>
    <w:rsid w:val="0023532F"/>
    <w:rsid w:val="00330590"/>
    <w:rsid w:val="003756AF"/>
    <w:rsid w:val="003C3630"/>
    <w:rsid w:val="003D52A7"/>
    <w:rsid w:val="00410054"/>
    <w:rsid w:val="004428B3"/>
    <w:rsid w:val="00471B9D"/>
    <w:rsid w:val="006318A7"/>
    <w:rsid w:val="006B1B8E"/>
    <w:rsid w:val="007F3FE9"/>
    <w:rsid w:val="008D1931"/>
    <w:rsid w:val="008F111E"/>
    <w:rsid w:val="00930925"/>
    <w:rsid w:val="009A3C51"/>
    <w:rsid w:val="00A14B09"/>
    <w:rsid w:val="00AA62B9"/>
    <w:rsid w:val="00B34FAD"/>
    <w:rsid w:val="00C038E4"/>
    <w:rsid w:val="00D51710"/>
    <w:rsid w:val="00D85F88"/>
    <w:rsid w:val="00E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126F"/>
  <w15:chartTrackingRefBased/>
  <w15:docId w15:val="{F6714A1B-7D3E-4FBF-95CE-6567F739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4"/>
  </w:style>
  <w:style w:type="paragraph" w:styleId="1">
    <w:name w:val="heading 1"/>
    <w:basedOn w:val="a"/>
    <w:next w:val="a"/>
    <w:link w:val="10"/>
    <w:qFormat/>
    <w:rsid w:val="003C363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0054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rsid w:val="00410054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410054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410054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footer"/>
    <w:basedOn w:val="a"/>
    <w:link w:val="a8"/>
    <w:uiPriority w:val="99"/>
    <w:unhideWhenUsed/>
    <w:rsid w:val="003C36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C3630"/>
  </w:style>
  <w:style w:type="character" w:customStyle="1" w:styleId="10">
    <w:name w:val="Заголовок 1 Знак"/>
    <w:basedOn w:val="a0"/>
    <w:link w:val="1"/>
    <w:rsid w:val="003C36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3671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Валентина М. Поліщук</cp:lastModifiedBy>
  <cp:revision>8</cp:revision>
  <cp:lastPrinted>2023-11-07T08:41:00Z</cp:lastPrinted>
  <dcterms:created xsi:type="dcterms:W3CDTF">2023-10-26T10:28:00Z</dcterms:created>
  <dcterms:modified xsi:type="dcterms:W3CDTF">2023-11-07T08:41:00Z</dcterms:modified>
</cp:coreProperties>
</file>