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0666" w:rsidRPr="000D4994" w:rsidRDefault="00E32760" w:rsidP="000D4994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відмову у відкритті конституційного провадження у справі за конституційною скаргою 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 xml:space="preserve">Шерман Діани Володимирівни щодо відповідності Конституції України (конституційності) окремого припису підпункту </w:t>
      </w:r>
      <w:r w:rsidR="007C0666"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 xml:space="preserve">а“ пункту 2 частини шостої статті 34 Закону України </w:t>
      </w:r>
      <w:r w:rsidR="007C0666"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 xml:space="preserve">Про державну реєстрацію юридичних осіб, фізичних осіб 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– 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>підприємців та громадських формувань“ від 15 травня 2003 року № 755</w:t>
      </w:r>
      <w:r w:rsidR="007C0666" w:rsidRPr="000D4994">
        <w:rPr>
          <w:rFonts w:ascii="Times New Roman" w:hAnsi="Times New Roman" w:cs="Times New Roman"/>
          <w:sz w:val="28"/>
          <w:szCs w:val="28"/>
        </w:rPr>
        <w:t>–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 xml:space="preserve">IV в редакції Закону України </w:t>
      </w:r>
      <w:r w:rsidR="007C0666"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деяких законодавчих актів України щодо вдосконалення державної реєстрації прав на нерухоме майно та захисту </w:t>
      </w:r>
      <w:r w:rsidR="000D4994">
        <w:rPr>
          <w:rFonts w:ascii="Times New Roman" w:hAnsi="Times New Roman" w:cs="Times New Roman"/>
          <w:b/>
          <w:sz w:val="28"/>
          <w:szCs w:val="28"/>
        </w:rPr>
        <w:br/>
      </w:r>
      <w:r w:rsidR="000D4994">
        <w:rPr>
          <w:rFonts w:ascii="Times New Roman" w:hAnsi="Times New Roman" w:cs="Times New Roman"/>
          <w:b/>
          <w:sz w:val="28"/>
          <w:szCs w:val="28"/>
        </w:rPr>
        <w:tab/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>прав власності“ від 6 жовтня 2016 року № 1666</w:t>
      </w:r>
      <w:r w:rsidR="007C0666" w:rsidRPr="000D4994">
        <w:rPr>
          <w:rFonts w:ascii="Times New Roman" w:hAnsi="Times New Roman" w:cs="Times New Roman"/>
          <w:sz w:val="28"/>
          <w:szCs w:val="28"/>
        </w:rPr>
        <w:t>–</w:t>
      </w:r>
      <w:r w:rsidR="007C0666" w:rsidRPr="000D4994">
        <w:rPr>
          <w:rFonts w:ascii="Times New Roman" w:hAnsi="Times New Roman" w:cs="Times New Roman"/>
          <w:b/>
          <w:sz w:val="28"/>
          <w:szCs w:val="28"/>
        </w:rPr>
        <w:t>VIII</w:t>
      </w:r>
    </w:p>
    <w:p w:rsidR="00E32760" w:rsidRDefault="00E32760" w:rsidP="0073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0D4994" w:rsidRDefault="00E32760" w:rsidP="000D499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Справа № 3-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1679F9" w:rsidRPr="000D49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BF3C89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317</w:t>
      </w:r>
      <w:r w:rsidR="00BF3C89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/23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E32760" w:rsidRPr="000D4994" w:rsidRDefault="000626AF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17</w:t>
      </w:r>
      <w:r w:rsidR="00E32760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</w:t>
      </w:r>
      <w:r w:rsidR="00BF3C89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2023</w:t>
      </w:r>
      <w:r w:rsidR="00E32760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E32760" w:rsidRPr="000D4994" w:rsidRDefault="00E32760" w:rsidP="000D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0626AF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175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-3(І)/202</w:t>
      </w:r>
      <w:r w:rsidR="00BF3C89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0D4994" w:rsidRPr="000D4994" w:rsidRDefault="000D4994" w:rsidP="0073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0D4994" w:rsidRDefault="00E32760" w:rsidP="000D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E32760" w:rsidRPr="000D4994" w:rsidRDefault="00E32760" w:rsidP="000D4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C89" w:rsidRPr="000D4994" w:rsidRDefault="00BF3C89" w:rsidP="000D4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4994">
        <w:rPr>
          <w:rFonts w:ascii="Times New Roman" w:hAnsi="Times New Roman" w:cs="Times New Roman"/>
          <w:sz w:val="28"/>
          <w:szCs w:val="28"/>
        </w:rPr>
        <w:t xml:space="preserve">  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головуючого,</w:t>
      </w:r>
    </w:p>
    <w:p w:rsidR="00BF3C89" w:rsidRPr="000D4994" w:rsidRDefault="00BF3C89" w:rsidP="000D4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4994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0D4994">
        <w:rPr>
          <w:rFonts w:ascii="Times New Roman" w:hAnsi="Times New Roman" w:cs="Times New Roman"/>
          <w:sz w:val="28"/>
          <w:szCs w:val="28"/>
        </w:rPr>
        <w:t xml:space="preserve"> Олександра Віталійовича 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4994">
        <w:rPr>
          <w:rFonts w:ascii="Times New Roman" w:hAnsi="Times New Roman" w:cs="Times New Roman"/>
          <w:sz w:val="28"/>
          <w:szCs w:val="28"/>
        </w:rPr>
        <w:t xml:space="preserve"> доповідача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32760" w:rsidRPr="000D4994" w:rsidRDefault="00BF3C89" w:rsidP="000D4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 w:rsidR="00E32760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32760" w:rsidRPr="000D4994" w:rsidRDefault="00E32760" w:rsidP="000D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0D4994" w:rsidRDefault="00E32760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994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Шерман Діани Володимирівни щодо відповідності Конституції України (конституційності) окремого припису підпункту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а“ пункту 2 частини шостої статті 34 Закону України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– підприємців та громадських формувань“ від 15 травня 2003 року № 755–IV</w:t>
      </w:r>
      <w:r w:rsidR="004962E0" w:rsidRPr="000D4994">
        <w:rPr>
          <w:rFonts w:ascii="Times New Roman" w:hAnsi="Times New Roman" w:cs="Times New Roman"/>
          <w:sz w:val="28"/>
          <w:szCs w:val="28"/>
        </w:rPr>
        <w:t xml:space="preserve"> (Відомості Верховної Ради України, 2003</w:t>
      </w:r>
      <w:r w:rsidR="000104FA">
        <w:rPr>
          <w:rFonts w:ascii="Times New Roman" w:hAnsi="Times New Roman" w:cs="Times New Roman"/>
          <w:sz w:val="28"/>
          <w:szCs w:val="28"/>
        </w:rPr>
        <w:t xml:space="preserve"> р.</w:t>
      </w:r>
      <w:r w:rsidR="004962E0" w:rsidRPr="000D4994">
        <w:rPr>
          <w:rFonts w:ascii="Times New Roman" w:hAnsi="Times New Roman" w:cs="Times New Roman"/>
          <w:sz w:val="28"/>
          <w:szCs w:val="28"/>
        </w:rPr>
        <w:t>, № 31</w:t>
      </w:r>
      <w:r w:rsidR="000104FA">
        <w:rPr>
          <w:rFonts w:ascii="Times New Roman" w:hAnsi="Times New Roman" w:cs="Times New Roman"/>
          <w:sz w:val="28"/>
          <w:szCs w:val="28"/>
        </w:rPr>
        <w:t>–</w:t>
      </w:r>
      <w:r w:rsidR="004962E0" w:rsidRPr="000D4994">
        <w:rPr>
          <w:rFonts w:ascii="Times New Roman" w:hAnsi="Times New Roman" w:cs="Times New Roman"/>
          <w:sz w:val="28"/>
          <w:szCs w:val="28"/>
        </w:rPr>
        <w:t>32, ст.</w:t>
      </w:r>
      <w:r w:rsidR="000104FA">
        <w:rPr>
          <w:rFonts w:ascii="Times New Roman" w:hAnsi="Times New Roman" w:cs="Times New Roman"/>
          <w:sz w:val="28"/>
          <w:szCs w:val="28"/>
        </w:rPr>
        <w:t xml:space="preserve"> </w:t>
      </w:r>
      <w:r w:rsidR="004962E0" w:rsidRPr="000D4994">
        <w:rPr>
          <w:rFonts w:ascii="Times New Roman" w:hAnsi="Times New Roman" w:cs="Times New Roman"/>
          <w:sz w:val="28"/>
          <w:szCs w:val="28"/>
        </w:rPr>
        <w:t>263)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0104FA">
        <w:rPr>
          <w:rFonts w:ascii="Times New Roman" w:hAnsi="Times New Roman" w:cs="Times New Roman"/>
          <w:sz w:val="28"/>
          <w:szCs w:val="28"/>
        </w:rPr>
        <w:t>у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 редакції Закону України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вдосконалення державної реєстрації прав на нерухоме майно та захисту прав власності“ від 6 жовтня</w:t>
      </w:r>
      <w:r w:rsidR="004962E0" w:rsidRPr="000D4994">
        <w:rPr>
          <w:rFonts w:ascii="Times New Roman" w:hAnsi="Times New Roman" w:cs="Times New Roman"/>
          <w:sz w:val="28"/>
          <w:szCs w:val="28"/>
        </w:rPr>
        <w:br/>
      </w:r>
      <w:r w:rsidR="007C0666" w:rsidRPr="000D4994">
        <w:rPr>
          <w:rFonts w:ascii="Times New Roman" w:hAnsi="Times New Roman" w:cs="Times New Roman"/>
          <w:sz w:val="28"/>
          <w:szCs w:val="28"/>
        </w:rPr>
        <w:t>2016 року № 1666–VIII</w:t>
      </w:r>
      <w:r w:rsidR="004962E0" w:rsidRPr="000D4994">
        <w:rPr>
          <w:rFonts w:ascii="Times New Roman" w:hAnsi="Times New Roman" w:cs="Times New Roman"/>
          <w:sz w:val="28"/>
          <w:szCs w:val="28"/>
        </w:rPr>
        <w:t xml:space="preserve"> (Відомості Верховної Ради</w:t>
      </w:r>
      <w:r w:rsidR="00734C2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962E0" w:rsidRPr="000D4994">
        <w:rPr>
          <w:rFonts w:ascii="Times New Roman" w:hAnsi="Times New Roman" w:cs="Times New Roman"/>
          <w:sz w:val="28"/>
          <w:szCs w:val="28"/>
        </w:rPr>
        <w:t>, 2016</w:t>
      </w:r>
      <w:r w:rsidR="000104FA">
        <w:rPr>
          <w:rFonts w:ascii="Times New Roman" w:hAnsi="Times New Roman" w:cs="Times New Roman"/>
          <w:sz w:val="28"/>
          <w:szCs w:val="28"/>
        </w:rPr>
        <w:t xml:space="preserve"> р.</w:t>
      </w:r>
      <w:r w:rsidR="00734C23">
        <w:rPr>
          <w:rFonts w:ascii="Times New Roman" w:hAnsi="Times New Roman" w:cs="Times New Roman"/>
          <w:sz w:val="28"/>
          <w:szCs w:val="28"/>
        </w:rPr>
        <w:t>, № 47,</w:t>
      </w:r>
      <w:r w:rsidR="00734C23">
        <w:rPr>
          <w:rFonts w:ascii="Times New Roman" w:hAnsi="Times New Roman" w:cs="Times New Roman"/>
          <w:sz w:val="28"/>
          <w:szCs w:val="28"/>
        </w:rPr>
        <w:br/>
      </w:r>
      <w:r w:rsidR="004962E0" w:rsidRPr="000D4994">
        <w:rPr>
          <w:rFonts w:ascii="Times New Roman" w:hAnsi="Times New Roman" w:cs="Times New Roman"/>
          <w:sz w:val="28"/>
          <w:szCs w:val="28"/>
        </w:rPr>
        <w:t>ст.</w:t>
      </w:r>
      <w:r w:rsidR="000104FA">
        <w:rPr>
          <w:rFonts w:ascii="Times New Roman" w:hAnsi="Times New Roman" w:cs="Times New Roman"/>
          <w:sz w:val="28"/>
          <w:szCs w:val="28"/>
        </w:rPr>
        <w:t xml:space="preserve"> </w:t>
      </w:r>
      <w:r w:rsidR="004962E0" w:rsidRPr="000D4994">
        <w:rPr>
          <w:rFonts w:ascii="Times New Roman" w:hAnsi="Times New Roman" w:cs="Times New Roman"/>
          <w:sz w:val="28"/>
          <w:szCs w:val="28"/>
        </w:rPr>
        <w:t>800)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760" w:rsidRPr="000D4994" w:rsidRDefault="00E32760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Заслухавши суддю-доповідача </w:t>
      </w:r>
      <w:proofErr w:type="spellStart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та дослідивши матеріали справи, Третя колегія суддів Першого сенату Конституційного Суду України</w:t>
      </w:r>
    </w:p>
    <w:p w:rsidR="00E32760" w:rsidRPr="000D4994" w:rsidRDefault="00E32760" w:rsidP="000D49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2760" w:rsidRPr="000D4994" w:rsidRDefault="00E32760" w:rsidP="000D4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E32760" w:rsidRPr="000D4994" w:rsidRDefault="00E32760" w:rsidP="000D49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060A3" w:rsidRPr="000D4994" w:rsidRDefault="00E32760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40441461"/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0D4994">
        <w:rPr>
          <w:rFonts w:ascii="Times New Roman" w:hAnsi="Times New Roman" w:cs="Times New Roman"/>
          <w:sz w:val="28"/>
          <w:szCs w:val="28"/>
        </w:rPr>
        <w:t>До Конституційного Суду України зверну</w:t>
      </w:r>
      <w:r w:rsidR="007C0666" w:rsidRPr="000D4994">
        <w:rPr>
          <w:rFonts w:ascii="Times New Roman" w:hAnsi="Times New Roman" w:cs="Times New Roman"/>
          <w:sz w:val="28"/>
          <w:szCs w:val="28"/>
        </w:rPr>
        <w:t>ла</w:t>
      </w:r>
      <w:r w:rsidRPr="000D4994">
        <w:rPr>
          <w:rFonts w:ascii="Times New Roman" w:hAnsi="Times New Roman" w:cs="Times New Roman"/>
          <w:sz w:val="28"/>
          <w:szCs w:val="28"/>
        </w:rPr>
        <w:t xml:space="preserve">ся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>Шерман Д.</w:t>
      </w:r>
      <w:r w:rsidR="001679F9" w:rsidRPr="000D4994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994">
        <w:rPr>
          <w:rFonts w:ascii="Times New Roman" w:hAnsi="Times New Roman" w:cs="Times New Roman"/>
          <w:sz w:val="28"/>
          <w:szCs w:val="28"/>
        </w:rPr>
        <w:t>і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1679F9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частині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другій </w:t>
      </w:r>
      <w:r w:rsidR="004A4B3B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статті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4B3B" w:rsidRPr="000D4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частині</w:t>
      </w:r>
      <w:r w:rsidR="007060A3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першій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0A3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статті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>8, частинам</w:t>
      </w:r>
      <w:r w:rsidR="007060A3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першій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>, четвертій</w:t>
      </w:r>
      <w:r w:rsidR="007060A3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статті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(конституційність) </w:t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окремий припис підпункту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>а“</w:t>
      </w:r>
      <w:r w:rsidR="000D4994">
        <w:rPr>
          <w:rFonts w:ascii="Times New Roman" w:hAnsi="Times New Roman" w:cs="Times New Roman"/>
          <w:sz w:val="28"/>
          <w:szCs w:val="28"/>
        </w:rPr>
        <w:t xml:space="preserve"> пункту 2 частини шостої</w:t>
      </w:r>
      <w:r w:rsidR="000D4994">
        <w:rPr>
          <w:rFonts w:ascii="Times New Roman" w:hAnsi="Times New Roman" w:cs="Times New Roman"/>
          <w:sz w:val="28"/>
          <w:szCs w:val="28"/>
        </w:rPr>
        <w:br/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статті 34 Закону України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– підприємців та громадських формувань“ від 15 травня 2003 року</w:t>
      </w:r>
      <w:r w:rsidR="006A5CC4" w:rsidRPr="000D4994">
        <w:rPr>
          <w:rFonts w:ascii="Times New Roman" w:hAnsi="Times New Roman" w:cs="Times New Roman"/>
          <w:sz w:val="28"/>
          <w:szCs w:val="28"/>
        </w:rPr>
        <w:br/>
      </w:r>
      <w:r w:rsidR="007C0666" w:rsidRPr="000D4994">
        <w:rPr>
          <w:rFonts w:ascii="Times New Roman" w:hAnsi="Times New Roman" w:cs="Times New Roman"/>
          <w:sz w:val="28"/>
          <w:szCs w:val="28"/>
        </w:rPr>
        <w:t xml:space="preserve">№ 755–IV в редакції Закону України </w:t>
      </w:r>
      <w:r w:rsidR="007C0666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7C0666" w:rsidRPr="000D4994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вдосконалення державної реєстрації прав на нерухоме майно та захисту прав власності“ від 6 жовтня 2016 року № 1666–VIII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(далі – </w:t>
      </w:r>
      <w:r w:rsidR="007C0666" w:rsidRPr="000D4994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04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2E0" w:rsidRPr="000D4994">
        <w:rPr>
          <w:rFonts w:ascii="Times New Roman" w:hAnsi="Times New Roman" w:cs="Times New Roman"/>
          <w:color w:val="000000"/>
          <w:sz w:val="28"/>
          <w:szCs w:val="28"/>
        </w:rPr>
        <w:t xml:space="preserve"> а саме </w:t>
      </w:r>
      <w:r w:rsidR="004962E0"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4962E0" w:rsidRPr="000D4994">
        <w:rPr>
          <w:rFonts w:ascii="Times New Roman" w:hAnsi="Times New Roman" w:cs="Times New Roman"/>
          <w:color w:val="000000"/>
          <w:sz w:val="28"/>
          <w:szCs w:val="28"/>
        </w:rPr>
        <w:t>скасування реєстраційної дії</w:t>
      </w:r>
      <w:r w:rsidR="004962E0" w:rsidRPr="000D4994">
        <w:rPr>
          <w:rFonts w:ascii="Times New Roman" w:hAnsi="Times New Roman" w:cs="Times New Roman"/>
          <w:sz w:val="28"/>
          <w:szCs w:val="28"/>
        </w:rPr>
        <w:t>“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7C0666" w:rsidRPr="000D4994" w:rsidRDefault="004962E0" w:rsidP="000D4994">
      <w:pPr>
        <w:pStyle w:val="rvps2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D4994">
        <w:rPr>
          <w:sz w:val="28"/>
          <w:szCs w:val="28"/>
        </w:rPr>
        <w:t>Відповідно до пункту</w:t>
      </w:r>
      <w:r w:rsidR="007C0666" w:rsidRPr="000D4994">
        <w:rPr>
          <w:color w:val="000000" w:themeColor="text1"/>
          <w:sz w:val="28"/>
          <w:szCs w:val="28"/>
        </w:rPr>
        <w:t xml:space="preserve"> </w:t>
      </w:r>
      <w:r w:rsidRPr="000D4994">
        <w:rPr>
          <w:rStyle w:val="rvts46"/>
          <w:iCs/>
          <w:color w:val="000000" w:themeColor="text1"/>
          <w:sz w:val="28"/>
          <w:szCs w:val="28"/>
        </w:rPr>
        <w:t>2 частини шостої статті 34 Закону з</w:t>
      </w:r>
      <w:r w:rsidR="007C0666" w:rsidRPr="000D4994">
        <w:rPr>
          <w:color w:val="000000" w:themeColor="text1"/>
          <w:sz w:val="28"/>
          <w:szCs w:val="28"/>
        </w:rPr>
        <w:t xml:space="preserve">а результатами розгляду скарги Міністерство юстиції України та його територіальні органи </w:t>
      </w:r>
      <w:r w:rsidR="000104FA">
        <w:rPr>
          <w:color w:val="000000" w:themeColor="text1"/>
          <w:sz w:val="28"/>
          <w:szCs w:val="28"/>
        </w:rPr>
        <w:t>ухвалюють</w:t>
      </w:r>
      <w:r w:rsidR="007C0666" w:rsidRPr="000D4994">
        <w:rPr>
          <w:color w:val="000000" w:themeColor="text1"/>
          <w:sz w:val="28"/>
          <w:szCs w:val="28"/>
        </w:rPr>
        <w:t xml:space="preserve"> мотивоване рішення про</w:t>
      </w:r>
      <w:bookmarkStart w:id="1" w:name="n816"/>
      <w:bookmarkStart w:id="2" w:name="n817"/>
      <w:bookmarkEnd w:id="1"/>
      <w:bookmarkEnd w:id="2"/>
      <w:r w:rsidRPr="000D4994">
        <w:rPr>
          <w:color w:val="000000" w:themeColor="text1"/>
          <w:sz w:val="28"/>
          <w:szCs w:val="28"/>
        </w:rPr>
        <w:t xml:space="preserve"> </w:t>
      </w:r>
      <w:r w:rsidR="007C0666" w:rsidRPr="000D4994">
        <w:rPr>
          <w:color w:val="000000" w:themeColor="text1"/>
          <w:sz w:val="28"/>
          <w:szCs w:val="28"/>
        </w:rPr>
        <w:t xml:space="preserve">задоволення (повне чи часткове) скарги </w:t>
      </w:r>
      <w:r w:rsidR="000104FA">
        <w:rPr>
          <w:color w:val="000000" w:themeColor="text1"/>
          <w:sz w:val="28"/>
          <w:szCs w:val="28"/>
        </w:rPr>
        <w:t>у спосіб ухвалення</w:t>
      </w:r>
      <w:r w:rsidR="007C0666" w:rsidRPr="000D4994">
        <w:rPr>
          <w:color w:val="000000" w:themeColor="text1"/>
          <w:sz w:val="28"/>
          <w:szCs w:val="28"/>
        </w:rPr>
        <w:t xml:space="preserve"> рішення про</w:t>
      </w:r>
      <w:bookmarkStart w:id="3" w:name="n818"/>
      <w:bookmarkEnd w:id="3"/>
      <w:r w:rsidRPr="000D4994">
        <w:rPr>
          <w:color w:val="000000" w:themeColor="text1"/>
          <w:sz w:val="28"/>
          <w:szCs w:val="28"/>
        </w:rPr>
        <w:t xml:space="preserve"> </w:t>
      </w:r>
      <w:r w:rsidRPr="000D4994">
        <w:rPr>
          <w:sz w:val="28"/>
          <w:szCs w:val="28"/>
        </w:rPr>
        <w:t>„</w:t>
      </w:r>
      <w:r w:rsidR="007C0666" w:rsidRPr="000D4994">
        <w:rPr>
          <w:color w:val="000000" w:themeColor="text1"/>
          <w:sz w:val="28"/>
          <w:szCs w:val="28"/>
        </w:rPr>
        <w:t xml:space="preserve">скасування реєстраційної дії, скасування рішення територіального органу Міністерства юстиції України, прийнятого за результатом розгляду скарги, </w:t>
      </w:r>
      <w:r w:rsidR="002B34A0" w:rsidRPr="000D4994">
        <w:rPr>
          <w:color w:val="000000"/>
          <w:sz w:val="28"/>
          <w:szCs w:val="28"/>
        </w:rPr>
        <w:t xml:space="preserve">– </w:t>
      </w:r>
      <w:r w:rsidR="007C0666" w:rsidRPr="000D4994">
        <w:rPr>
          <w:color w:val="000000" w:themeColor="text1"/>
          <w:sz w:val="28"/>
          <w:szCs w:val="28"/>
        </w:rPr>
        <w:t>у разі оскарження реєстраційної дії, рішення територіального органу Міністерства юстиції</w:t>
      </w:r>
      <w:r w:rsidR="002B34A0" w:rsidRPr="000D4994">
        <w:rPr>
          <w:color w:val="000000" w:themeColor="text1"/>
          <w:sz w:val="28"/>
          <w:szCs w:val="28"/>
        </w:rPr>
        <w:t>“</w:t>
      </w:r>
      <w:r w:rsidR="00EA394F" w:rsidRPr="000D4994">
        <w:rPr>
          <w:color w:val="000000" w:themeColor="text1"/>
          <w:sz w:val="28"/>
          <w:szCs w:val="28"/>
        </w:rPr>
        <w:t xml:space="preserve"> (підпункт а)</w:t>
      </w:r>
      <w:r w:rsidR="002B34A0" w:rsidRPr="000D4994">
        <w:rPr>
          <w:color w:val="000000" w:themeColor="text1"/>
          <w:sz w:val="28"/>
          <w:szCs w:val="28"/>
        </w:rPr>
        <w:t>.</w:t>
      </w:r>
    </w:p>
    <w:p w:rsidR="00083869" w:rsidRPr="000D4994" w:rsidRDefault="00083869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94">
        <w:rPr>
          <w:rFonts w:ascii="Times New Roman" w:hAnsi="Times New Roman" w:cs="Times New Roman"/>
          <w:sz w:val="28"/>
          <w:szCs w:val="28"/>
        </w:rPr>
        <w:t>На дум</w:t>
      </w:r>
      <w:r w:rsidR="002B34A0" w:rsidRPr="000D4994">
        <w:rPr>
          <w:rFonts w:ascii="Times New Roman" w:hAnsi="Times New Roman" w:cs="Times New Roman"/>
          <w:sz w:val="28"/>
          <w:szCs w:val="28"/>
        </w:rPr>
        <w:t>ку автора клопотання, оспорюваний припис</w:t>
      </w:r>
      <w:r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2B34A0" w:rsidRPr="000D4994">
        <w:rPr>
          <w:rFonts w:ascii="Times New Roman" w:hAnsi="Times New Roman" w:cs="Times New Roman"/>
          <w:sz w:val="28"/>
          <w:szCs w:val="28"/>
        </w:rPr>
        <w:t>Закону</w:t>
      </w:r>
      <w:r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2B34A0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2B34A0"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передбачає відповідальність особи </w:t>
      </w:r>
      <w:r w:rsidR="002B34A0" w:rsidRPr="000D49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B34A0"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власника частки у статутному капіталі юридичної особи, за помилки, допущені державним реєстратором, як представником держави та/або безпідставного, свавільного використання такого права Міністерством  юстиції України“</w:t>
      </w:r>
      <w:r w:rsidR="00735588"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760" w:rsidRPr="000D4994" w:rsidRDefault="00E32760" w:rsidP="000D499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4994">
        <w:rPr>
          <w:color w:val="000000" w:themeColor="text1"/>
          <w:sz w:val="28"/>
          <w:szCs w:val="28"/>
        </w:rPr>
        <w:t xml:space="preserve">На підтвердження своєї позиції </w:t>
      </w:r>
      <w:r w:rsidR="006F2AAF" w:rsidRPr="000D4994">
        <w:rPr>
          <w:color w:val="000000" w:themeColor="text1"/>
          <w:sz w:val="28"/>
          <w:szCs w:val="28"/>
        </w:rPr>
        <w:t>Шерман Д.</w:t>
      </w:r>
      <w:r w:rsidR="006D42E8" w:rsidRPr="000D4994">
        <w:rPr>
          <w:color w:val="000000" w:themeColor="text1"/>
          <w:sz w:val="28"/>
          <w:szCs w:val="28"/>
        </w:rPr>
        <w:t>В.</w:t>
      </w:r>
      <w:r w:rsidRPr="000D4994">
        <w:rPr>
          <w:color w:val="000000" w:themeColor="text1"/>
          <w:sz w:val="28"/>
          <w:szCs w:val="28"/>
        </w:rPr>
        <w:t xml:space="preserve"> посилається на Конституцію України, </w:t>
      </w:r>
      <w:r w:rsidR="006D42E8" w:rsidRPr="000D4994">
        <w:rPr>
          <w:color w:val="000000" w:themeColor="text1"/>
          <w:sz w:val="28"/>
          <w:szCs w:val="28"/>
        </w:rPr>
        <w:t xml:space="preserve">закони України, </w:t>
      </w:r>
      <w:r w:rsidR="00241198" w:rsidRPr="000D4994">
        <w:rPr>
          <w:color w:val="000000" w:themeColor="text1"/>
          <w:sz w:val="28"/>
          <w:szCs w:val="28"/>
        </w:rPr>
        <w:t>рішення Конституційного Суду України</w:t>
      </w:r>
      <w:r w:rsidR="002B34A0" w:rsidRPr="000D4994">
        <w:rPr>
          <w:color w:val="000000" w:themeColor="text1"/>
          <w:sz w:val="28"/>
          <w:szCs w:val="28"/>
        </w:rPr>
        <w:t xml:space="preserve"> та Європейського суду з прав людини</w:t>
      </w:r>
      <w:r w:rsidR="00241198" w:rsidRPr="000D4994">
        <w:rPr>
          <w:color w:val="000000" w:themeColor="text1"/>
          <w:sz w:val="28"/>
          <w:szCs w:val="28"/>
        </w:rPr>
        <w:t xml:space="preserve">, </w:t>
      </w:r>
      <w:r w:rsidR="006D42E8" w:rsidRPr="000D4994">
        <w:rPr>
          <w:color w:val="000000" w:themeColor="text1"/>
          <w:sz w:val="28"/>
          <w:szCs w:val="28"/>
        </w:rPr>
        <w:t xml:space="preserve">Доповідь </w:t>
      </w:r>
      <w:r w:rsidR="009A6CC1" w:rsidRPr="000D4994">
        <w:rPr>
          <w:color w:val="000000" w:themeColor="text1"/>
          <w:sz w:val="28"/>
          <w:szCs w:val="28"/>
        </w:rPr>
        <w:t xml:space="preserve">про </w:t>
      </w:r>
      <w:proofErr w:type="spellStart"/>
      <w:r w:rsidR="009A6CC1" w:rsidRPr="000D4994">
        <w:rPr>
          <w:color w:val="000000" w:themeColor="text1"/>
          <w:sz w:val="28"/>
          <w:szCs w:val="28"/>
        </w:rPr>
        <w:t>правовладдя</w:t>
      </w:r>
      <w:proofErr w:type="spellEnd"/>
      <w:r w:rsidR="006D42E8" w:rsidRPr="000D4994">
        <w:rPr>
          <w:color w:val="000000" w:themeColor="text1"/>
          <w:sz w:val="28"/>
          <w:szCs w:val="28"/>
        </w:rPr>
        <w:t xml:space="preserve">, </w:t>
      </w:r>
      <w:r w:rsidR="00734C23">
        <w:rPr>
          <w:color w:val="000000" w:themeColor="text1"/>
          <w:sz w:val="28"/>
          <w:szCs w:val="28"/>
        </w:rPr>
        <w:t>у</w:t>
      </w:r>
      <w:r w:rsidR="006D42E8" w:rsidRPr="000D4994">
        <w:rPr>
          <w:color w:val="000000" w:themeColor="text1"/>
          <w:sz w:val="28"/>
          <w:szCs w:val="28"/>
        </w:rPr>
        <w:t xml:space="preserve">хвалену </w:t>
      </w:r>
      <w:r w:rsidR="006D42E8" w:rsidRPr="000D4994">
        <w:rPr>
          <w:color w:val="000000" w:themeColor="text1"/>
          <w:sz w:val="28"/>
          <w:szCs w:val="28"/>
        </w:rPr>
        <w:lastRenderedPageBreak/>
        <w:t>Європейською Комісією „За демократію через право</w:t>
      </w:r>
      <w:r w:rsidR="006D42E8" w:rsidRPr="000D4994">
        <w:rPr>
          <w:sz w:val="28"/>
          <w:szCs w:val="28"/>
        </w:rPr>
        <w:t>“</w:t>
      </w:r>
      <w:r w:rsidR="00C50900" w:rsidRPr="000D4994">
        <w:rPr>
          <w:sz w:val="28"/>
          <w:szCs w:val="28"/>
        </w:rPr>
        <w:t xml:space="preserve"> (Венеційська К</w:t>
      </w:r>
      <w:r w:rsidR="005F72F1" w:rsidRPr="000D4994">
        <w:rPr>
          <w:sz w:val="28"/>
          <w:szCs w:val="28"/>
        </w:rPr>
        <w:t>омісія)</w:t>
      </w:r>
      <w:r w:rsidR="006D42E8" w:rsidRPr="000D4994">
        <w:rPr>
          <w:color w:val="000000" w:themeColor="text1"/>
          <w:sz w:val="28"/>
          <w:szCs w:val="28"/>
        </w:rPr>
        <w:t xml:space="preserve"> на </w:t>
      </w:r>
      <w:proofErr w:type="spellStart"/>
      <w:r w:rsidR="000D4994">
        <w:rPr>
          <w:color w:val="000000" w:themeColor="text1"/>
          <w:sz w:val="28"/>
          <w:szCs w:val="28"/>
          <w:lang w:val="ru-RU"/>
        </w:rPr>
        <w:t>її</w:t>
      </w:r>
      <w:proofErr w:type="spellEnd"/>
      <w:r w:rsidR="006A5CC4" w:rsidRPr="000D4994">
        <w:rPr>
          <w:color w:val="000000" w:themeColor="text1"/>
          <w:sz w:val="28"/>
          <w:szCs w:val="28"/>
          <w:lang w:val="ru-RU"/>
        </w:rPr>
        <w:t xml:space="preserve"> </w:t>
      </w:r>
      <w:r w:rsidR="006D42E8" w:rsidRPr="000D4994">
        <w:rPr>
          <w:color w:val="000000" w:themeColor="text1"/>
          <w:sz w:val="28"/>
          <w:szCs w:val="28"/>
        </w:rPr>
        <w:t>86-му пленарному засіданні</w:t>
      </w:r>
      <w:r w:rsidR="00734C23">
        <w:rPr>
          <w:color w:val="000000" w:themeColor="text1"/>
          <w:sz w:val="28"/>
          <w:szCs w:val="28"/>
        </w:rPr>
        <w:t>, яке відбулося</w:t>
      </w:r>
      <w:r w:rsidR="006D42E8" w:rsidRPr="000D4994">
        <w:rPr>
          <w:color w:val="000000" w:themeColor="text1"/>
          <w:sz w:val="28"/>
          <w:szCs w:val="28"/>
        </w:rPr>
        <w:t xml:space="preserve"> 25</w:t>
      </w:r>
      <w:r w:rsidR="005F72F1" w:rsidRPr="000D4994">
        <w:rPr>
          <w:color w:val="000000"/>
          <w:sz w:val="28"/>
          <w:szCs w:val="28"/>
        </w:rPr>
        <w:t>–</w:t>
      </w:r>
      <w:r w:rsidR="006D42E8" w:rsidRPr="000D4994">
        <w:rPr>
          <w:color w:val="000000" w:themeColor="text1"/>
          <w:sz w:val="28"/>
          <w:szCs w:val="28"/>
        </w:rPr>
        <w:t>26 березня 2011 року</w:t>
      </w:r>
      <w:r w:rsidR="005F72F1" w:rsidRPr="000D4994">
        <w:rPr>
          <w:color w:val="000000" w:themeColor="text1"/>
          <w:sz w:val="28"/>
          <w:szCs w:val="28"/>
        </w:rPr>
        <w:t>,</w:t>
      </w:r>
      <w:r w:rsidRPr="000D4994">
        <w:rPr>
          <w:color w:val="000000" w:themeColor="text1"/>
          <w:sz w:val="28"/>
          <w:szCs w:val="28"/>
        </w:rPr>
        <w:t xml:space="preserve"> та на </w:t>
      </w:r>
      <w:r w:rsidR="00F10BFF" w:rsidRPr="000D4994">
        <w:rPr>
          <w:color w:val="000000" w:themeColor="text1"/>
          <w:sz w:val="28"/>
          <w:szCs w:val="28"/>
        </w:rPr>
        <w:t xml:space="preserve">судові рішення </w:t>
      </w:r>
      <w:r w:rsidR="004A4B3B" w:rsidRPr="000D4994">
        <w:rPr>
          <w:color w:val="000000" w:themeColor="text1"/>
          <w:sz w:val="28"/>
          <w:szCs w:val="28"/>
        </w:rPr>
        <w:t>у</w:t>
      </w:r>
      <w:r w:rsidR="00241198" w:rsidRPr="000D4994">
        <w:rPr>
          <w:color w:val="000000" w:themeColor="text1"/>
          <w:sz w:val="28"/>
          <w:szCs w:val="28"/>
        </w:rPr>
        <w:t xml:space="preserve"> </w:t>
      </w:r>
      <w:r w:rsidR="006F2AAF" w:rsidRPr="000D4994">
        <w:rPr>
          <w:color w:val="000000" w:themeColor="text1"/>
          <w:sz w:val="28"/>
          <w:szCs w:val="28"/>
        </w:rPr>
        <w:t>своїй</w:t>
      </w:r>
      <w:r w:rsidRPr="000D4994">
        <w:rPr>
          <w:color w:val="000000" w:themeColor="text1"/>
          <w:sz w:val="28"/>
          <w:szCs w:val="28"/>
        </w:rPr>
        <w:t xml:space="preserve"> справі.</w:t>
      </w:r>
      <w:r w:rsidRPr="000D4994">
        <w:rPr>
          <w:sz w:val="28"/>
          <w:szCs w:val="28"/>
        </w:rPr>
        <w:t xml:space="preserve"> </w:t>
      </w:r>
    </w:p>
    <w:p w:rsidR="00E32760" w:rsidRPr="000D4994" w:rsidRDefault="00E32760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0D4994" w:rsidRDefault="00E32760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41198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</w:t>
      </w:r>
      <w:r w:rsidR="00F10BFF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ючи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4" w:name="n1523"/>
      <w:bookmarkEnd w:id="4"/>
      <w:r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Pr="000D4994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654CBE" w:rsidRPr="000D4994" w:rsidRDefault="00E32760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71339D" w:rsidRPr="000D4994" w:rsidRDefault="006A5CC4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94">
        <w:rPr>
          <w:rFonts w:ascii="Times New Roman" w:hAnsi="Times New Roman" w:cs="Times New Roman"/>
          <w:sz w:val="28"/>
          <w:szCs w:val="28"/>
        </w:rPr>
        <w:t>З</w:t>
      </w:r>
      <w:r w:rsidR="00307438" w:rsidRPr="000D4994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вбачається, що </w:t>
      </w:r>
      <w:r w:rsidR="006D42E8" w:rsidRPr="000D4994">
        <w:rPr>
          <w:rFonts w:ascii="Times New Roman" w:hAnsi="Times New Roman" w:cs="Times New Roman"/>
          <w:sz w:val="28"/>
          <w:szCs w:val="28"/>
        </w:rPr>
        <w:t>автор клопотання</w:t>
      </w:r>
      <w:r w:rsidR="00150FD8" w:rsidRPr="000D4994">
        <w:rPr>
          <w:rFonts w:ascii="Times New Roman" w:hAnsi="Times New Roman" w:cs="Times New Roman"/>
          <w:sz w:val="28"/>
          <w:szCs w:val="28"/>
        </w:rPr>
        <w:t>,</w:t>
      </w:r>
      <w:r w:rsidR="006D42E8"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71339D" w:rsidRPr="000D4994">
        <w:rPr>
          <w:rFonts w:ascii="Times New Roman" w:hAnsi="Times New Roman" w:cs="Times New Roman"/>
          <w:sz w:val="28"/>
          <w:szCs w:val="28"/>
        </w:rPr>
        <w:t xml:space="preserve">піддаючи сумніву </w:t>
      </w:r>
      <w:r w:rsidRPr="000D4994">
        <w:rPr>
          <w:rFonts w:ascii="Times New Roman" w:hAnsi="Times New Roman" w:cs="Times New Roman"/>
          <w:sz w:val="28"/>
          <w:szCs w:val="28"/>
        </w:rPr>
        <w:t xml:space="preserve">відповідність Конституції України </w:t>
      </w:r>
      <w:r w:rsidR="006F2AAF" w:rsidRPr="000D4994">
        <w:rPr>
          <w:rFonts w:ascii="Times New Roman" w:hAnsi="Times New Roman" w:cs="Times New Roman"/>
          <w:sz w:val="28"/>
          <w:szCs w:val="28"/>
        </w:rPr>
        <w:t xml:space="preserve">окремого припису </w:t>
      </w:r>
      <w:r w:rsidRPr="000D4994">
        <w:rPr>
          <w:rFonts w:ascii="Times New Roman" w:hAnsi="Times New Roman" w:cs="Times New Roman"/>
          <w:sz w:val="28"/>
          <w:szCs w:val="28"/>
        </w:rPr>
        <w:t xml:space="preserve">підпункту </w:t>
      </w:r>
      <w:r w:rsidR="006F2AAF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6F2AAF" w:rsidRPr="000D4994">
        <w:rPr>
          <w:rFonts w:ascii="Times New Roman" w:hAnsi="Times New Roman" w:cs="Times New Roman"/>
          <w:sz w:val="28"/>
          <w:szCs w:val="28"/>
        </w:rPr>
        <w:t xml:space="preserve">а“ </w:t>
      </w:r>
      <w:r w:rsidR="006F2AAF" w:rsidRPr="000D4994">
        <w:rPr>
          <w:rStyle w:val="rvts46"/>
          <w:rFonts w:ascii="Times New Roman" w:hAnsi="Times New Roman" w:cs="Times New Roman"/>
          <w:iCs/>
          <w:color w:val="000000" w:themeColor="text1"/>
          <w:sz w:val="28"/>
          <w:szCs w:val="28"/>
        </w:rPr>
        <w:t>пункту 2 частини шостої статті 34 Закону</w:t>
      </w:r>
      <w:r w:rsidR="0071339D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, фактично висловлює незгоду</w:t>
      </w:r>
      <w:r w:rsidR="0071339D" w:rsidRPr="000D4994">
        <w:rPr>
          <w:rFonts w:ascii="Times New Roman" w:hAnsi="Times New Roman" w:cs="Times New Roman"/>
          <w:sz w:val="28"/>
          <w:szCs w:val="28"/>
        </w:rPr>
        <w:t xml:space="preserve"> із висновками </w:t>
      </w:r>
      <w:r w:rsidR="006F2AAF" w:rsidRPr="000D4994">
        <w:rPr>
          <w:rFonts w:ascii="Times New Roman" w:hAnsi="Times New Roman" w:cs="Times New Roman"/>
          <w:sz w:val="28"/>
          <w:szCs w:val="28"/>
        </w:rPr>
        <w:t>Касаційного господарського суду у складі Верховного Суду</w:t>
      </w:r>
      <w:r w:rsidR="004C5BA7" w:rsidRPr="000D4994">
        <w:rPr>
          <w:rFonts w:ascii="Times New Roman" w:hAnsi="Times New Roman" w:cs="Times New Roman"/>
          <w:sz w:val="28"/>
          <w:szCs w:val="28"/>
        </w:rPr>
        <w:t>,</w:t>
      </w:r>
      <w:r w:rsidR="0071339D"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Pr="000D4994">
        <w:rPr>
          <w:rFonts w:ascii="Times New Roman" w:hAnsi="Times New Roman" w:cs="Times New Roman"/>
          <w:sz w:val="28"/>
          <w:szCs w:val="28"/>
        </w:rPr>
        <w:t>викладеними</w:t>
      </w:r>
      <w:r w:rsidR="0071339D" w:rsidRPr="000D4994">
        <w:rPr>
          <w:rFonts w:ascii="Times New Roman" w:hAnsi="Times New Roman" w:cs="Times New Roman"/>
          <w:sz w:val="28"/>
          <w:szCs w:val="28"/>
        </w:rPr>
        <w:t xml:space="preserve"> в остаточному судовому рішенні</w:t>
      </w:r>
      <w:r w:rsidR="005D1743" w:rsidRPr="000D4994">
        <w:rPr>
          <w:rFonts w:ascii="Times New Roman" w:hAnsi="Times New Roman" w:cs="Times New Roman"/>
          <w:sz w:val="28"/>
          <w:szCs w:val="28"/>
        </w:rPr>
        <w:t xml:space="preserve"> в його справі</w:t>
      </w:r>
      <w:r w:rsidR="009A6CC1" w:rsidRPr="000D4994">
        <w:rPr>
          <w:rFonts w:ascii="Times New Roman" w:hAnsi="Times New Roman" w:cs="Times New Roman"/>
          <w:sz w:val="28"/>
          <w:szCs w:val="28"/>
        </w:rPr>
        <w:t>,</w:t>
      </w:r>
      <w:r w:rsidR="005D1743"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C623CE" w:rsidRPr="000D4994">
        <w:rPr>
          <w:rFonts w:ascii="Times New Roman" w:hAnsi="Times New Roman" w:cs="Times New Roman"/>
          <w:sz w:val="28"/>
          <w:szCs w:val="28"/>
        </w:rPr>
        <w:t>що не може вважатись належним обґрунтуванням тверджень щодо</w:t>
      </w:r>
      <w:r w:rsidRPr="000D4994">
        <w:rPr>
          <w:rFonts w:ascii="Times New Roman" w:hAnsi="Times New Roman" w:cs="Times New Roman"/>
          <w:sz w:val="28"/>
          <w:szCs w:val="28"/>
        </w:rPr>
        <w:t xml:space="preserve"> його</w:t>
      </w:r>
      <w:r w:rsidR="00C623CE" w:rsidRPr="000D4994">
        <w:rPr>
          <w:rFonts w:ascii="Times New Roman" w:hAnsi="Times New Roman" w:cs="Times New Roman"/>
          <w:sz w:val="28"/>
          <w:szCs w:val="28"/>
        </w:rPr>
        <w:t xml:space="preserve"> неконституційності</w:t>
      </w:r>
      <w:r w:rsidR="0071339D" w:rsidRPr="000D4994">
        <w:rPr>
          <w:rFonts w:ascii="Times New Roman" w:hAnsi="Times New Roman" w:cs="Times New Roman"/>
          <w:sz w:val="28"/>
          <w:szCs w:val="28"/>
        </w:rPr>
        <w:t>.</w:t>
      </w:r>
    </w:p>
    <w:p w:rsidR="00CF3E67" w:rsidRPr="000D4994" w:rsidRDefault="009A6CC1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>Отже,</w:t>
      </w:r>
      <w:r w:rsidR="000F6104" w:rsidRPr="000D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104" w:rsidRPr="000D4994">
        <w:rPr>
          <w:rFonts w:ascii="Times New Roman" w:hAnsi="Times New Roman" w:cs="Times New Roman"/>
          <w:sz w:val="28"/>
          <w:szCs w:val="28"/>
        </w:rPr>
        <w:t xml:space="preserve">конституційна скарга не відповідає вимогам пункту 6 частини другої статті 55 Закону України </w:t>
      </w:r>
      <w:r w:rsidR="000F6104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0F6104" w:rsidRPr="000D4994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F6104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F6104" w:rsidRPr="000D4994">
        <w:rPr>
          <w:rFonts w:ascii="Times New Roman" w:hAnsi="Times New Roman" w:cs="Times New Roman"/>
          <w:sz w:val="28"/>
          <w:szCs w:val="28"/>
        </w:rPr>
        <w:t>, що є підставою для відмови у відкритті конституційного провадження у справі згідно з</w:t>
      </w:r>
      <w:r w:rsidR="004962E0" w:rsidRPr="000D4994">
        <w:rPr>
          <w:rFonts w:ascii="Times New Roman" w:hAnsi="Times New Roman" w:cs="Times New Roman"/>
          <w:sz w:val="28"/>
          <w:szCs w:val="28"/>
        </w:rPr>
        <w:br/>
      </w:r>
      <w:r w:rsidR="000F6104" w:rsidRPr="000D4994">
        <w:rPr>
          <w:rFonts w:ascii="Times New Roman" w:hAnsi="Times New Roman" w:cs="Times New Roman"/>
          <w:sz w:val="28"/>
          <w:szCs w:val="28"/>
        </w:rPr>
        <w:t>пунктом 4 статті 62 цього закону – неприйнятність конституційної скарги.</w:t>
      </w:r>
    </w:p>
    <w:p w:rsidR="000F6104" w:rsidRPr="000D4994" w:rsidRDefault="000F6104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104" w:rsidRPr="000D4994" w:rsidRDefault="000F6104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Ураховуючи викладене та керуючись статтями 147, 151</w:t>
      </w:r>
      <w:r w:rsidRPr="000D49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C50900" w:rsidRPr="000D4994" w:rsidRDefault="00C50900" w:rsidP="000D499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0D4994" w:rsidRDefault="000F6104" w:rsidP="000D4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4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0F6104" w:rsidRPr="000D4994" w:rsidRDefault="000F6104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0D4994" w:rsidRDefault="000F6104" w:rsidP="000D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4994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DB7AA5" w:rsidRPr="000D4994">
        <w:rPr>
          <w:rFonts w:ascii="Times New Roman" w:hAnsi="Times New Roman" w:cs="Times New Roman"/>
          <w:sz w:val="28"/>
          <w:szCs w:val="28"/>
        </w:rPr>
        <w:t xml:space="preserve">Шерман Діани Володимирівни щодо відповідності Конституції України (конституційності) окремого припису підпункту </w:t>
      </w:r>
      <w:r w:rsidR="00DB7AA5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DB7AA5" w:rsidRPr="000D4994">
        <w:rPr>
          <w:rFonts w:ascii="Times New Roman" w:hAnsi="Times New Roman" w:cs="Times New Roman"/>
          <w:sz w:val="28"/>
          <w:szCs w:val="28"/>
        </w:rPr>
        <w:t xml:space="preserve">а“ </w:t>
      </w:r>
      <w:r w:rsidR="006A5CC4" w:rsidRPr="000D4994">
        <w:rPr>
          <w:rFonts w:ascii="Times New Roman" w:hAnsi="Times New Roman" w:cs="Times New Roman"/>
          <w:sz w:val="28"/>
          <w:szCs w:val="28"/>
        </w:rPr>
        <w:br/>
      </w:r>
      <w:r w:rsidR="00DB7AA5" w:rsidRPr="000D4994">
        <w:rPr>
          <w:rFonts w:ascii="Times New Roman" w:hAnsi="Times New Roman" w:cs="Times New Roman"/>
          <w:sz w:val="28"/>
          <w:szCs w:val="28"/>
        </w:rPr>
        <w:t xml:space="preserve">пункту 2 частини шостої статті 34 Закону України </w:t>
      </w:r>
      <w:r w:rsidR="00DB7AA5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DB7AA5" w:rsidRPr="000D4994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– підприємців та громадських формувань“</w:t>
      </w:r>
      <w:r w:rsidR="000D4994">
        <w:rPr>
          <w:rFonts w:ascii="Times New Roman" w:hAnsi="Times New Roman" w:cs="Times New Roman"/>
          <w:sz w:val="28"/>
          <w:szCs w:val="28"/>
        </w:rPr>
        <w:br/>
      </w:r>
      <w:r w:rsidR="00DB7AA5" w:rsidRPr="000D4994">
        <w:rPr>
          <w:rFonts w:ascii="Times New Roman" w:hAnsi="Times New Roman" w:cs="Times New Roman"/>
          <w:sz w:val="28"/>
          <w:szCs w:val="28"/>
        </w:rPr>
        <w:t xml:space="preserve">від 15 травня 2003 року № 755–IV в редакції Закону України </w:t>
      </w:r>
      <w:r w:rsidR="00DB7AA5" w:rsidRPr="000D499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DB7AA5" w:rsidRPr="000D4994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вдосконалення державної реєстрації прав на нерухоме майно та захисту прав власності“ від 6 жовтня 2016 року</w:t>
      </w:r>
      <w:r w:rsidR="006A5CC4" w:rsidRPr="000D4994">
        <w:rPr>
          <w:rFonts w:ascii="Times New Roman" w:hAnsi="Times New Roman" w:cs="Times New Roman"/>
          <w:sz w:val="28"/>
          <w:szCs w:val="28"/>
        </w:rPr>
        <w:br/>
      </w:r>
      <w:r w:rsidR="00DB7AA5" w:rsidRPr="000D4994">
        <w:rPr>
          <w:rFonts w:ascii="Times New Roman" w:hAnsi="Times New Roman" w:cs="Times New Roman"/>
          <w:sz w:val="28"/>
          <w:szCs w:val="28"/>
        </w:rPr>
        <w:t>№</w:t>
      </w:r>
      <w:r w:rsidR="006A5CC4" w:rsidRPr="000D4994">
        <w:rPr>
          <w:rFonts w:ascii="Times New Roman" w:hAnsi="Times New Roman" w:cs="Times New Roman"/>
          <w:sz w:val="28"/>
          <w:szCs w:val="28"/>
        </w:rPr>
        <w:t xml:space="preserve"> </w:t>
      </w:r>
      <w:r w:rsidR="00DB7AA5" w:rsidRPr="000D4994">
        <w:rPr>
          <w:rFonts w:ascii="Times New Roman" w:hAnsi="Times New Roman" w:cs="Times New Roman"/>
          <w:sz w:val="28"/>
          <w:szCs w:val="28"/>
        </w:rPr>
        <w:t>1666–VIII</w:t>
      </w:r>
      <w:r w:rsidRPr="000D4994">
        <w:rPr>
          <w:rFonts w:ascii="Times New Roman" w:hAnsi="Times New Roman" w:cs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0F6104" w:rsidRPr="000D4994" w:rsidRDefault="000F6104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104" w:rsidRDefault="000F6104" w:rsidP="000D4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94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0D4994" w:rsidRDefault="000D4994" w:rsidP="000D4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94" w:rsidRDefault="000D4994" w:rsidP="000D4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F6" w:rsidRPr="000F4CF6" w:rsidRDefault="000F4CF6" w:rsidP="000F4CF6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bookmarkStart w:id="5" w:name="_GoBack"/>
      <w:r w:rsidRPr="000F4CF6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Третя колегія суддів</w:t>
      </w:r>
    </w:p>
    <w:p w:rsidR="000F4CF6" w:rsidRPr="000F4CF6" w:rsidRDefault="000F4CF6" w:rsidP="000F4CF6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0F4CF6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:rsidR="000D4994" w:rsidRPr="000F4CF6" w:rsidRDefault="000F4CF6" w:rsidP="000F4CF6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4CF6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  <w:bookmarkEnd w:id="5"/>
    </w:p>
    <w:sectPr w:rsidR="000D4994" w:rsidRPr="000F4CF6" w:rsidSect="000D499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C7" w:rsidRDefault="00FA55C7" w:rsidP="00022BB8">
      <w:pPr>
        <w:spacing w:after="0" w:line="240" w:lineRule="auto"/>
      </w:pPr>
      <w:r>
        <w:separator/>
      </w:r>
    </w:p>
  </w:endnote>
  <w:endnote w:type="continuationSeparator" w:id="0">
    <w:p w:rsidR="00FA55C7" w:rsidRDefault="00FA55C7" w:rsidP="000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94" w:rsidRPr="000D4994" w:rsidRDefault="000D4994">
    <w:pPr>
      <w:pStyle w:val="aa"/>
      <w:rPr>
        <w:rFonts w:ascii="Times New Roman" w:hAnsi="Times New Roman" w:cs="Times New Roman"/>
        <w:sz w:val="10"/>
        <w:szCs w:val="10"/>
      </w:rPr>
    </w:pPr>
    <w:r w:rsidRPr="000D4994">
      <w:rPr>
        <w:rFonts w:ascii="Times New Roman" w:hAnsi="Times New Roman" w:cs="Times New Roman"/>
        <w:sz w:val="10"/>
        <w:szCs w:val="10"/>
      </w:rPr>
      <w:fldChar w:fldCharType="begin"/>
    </w:r>
    <w:r w:rsidRPr="000D49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D4994">
      <w:rPr>
        <w:rFonts w:ascii="Times New Roman" w:hAnsi="Times New Roman" w:cs="Times New Roman"/>
        <w:sz w:val="10"/>
        <w:szCs w:val="10"/>
      </w:rPr>
      <w:fldChar w:fldCharType="separate"/>
    </w:r>
    <w:r w:rsidR="000F4CF6">
      <w:rPr>
        <w:rFonts w:ascii="Times New Roman" w:hAnsi="Times New Roman" w:cs="Times New Roman"/>
        <w:noProof/>
        <w:sz w:val="10"/>
        <w:szCs w:val="10"/>
      </w:rPr>
      <w:t>G:\2023\Suddi\I senat\III koleg\28.docx</w:t>
    </w:r>
    <w:r w:rsidRPr="000D499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94" w:rsidRPr="000D4994" w:rsidRDefault="000D4994">
    <w:pPr>
      <w:pStyle w:val="aa"/>
      <w:rPr>
        <w:rFonts w:ascii="Times New Roman" w:hAnsi="Times New Roman" w:cs="Times New Roman"/>
        <w:sz w:val="10"/>
        <w:szCs w:val="10"/>
      </w:rPr>
    </w:pPr>
    <w:r w:rsidRPr="000D4994">
      <w:rPr>
        <w:rFonts w:ascii="Times New Roman" w:hAnsi="Times New Roman" w:cs="Times New Roman"/>
        <w:sz w:val="10"/>
        <w:szCs w:val="10"/>
      </w:rPr>
      <w:fldChar w:fldCharType="begin"/>
    </w:r>
    <w:r w:rsidRPr="000D49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D4994">
      <w:rPr>
        <w:rFonts w:ascii="Times New Roman" w:hAnsi="Times New Roman" w:cs="Times New Roman"/>
        <w:sz w:val="10"/>
        <w:szCs w:val="10"/>
      </w:rPr>
      <w:fldChar w:fldCharType="separate"/>
    </w:r>
    <w:r w:rsidR="000F4CF6">
      <w:rPr>
        <w:rFonts w:ascii="Times New Roman" w:hAnsi="Times New Roman" w:cs="Times New Roman"/>
        <w:noProof/>
        <w:sz w:val="10"/>
        <w:szCs w:val="10"/>
      </w:rPr>
      <w:t>G:\2023\Suddi\I senat\III koleg\28.docx</w:t>
    </w:r>
    <w:r w:rsidRPr="000D499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C7" w:rsidRDefault="00FA55C7" w:rsidP="00022BB8">
      <w:pPr>
        <w:spacing w:after="0" w:line="240" w:lineRule="auto"/>
      </w:pPr>
      <w:r>
        <w:separator/>
      </w:r>
    </w:p>
  </w:footnote>
  <w:footnote w:type="continuationSeparator" w:id="0">
    <w:p w:rsidR="00FA55C7" w:rsidRDefault="00FA55C7" w:rsidP="000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99B" w:rsidRPr="000D4994" w:rsidRDefault="00A7499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49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9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9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C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49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0"/>
    <w:rsid w:val="000104FA"/>
    <w:rsid w:val="00013B7D"/>
    <w:rsid w:val="00014A60"/>
    <w:rsid w:val="00022BB8"/>
    <w:rsid w:val="000626AF"/>
    <w:rsid w:val="00083869"/>
    <w:rsid w:val="000B604A"/>
    <w:rsid w:val="000D4994"/>
    <w:rsid w:val="000F4CF6"/>
    <w:rsid w:val="000F6104"/>
    <w:rsid w:val="0013489C"/>
    <w:rsid w:val="00150FD8"/>
    <w:rsid w:val="001679F9"/>
    <w:rsid w:val="002032AE"/>
    <w:rsid w:val="00241198"/>
    <w:rsid w:val="0025027D"/>
    <w:rsid w:val="002B34A0"/>
    <w:rsid w:val="003031A5"/>
    <w:rsid w:val="00307438"/>
    <w:rsid w:val="00316372"/>
    <w:rsid w:val="003A03B6"/>
    <w:rsid w:val="003A2AB3"/>
    <w:rsid w:val="003F427C"/>
    <w:rsid w:val="004768DD"/>
    <w:rsid w:val="00491197"/>
    <w:rsid w:val="004962E0"/>
    <w:rsid w:val="004A02C7"/>
    <w:rsid w:val="004A4B3B"/>
    <w:rsid w:val="004C5BA7"/>
    <w:rsid w:val="00536420"/>
    <w:rsid w:val="00553689"/>
    <w:rsid w:val="00565EB0"/>
    <w:rsid w:val="005D1743"/>
    <w:rsid w:val="005F72F1"/>
    <w:rsid w:val="00600720"/>
    <w:rsid w:val="00654CBE"/>
    <w:rsid w:val="006658DC"/>
    <w:rsid w:val="00685D96"/>
    <w:rsid w:val="0069139B"/>
    <w:rsid w:val="006A329C"/>
    <w:rsid w:val="006A5CC4"/>
    <w:rsid w:val="006D08B3"/>
    <w:rsid w:val="006D1A7F"/>
    <w:rsid w:val="006D42E8"/>
    <w:rsid w:val="006F2AAF"/>
    <w:rsid w:val="007060A3"/>
    <w:rsid w:val="0071339D"/>
    <w:rsid w:val="00720EFF"/>
    <w:rsid w:val="00734C23"/>
    <w:rsid w:val="0073529E"/>
    <w:rsid w:val="00735588"/>
    <w:rsid w:val="00736DC2"/>
    <w:rsid w:val="00786774"/>
    <w:rsid w:val="007C0666"/>
    <w:rsid w:val="00803A7D"/>
    <w:rsid w:val="00804F30"/>
    <w:rsid w:val="00846229"/>
    <w:rsid w:val="008D348F"/>
    <w:rsid w:val="00921C13"/>
    <w:rsid w:val="00921F27"/>
    <w:rsid w:val="009545C2"/>
    <w:rsid w:val="009A6CC1"/>
    <w:rsid w:val="009D3750"/>
    <w:rsid w:val="009F6BBF"/>
    <w:rsid w:val="00A7499B"/>
    <w:rsid w:val="00BD4B53"/>
    <w:rsid w:val="00BF008A"/>
    <w:rsid w:val="00BF3C89"/>
    <w:rsid w:val="00C50900"/>
    <w:rsid w:val="00C623CE"/>
    <w:rsid w:val="00CF3E67"/>
    <w:rsid w:val="00DA6193"/>
    <w:rsid w:val="00DB398B"/>
    <w:rsid w:val="00DB7AA5"/>
    <w:rsid w:val="00E16F4D"/>
    <w:rsid w:val="00E32760"/>
    <w:rsid w:val="00E33ABD"/>
    <w:rsid w:val="00E93E33"/>
    <w:rsid w:val="00E95038"/>
    <w:rsid w:val="00EA394F"/>
    <w:rsid w:val="00EA7D46"/>
    <w:rsid w:val="00EF67C3"/>
    <w:rsid w:val="00F10BFF"/>
    <w:rsid w:val="00F87AC8"/>
    <w:rsid w:val="00FA55C7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912A"/>
  <w15:chartTrackingRefBased/>
  <w15:docId w15:val="{CBC533E1-584D-43A2-835F-FDEA19F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0"/>
  </w:style>
  <w:style w:type="paragraph" w:styleId="1">
    <w:name w:val="heading 1"/>
    <w:basedOn w:val="a"/>
    <w:next w:val="a"/>
    <w:link w:val="10"/>
    <w:qFormat/>
    <w:rsid w:val="000D499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F6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68D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D3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D375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 Spacing"/>
    <w:uiPriority w:val="1"/>
    <w:qFormat/>
    <w:rsid w:val="009D375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D3750"/>
    <w:rPr>
      <w:color w:val="0000FF"/>
      <w:u w:val="single"/>
    </w:rPr>
  </w:style>
  <w:style w:type="paragraph" w:styleId="a8">
    <w:name w:val="header"/>
    <w:basedOn w:val="a"/>
    <w:link w:val="a9"/>
    <w:unhideWhenUsed/>
    <w:rsid w:val="00022B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022BB8"/>
  </w:style>
  <w:style w:type="paragraph" w:styleId="aa">
    <w:name w:val="footer"/>
    <w:basedOn w:val="a"/>
    <w:link w:val="ab"/>
    <w:uiPriority w:val="99"/>
    <w:unhideWhenUsed/>
    <w:rsid w:val="00022B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22BB8"/>
  </w:style>
  <w:style w:type="character" w:customStyle="1" w:styleId="rvts46">
    <w:name w:val="rvts46"/>
    <w:basedOn w:val="a0"/>
    <w:rsid w:val="007C0666"/>
  </w:style>
  <w:style w:type="character" w:customStyle="1" w:styleId="10">
    <w:name w:val="Заголовок 1 Знак"/>
    <w:basedOn w:val="a0"/>
    <w:link w:val="1"/>
    <w:rsid w:val="000D499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П. Іжевський</dc:creator>
  <cp:keywords/>
  <dc:description/>
  <cp:lastModifiedBy>Валентина М. Поліщук</cp:lastModifiedBy>
  <cp:revision>6</cp:revision>
  <cp:lastPrinted>2023-10-24T07:38:00Z</cp:lastPrinted>
  <dcterms:created xsi:type="dcterms:W3CDTF">2023-10-18T06:56:00Z</dcterms:created>
  <dcterms:modified xsi:type="dcterms:W3CDTF">2023-10-24T07:38:00Z</dcterms:modified>
</cp:coreProperties>
</file>