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ED24E" w14:textId="77777777" w:rsidR="00B673AB" w:rsidRPr="004D4FD1" w:rsidRDefault="00B673AB" w:rsidP="004D4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0963695" w14:textId="63A041BE" w:rsidR="00B673AB" w:rsidRDefault="00B673AB" w:rsidP="004D4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60704B2" w14:textId="67DBB7BF" w:rsidR="004D4FD1" w:rsidRDefault="004D4FD1" w:rsidP="004D4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3251B30" w14:textId="57EF9858" w:rsidR="004D4FD1" w:rsidRDefault="004D4FD1" w:rsidP="004D4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DB4512C" w14:textId="3514E86C" w:rsidR="004D4FD1" w:rsidRDefault="004D4FD1" w:rsidP="004D4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E255544" w14:textId="4699A4A7" w:rsidR="004D4FD1" w:rsidRDefault="004D4FD1" w:rsidP="004D4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F4E6AB2" w14:textId="77777777" w:rsidR="004D4FD1" w:rsidRPr="004D4FD1" w:rsidRDefault="004D4FD1" w:rsidP="004D4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B9AC791" w14:textId="49722A46" w:rsidR="00EE11AF" w:rsidRPr="004D4FD1" w:rsidRDefault="00F00422" w:rsidP="004D4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D4FD1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96718E" w:rsidRPr="004D4FD1">
        <w:rPr>
          <w:rFonts w:ascii="Times New Roman" w:hAnsi="Times New Roman" w:cs="Times New Roman"/>
          <w:b/>
          <w:sz w:val="28"/>
          <w:szCs w:val="28"/>
        </w:rPr>
        <w:t>відмову у відкритті</w:t>
      </w:r>
      <w:r w:rsidRPr="004D4FD1">
        <w:rPr>
          <w:rFonts w:ascii="Times New Roman" w:hAnsi="Times New Roman" w:cs="Times New Roman"/>
          <w:b/>
          <w:sz w:val="28"/>
          <w:szCs w:val="28"/>
        </w:rPr>
        <w:t xml:space="preserve"> конст</w:t>
      </w:r>
      <w:r w:rsidR="004D4FD1">
        <w:rPr>
          <w:rFonts w:ascii="Times New Roman" w:hAnsi="Times New Roman" w:cs="Times New Roman"/>
          <w:b/>
          <w:sz w:val="28"/>
          <w:szCs w:val="28"/>
        </w:rPr>
        <w:t>итуційного провадження у справі</w:t>
      </w:r>
      <w:r w:rsidR="004D4FD1">
        <w:rPr>
          <w:rFonts w:ascii="Times New Roman" w:hAnsi="Times New Roman" w:cs="Times New Roman"/>
          <w:b/>
          <w:sz w:val="28"/>
          <w:szCs w:val="28"/>
        </w:rPr>
        <w:br/>
      </w:r>
      <w:r w:rsidRPr="004D4FD1">
        <w:rPr>
          <w:rFonts w:ascii="Times New Roman" w:hAnsi="Times New Roman" w:cs="Times New Roman"/>
          <w:b/>
          <w:sz w:val="28"/>
          <w:szCs w:val="28"/>
        </w:rPr>
        <w:t xml:space="preserve">за конституційною скаргою </w:t>
      </w:r>
      <w:proofErr w:type="spellStart"/>
      <w:r w:rsidR="0096718E" w:rsidRPr="004D4FD1">
        <w:rPr>
          <w:rFonts w:ascii="Times New Roman" w:hAnsi="Times New Roman" w:cs="Times New Roman"/>
          <w:b/>
          <w:sz w:val="28"/>
          <w:szCs w:val="28"/>
        </w:rPr>
        <w:t>Гринкевича</w:t>
      </w:r>
      <w:proofErr w:type="spellEnd"/>
      <w:r w:rsidR="0096718E" w:rsidRPr="004D4FD1">
        <w:rPr>
          <w:rFonts w:ascii="Times New Roman" w:hAnsi="Times New Roman" w:cs="Times New Roman"/>
          <w:b/>
          <w:sz w:val="28"/>
          <w:szCs w:val="28"/>
        </w:rPr>
        <w:t xml:space="preserve"> Ігоря Володимировича</w:t>
      </w:r>
      <w:r w:rsidRPr="004D4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18E" w:rsidRPr="004D4FD1">
        <w:rPr>
          <w:rFonts w:ascii="Times New Roman" w:hAnsi="Times New Roman" w:cs="Times New Roman"/>
          <w:b/>
          <w:sz w:val="28"/>
          <w:szCs w:val="28"/>
        </w:rPr>
        <w:br/>
      </w:r>
      <w:r w:rsidRPr="004D4FD1">
        <w:rPr>
          <w:rFonts w:ascii="Times New Roman" w:hAnsi="Times New Roman" w:cs="Times New Roman"/>
          <w:b/>
          <w:sz w:val="28"/>
          <w:szCs w:val="28"/>
        </w:rPr>
        <w:t xml:space="preserve">щодо відповідності Конституції України (конституційності) </w:t>
      </w:r>
      <w:r w:rsidR="0096718E" w:rsidRPr="004D4F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абзацу п’ятого частини п’ятої статті 182 Кримінального процесуального кодексу України</w:t>
      </w:r>
      <w:r w:rsidR="004D4F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</w:p>
    <w:p w14:paraId="17063300" w14:textId="7012E878" w:rsidR="006C350E" w:rsidRPr="004D4FD1" w:rsidRDefault="006C350E" w:rsidP="004D4FD1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EF236F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EF236F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EF236F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F236F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B5282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Справа № </w:t>
      </w:r>
      <w:r w:rsidR="00DC2A06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3-</w:t>
      </w:r>
      <w:r w:rsidR="009D360E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153</w:t>
      </w:r>
      <w:r w:rsidR="00DC2A06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/2024(</w:t>
      </w:r>
      <w:r w:rsidR="009D360E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299/</w:t>
      </w:r>
      <w:r w:rsidR="00DC2A06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24)</w:t>
      </w:r>
    </w:p>
    <w:p w14:paraId="63C32DCD" w14:textId="160223E6" w:rsidR="000D6495" w:rsidRPr="004D4FD1" w:rsidRDefault="009D360E" w:rsidP="004D4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="004D07F9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0422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вересня </w:t>
      </w:r>
      <w:r w:rsidR="000D6495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0B4FDF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0D6495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14:paraId="63DF3AC6" w14:textId="4F42A8DE" w:rsidR="006C350E" w:rsidRPr="004D4FD1" w:rsidRDefault="006C350E" w:rsidP="004D4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4D07F9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7E77">
        <w:rPr>
          <w:rFonts w:ascii="Times New Roman" w:eastAsia="Times New Roman" w:hAnsi="Times New Roman" w:cs="Times New Roman"/>
          <w:sz w:val="28"/>
          <w:szCs w:val="28"/>
          <w:lang w:eastAsia="uk-UA"/>
        </w:rPr>
        <w:t>166</w:t>
      </w:r>
      <w:r w:rsidR="00B673AB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845E40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4D6C58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(І)/</w:t>
      </w:r>
      <w:r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795217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14:paraId="7140DC84" w14:textId="77777777" w:rsidR="0041331A" w:rsidRPr="004D4FD1" w:rsidRDefault="0041331A" w:rsidP="004D4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79736CE" w14:textId="77777777" w:rsidR="00845E40" w:rsidRPr="004D4FD1" w:rsidRDefault="00845E40" w:rsidP="004D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Друга колегія суддів Першого сенату Конституційного Суду України у складі:</w:t>
      </w:r>
    </w:p>
    <w:p w14:paraId="1B294E6D" w14:textId="77777777" w:rsidR="00845E40" w:rsidRPr="004D4FD1" w:rsidRDefault="00845E40" w:rsidP="004D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Грищук Оксани Вікторівни – головуючого,</w:t>
      </w:r>
    </w:p>
    <w:p w14:paraId="1AB269CA" w14:textId="77777777" w:rsidR="00845E40" w:rsidRPr="004D4FD1" w:rsidRDefault="00845E40" w:rsidP="004D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Петришина</w:t>
      </w:r>
      <w:proofErr w:type="spellEnd"/>
      <w:r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Олександра Віталійовича,</w:t>
      </w:r>
    </w:p>
    <w:p w14:paraId="674A44D8" w14:textId="77777777" w:rsidR="00845E40" w:rsidRPr="004D4FD1" w:rsidRDefault="00845E40" w:rsidP="004D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Совгирі</w:t>
      </w:r>
      <w:proofErr w:type="spellEnd"/>
      <w:r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Ольги Володимирівни – доповідача,</w:t>
      </w:r>
    </w:p>
    <w:p w14:paraId="3CF588C9" w14:textId="77777777" w:rsidR="00845E40" w:rsidRPr="004D4FD1" w:rsidRDefault="00845E40" w:rsidP="004D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EEA90DA" w14:textId="3B5A2ABE" w:rsidR="00F00422" w:rsidRDefault="00F00422" w:rsidP="004D4F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FD1">
        <w:rPr>
          <w:rFonts w:ascii="Times New Roman" w:hAnsi="Times New Roman" w:cs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proofErr w:type="spellStart"/>
      <w:r w:rsidR="0096718E" w:rsidRPr="004D4FD1">
        <w:rPr>
          <w:rFonts w:ascii="Times New Roman" w:hAnsi="Times New Roman" w:cs="Times New Roman"/>
          <w:sz w:val="28"/>
          <w:szCs w:val="28"/>
        </w:rPr>
        <w:t>Гринкевича</w:t>
      </w:r>
      <w:proofErr w:type="spellEnd"/>
      <w:r w:rsidR="0096718E" w:rsidRPr="004D4FD1">
        <w:rPr>
          <w:rFonts w:ascii="Times New Roman" w:hAnsi="Times New Roman" w:cs="Times New Roman"/>
          <w:sz w:val="28"/>
          <w:szCs w:val="28"/>
        </w:rPr>
        <w:t xml:space="preserve"> Ігоря Володимировича щодо відповідності Конституції України (конституційності) абзацу п’ятого частини п’ятої статті 182 Кримінального процесуального кодексу України</w:t>
      </w:r>
      <w:r w:rsidRPr="004D4FD1">
        <w:rPr>
          <w:rFonts w:ascii="Times New Roman" w:hAnsi="Times New Roman" w:cs="Times New Roman"/>
          <w:sz w:val="28"/>
          <w:szCs w:val="28"/>
        </w:rPr>
        <w:t>.</w:t>
      </w:r>
    </w:p>
    <w:p w14:paraId="0D268415" w14:textId="77777777" w:rsidR="004D4FD1" w:rsidRPr="004D4FD1" w:rsidRDefault="004D4FD1" w:rsidP="004D4F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D3B13C" w14:textId="160DF088" w:rsidR="0041331A" w:rsidRPr="004D4FD1" w:rsidRDefault="00DA1CC4" w:rsidP="004D4F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6C350E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аслухавши суддю-доповідача </w:t>
      </w:r>
      <w:proofErr w:type="spellStart"/>
      <w:r w:rsidR="00845E40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Совгирю</w:t>
      </w:r>
      <w:proofErr w:type="spellEnd"/>
      <w:r w:rsidR="00845E40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О.В.</w:t>
      </w:r>
      <w:r w:rsidR="006C350E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дослідивши матеріали справи, </w:t>
      </w:r>
      <w:r w:rsidR="00845E40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Друга</w:t>
      </w:r>
      <w:r w:rsidR="006C350E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колегія суддів </w:t>
      </w:r>
      <w:r w:rsidR="0063127E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Першого сенату Конституційного С</w:t>
      </w:r>
      <w:r w:rsidR="006C350E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уду України</w:t>
      </w:r>
    </w:p>
    <w:p w14:paraId="5F38A621" w14:textId="77777777" w:rsidR="00845E40" w:rsidRPr="004D4FD1" w:rsidRDefault="00845E40" w:rsidP="004D4FD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1085C43" w14:textId="3F24DA8E" w:rsidR="006C350E" w:rsidRPr="004D4FD1" w:rsidRDefault="006C350E" w:rsidP="004D4F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4F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14:paraId="7EEB326A" w14:textId="77777777" w:rsidR="00B673AB" w:rsidRPr="004D4FD1" w:rsidRDefault="00B673AB" w:rsidP="004D4FD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7DFBC9F" w14:textId="3818D4C4" w:rsidR="0096718E" w:rsidRPr="004D4FD1" w:rsidRDefault="008C5ABC" w:rsidP="004D4FD1">
      <w:pPr>
        <w:spacing w:after="0" w:line="360" w:lineRule="auto"/>
        <w:ind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4D4FD1"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proofErr w:type="spellStart"/>
      <w:r w:rsidR="0096718E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Гринкевич</w:t>
      </w:r>
      <w:proofErr w:type="spellEnd"/>
      <w:r w:rsidR="0096718E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І.В. </w:t>
      </w:r>
      <w:r w:rsidR="0096718E" w:rsidRPr="004D4FD1">
        <w:rPr>
          <w:rFonts w:ascii="Times New Roman" w:hAnsi="Times New Roman" w:cs="Times New Roman"/>
          <w:sz w:val="28"/>
          <w:szCs w:val="28"/>
        </w:rPr>
        <w:t xml:space="preserve">звернувся до Конституційного Суду України з клопотанням </w:t>
      </w:r>
      <w:r w:rsidR="00944964" w:rsidRPr="004D4FD1">
        <w:rPr>
          <w:rFonts w:ascii="Times New Roman" w:hAnsi="Times New Roman" w:cs="Times New Roman"/>
          <w:sz w:val="28"/>
          <w:szCs w:val="28"/>
        </w:rPr>
        <w:t>перевірити на відповідність статті 3,</w:t>
      </w:r>
      <w:r w:rsidR="0096718E" w:rsidRPr="004D4FD1">
        <w:rPr>
          <w:rFonts w:ascii="Times New Roman" w:hAnsi="Times New Roman" w:cs="Times New Roman"/>
          <w:sz w:val="28"/>
          <w:szCs w:val="28"/>
        </w:rPr>
        <w:t xml:space="preserve"> частині першій статті 8</w:t>
      </w:r>
      <w:r w:rsidR="00944964" w:rsidRPr="004D4FD1">
        <w:rPr>
          <w:rFonts w:ascii="Times New Roman" w:hAnsi="Times New Roman" w:cs="Times New Roman"/>
          <w:sz w:val="28"/>
          <w:szCs w:val="28"/>
        </w:rPr>
        <w:t>, частині другій статті 19</w:t>
      </w:r>
      <w:r w:rsidR="0096718E" w:rsidRPr="004D4FD1">
        <w:rPr>
          <w:rFonts w:ascii="Times New Roman" w:hAnsi="Times New Roman" w:cs="Times New Roman"/>
          <w:sz w:val="28"/>
          <w:szCs w:val="28"/>
        </w:rPr>
        <w:t xml:space="preserve"> Конституції України (</w:t>
      </w:r>
      <w:r w:rsidR="00944964" w:rsidRPr="004D4FD1">
        <w:rPr>
          <w:rFonts w:ascii="Times New Roman" w:hAnsi="Times New Roman" w:cs="Times New Roman"/>
          <w:sz w:val="28"/>
          <w:szCs w:val="28"/>
        </w:rPr>
        <w:t xml:space="preserve">конституційність) </w:t>
      </w:r>
      <w:r w:rsidR="0096718E" w:rsidRPr="004D4FD1">
        <w:rPr>
          <w:rFonts w:ascii="Times New Roman" w:hAnsi="Times New Roman" w:cs="Times New Roman"/>
          <w:sz w:val="28"/>
          <w:szCs w:val="28"/>
        </w:rPr>
        <w:t>абзац п’ят</w:t>
      </w:r>
      <w:r w:rsidR="00464642" w:rsidRPr="004D4FD1">
        <w:rPr>
          <w:rFonts w:ascii="Times New Roman" w:hAnsi="Times New Roman" w:cs="Times New Roman"/>
          <w:sz w:val="28"/>
          <w:szCs w:val="28"/>
        </w:rPr>
        <w:t>ий</w:t>
      </w:r>
      <w:r w:rsidR="00944964" w:rsidRPr="004D4FD1">
        <w:rPr>
          <w:rFonts w:ascii="Times New Roman" w:hAnsi="Times New Roman" w:cs="Times New Roman"/>
          <w:sz w:val="28"/>
          <w:szCs w:val="28"/>
        </w:rPr>
        <w:t xml:space="preserve"> </w:t>
      </w:r>
      <w:r w:rsidR="0096718E" w:rsidRPr="004D4FD1">
        <w:rPr>
          <w:rFonts w:ascii="Times New Roman" w:hAnsi="Times New Roman" w:cs="Times New Roman"/>
          <w:sz w:val="28"/>
          <w:szCs w:val="28"/>
        </w:rPr>
        <w:t>частини п’ятої статті 182 Кримінального процесуального кодексу України</w:t>
      </w:r>
      <w:r w:rsidR="00944964" w:rsidRPr="004D4FD1">
        <w:rPr>
          <w:rFonts w:ascii="Times New Roman" w:hAnsi="Times New Roman" w:cs="Times New Roman"/>
          <w:sz w:val="28"/>
          <w:szCs w:val="28"/>
        </w:rPr>
        <w:t xml:space="preserve"> </w:t>
      </w:r>
      <w:r w:rsidR="00464642" w:rsidRPr="004D4FD1">
        <w:rPr>
          <w:rFonts w:ascii="Times New Roman" w:hAnsi="Times New Roman" w:cs="Times New Roman"/>
          <w:sz w:val="28"/>
          <w:szCs w:val="28"/>
        </w:rPr>
        <w:br/>
      </w:r>
      <w:r w:rsidR="0096718E" w:rsidRPr="004D4FD1">
        <w:rPr>
          <w:rFonts w:ascii="Times New Roman" w:hAnsi="Times New Roman" w:cs="Times New Roman"/>
          <w:sz w:val="28"/>
          <w:szCs w:val="28"/>
        </w:rPr>
        <w:lastRenderedPageBreak/>
        <w:t>(далі – Кодекс)</w:t>
      </w:r>
      <w:r w:rsidR="002C078D" w:rsidRPr="004D4FD1">
        <w:rPr>
          <w:rFonts w:ascii="Times New Roman" w:hAnsi="Times New Roman" w:cs="Times New Roman"/>
          <w:sz w:val="28"/>
          <w:szCs w:val="28"/>
        </w:rPr>
        <w:t>,</w:t>
      </w:r>
      <w:r w:rsidR="00944964" w:rsidRPr="004D4FD1">
        <w:rPr>
          <w:rFonts w:ascii="Times New Roman" w:hAnsi="Times New Roman" w:cs="Times New Roman"/>
          <w:sz w:val="28"/>
          <w:szCs w:val="28"/>
        </w:rPr>
        <w:t xml:space="preserve"> згідно з яким </w:t>
      </w:r>
      <w:r w:rsidR="0096718E" w:rsidRPr="004D4FD1">
        <w:rPr>
          <w:rFonts w:ascii="Times New Roman" w:eastAsia="HiddenHorzOCR" w:hAnsi="Times New Roman" w:cs="Times New Roman"/>
          <w:sz w:val="28"/>
          <w:szCs w:val="28"/>
        </w:rPr>
        <w:t>„</w:t>
      </w:r>
      <w:r w:rsidR="0096718E" w:rsidRPr="004D4FD1">
        <w:rPr>
          <w:rFonts w:ascii="Times New Roman" w:hAnsi="Times New Roman" w:cs="Times New Roman"/>
          <w:sz w:val="28"/>
          <w:szCs w:val="28"/>
        </w:rPr>
        <w:t>у виключних випадках, якщо слідчий суддя, суд встановить, що застава у зазначених межах не здатна забезпечити виконання особою, що підозрюється, обвинувачується у вчиненні тяжкого або особливо тяжкого злочину, покладених на неї обов’язків, застава може бути призначена у розмірі, який перевищує вісімдесят чи триста розмірів прожиткового мінімуму для працездатних осіб відповідно“</w:t>
      </w:r>
      <w:r w:rsidR="0096718E" w:rsidRPr="004D4FD1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519C8F60" w14:textId="77777777" w:rsidR="0096718E" w:rsidRPr="004D4FD1" w:rsidRDefault="0096718E" w:rsidP="004D4FD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DE331E2" w14:textId="10D8303D" w:rsidR="00D5121B" w:rsidRPr="004D4FD1" w:rsidRDefault="00D5121B" w:rsidP="004D4FD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2. Зі змісту конституційної скарги та долучених до неї матеріалів убачається таке.</w:t>
      </w:r>
    </w:p>
    <w:p w14:paraId="6EAB2B16" w14:textId="0B2EF4F8" w:rsidR="00944964" w:rsidRPr="004D4FD1" w:rsidRDefault="00FA3BCE" w:rsidP="004D4FD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Гринкевич</w:t>
      </w:r>
      <w:proofErr w:type="spellEnd"/>
      <w:r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І.В</w:t>
      </w:r>
      <w:r w:rsidR="00A12DA4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. є</w:t>
      </w:r>
      <w:r w:rsidR="00944964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підозр</w:t>
      </w:r>
      <w:r w:rsidR="00A12DA4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юваним</w:t>
      </w:r>
      <w:r w:rsidR="00944964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</w:t>
      </w:r>
      <w:r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44964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вчиненні кримінального правопорушення, </w:t>
      </w:r>
      <w:r w:rsidR="00FB114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визначеного</w:t>
      </w:r>
      <w:r w:rsidR="00944964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частиною</w:t>
      </w:r>
      <w:r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третьою статті </w:t>
      </w:r>
      <w:r w:rsidR="00FB114C">
        <w:rPr>
          <w:rFonts w:ascii="Times New Roman" w:eastAsia="Times New Roman" w:hAnsi="Times New Roman" w:cs="Times New Roman"/>
          <w:sz w:val="28"/>
          <w:szCs w:val="28"/>
          <w:lang w:eastAsia="uk-UA"/>
        </w:rPr>
        <w:t>369</w:t>
      </w:r>
      <w:r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Кримінального кодексу </w:t>
      </w:r>
      <w:r w:rsidR="00944964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України.</w:t>
      </w:r>
    </w:p>
    <w:p w14:paraId="4A7A9475" w14:textId="605609D4" w:rsidR="00E567FC" w:rsidRPr="004D4FD1" w:rsidRDefault="00A12DA4" w:rsidP="004D4FD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Слідчий суддя </w:t>
      </w:r>
      <w:r w:rsidR="00E567FC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Печерськ</w:t>
      </w:r>
      <w:r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="00E567FC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районн</w:t>
      </w:r>
      <w:r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="00E567FC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</w:t>
      </w:r>
      <w:r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E567FC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міста Києва ухвалою </w:t>
      </w:r>
      <w:r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E567FC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16 травня 2024 року</w:t>
      </w:r>
      <w:r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5153B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залишеною без зміни ухвалою Київського апеляційного суду</w:t>
      </w:r>
      <w:r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30 липня 2024 року</w:t>
      </w:r>
      <w:r w:rsidR="0055153B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задовольнив клопотання слідчого Головного слідчого управління Державного бюро розслідувань про </w:t>
      </w:r>
      <w:r w:rsidR="00E567FC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продовж</w:t>
      </w:r>
      <w:r w:rsidR="0055153B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ення</w:t>
      </w:r>
      <w:r w:rsidR="00E567FC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строк</w:t>
      </w:r>
      <w:r w:rsidR="0055153B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E567FC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тримання під вартою </w:t>
      </w:r>
      <w:proofErr w:type="spellStart"/>
      <w:r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Гринкевича</w:t>
      </w:r>
      <w:proofErr w:type="spellEnd"/>
      <w:r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І.В.</w:t>
      </w:r>
      <w:r w:rsidR="0055153B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Одночасно з продовженням строку запобіжного заходу у вигляді тримання під вартою суд визначив запобіжний захід у вигляді застави у сумі, що дорівнює </w:t>
      </w:r>
      <w:r w:rsidR="00E567FC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133</w:t>
      </w:r>
      <w:r w:rsidR="0055153B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E567FC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333</w:t>
      </w:r>
      <w:r w:rsidR="0055153B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розмірів </w:t>
      </w:r>
      <w:r w:rsidR="00E567FC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прожиткових мінімумів</w:t>
      </w:r>
      <w:r w:rsidR="0055153B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працездатних осіб</w:t>
      </w:r>
      <w:r w:rsidR="00E567FC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1EE99642" w14:textId="2FF26861" w:rsidR="003823D0" w:rsidRPr="004D4FD1" w:rsidRDefault="00A408B7" w:rsidP="004D4FD1">
      <w:pPr>
        <w:pStyle w:val="ac"/>
        <w:ind w:firstLine="567"/>
      </w:pPr>
      <w:r w:rsidRPr="004D4FD1">
        <w:t xml:space="preserve">Автор клопотання вважає, що </w:t>
      </w:r>
      <w:bookmarkStart w:id="0" w:name="_Hlk171781138"/>
      <w:r w:rsidR="00C9491E" w:rsidRPr="004D4FD1">
        <w:t xml:space="preserve">внаслідок застосування судами </w:t>
      </w:r>
      <w:r w:rsidR="003823D0" w:rsidRPr="004D4FD1">
        <w:t>абзац</w:t>
      </w:r>
      <w:r w:rsidR="00C9491E" w:rsidRPr="004D4FD1">
        <w:t>у</w:t>
      </w:r>
      <w:r w:rsidR="003823D0" w:rsidRPr="004D4FD1">
        <w:t xml:space="preserve"> п’ят</w:t>
      </w:r>
      <w:r w:rsidR="00C9491E" w:rsidRPr="004D4FD1">
        <w:t>ого</w:t>
      </w:r>
      <w:r w:rsidR="003823D0" w:rsidRPr="004D4FD1">
        <w:t xml:space="preserve"> частини п’ятої статті 182 Кодексу </w:t>
      </w:r>
      <w:bookmarkEnd w:id="0"/>
      <w:r w:rsidR="00C9491E" w:rsidRPr="004D4FD1">
        <w:t>порушено його права на свободу, повагу до гідності, свободу пересування,</w:t>
      </w:r>
      <w:r w:rsidR="00FB114C">
        <w:t xml:space="preserve"> що</w:t>
      </w:r>
      <w:r w:rsidR="00C9491E" w:rsidRPr="004D4FD1">
        <w:t xml:space="preserve"> гарантовані с</w:t>
      </w:r>
      <w:r w:rsidR="004D4FD1">
        <w:t xml:space="preserve">таттями 28, 29, 33 Конституції </w:t>
      </w:r>
      <w:r w:rsidR="00C9491E" w:rsidRPr="004D4FD1">
        <w:t>України.</w:t>
      </w:r>
    </w:p>
    <w:p w14:paraId="347865BC" w14:textId="77777777" w:rsidR="00E152A2" w:rsidRPr="004D4FD1" w:rsidRDefault="00E152A2" w:rsidP="004D4FD1">
      <w:pPr>
        <w:pStyle w:val="ac"/>
        <w:ind w:firstLine="567"/>
      </w:pPr>
    </w:p>
    <w:p w14:paraId="317745F2" w14:textId="77777777" w:rsidR="003823D0" w:rsidRPr="004D4FD1" w:rsidRDefault="003823D0" w:rsidP="004D4F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3. Вирішуючи питання про відкриття конституційного провадження у справі, Друга колегія суддів Першого сенату Конституційного Суду України виходить із такого.</w:t>
      </w:r>
    </w:p>
    <w:p w14:paraId="47C3314D" w14:textId="5D23241E" w:rsidR="003823D0" w:rsidRPr="004D4FD1" w:rsidRDefault="003823D0" w:rsidP="004D4F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</w:t>
      </w:r>
      <w:r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скаргу; конституційна скарга має містити обґрунтування тверджень щодо неконституційності закону України (його окремих положень) із зазначенням того, яке з гарантованих Основним Законом України прав людини, на думку суб’єкта права на конституційну скаргу, зазнало порушення внаслідок застосування закону (частина перша, пункт 6 частини другої статті 55); конституційна скарга є прийнятною за умов її відповідності вимогам, визначеним, зокрема, статтею 55 цього закону (абзац п</w:t>
      </w:r>
      <w:r w:rsidR="005E4B01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ерший частини першої статті 77)</w:t>
      </w:r>
      <w:r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AB367D2" w14:textId="6F2E841D" w:rsidR="006E7E01" w:rsidRPr="004D4FD1" w:rsidRDefault="005E4B01" w:rsidP="004D4F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Аналіз конституційної скарги та долучених до неї матеріалів дає підстави для висновку, що </w:t>
      </w:r>
      <w:proofErr w:type="spellStart"/>
      <w:r w:rsidR="00981F05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Гринкевич</w:t>
      </w:r>
      <w:proofErr w:type="spellEnd"/>
      <w:r w:rsidR="00981F05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І.В.,</w:t>
      </w:r>
      <w:r w:rsidR="005A5243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114C">
        <w:rPr>
          <w:rFonts w:ascii="Times New Roman" w:eastAsia="Times New Roman" w:hAnsi="Times New Roman" w:cs="Times New Roman"/>
          <w:sz w:val="28"/>
          <w:szCs w:val="28"/>
          <w:lang w:eastAsia="uk-UA"/>
        </w:rPr>
        <w:t>твердячи</w:t>
      </w:r>
      <w:r w:rsidR="00981F05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невідповідність </w:t>
      </w:r>
      <w:r w:rsidR="00981F05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абзацу п’ятого частини п’ятої статті 182 Кодексу, </w:t>
      </w:r>
      <w:r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вибірково наводить положення</w:t>
      </w:r>
      <w:r w:rsidR="00770147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Кодексу щодо розміру застави у виключних випадках та не враховує положен</w:t>
      </w:r>
      <w:r w:rsidR="005A5243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="00770147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Кодексу, які містять </w:t>
      </w:r>
      <w:r w:rsidR="005A5243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загальні </w:t>
      </w:r>
      <w:r w:rsidR="00770147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вимоги щодо застосування </w:t>
      </w:r>
      <w:r w:rsidR="005A5243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слідчим суддею, </w:t>
      </w:r>
      <w:r w:rsidR="00770147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судом запобіжного заходу у вигляд</w:t>
      </w:r>
      <w:r w:rsidR="002D666A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770147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застави</w:t>
      </w:r>
      <w:r w:rsidR="005A5243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, зокрема при визначенні її розміру.</w:t>
      </w:r>
      <w:r w:rsidR="005A5243" w:rsidRPr="004D4FD1">
        <w:rPr>
          <w:rFonts w:ascii="Times New Roman" w:hAnsi="Times New Roman" w:cs="Times New Roman"/>
          <w:sz w:val="28"/>
          <w:szCs w:val="28"/>
        </w:rPr>
        <w:t xml:space="preserve"> </w:t>
      </w:r>
      <w:r w:rsidR="006E7E01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Автор клопотання</w:t>
      </w:r>
      <w:r w:rsidR="00981F05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фактично висловлює незгоду з судовим рішенням – ухвалою Київського апеляційного суду від 30 липня 2024 року</w:t>
      </w:r>
      <w:r w:rsidR="00FB11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981F05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114C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981F05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частині розміру визначеної йому застави як альтернативи запобіжному заходу </w:t>
      </w:r>
      <w:r w:rsidR="00AC7E4A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981F05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вигляді тримання під вартою</w:t>
      </w:r>
      <w:r w:rsidR="00981F05" w:rsidRPr="004D4FD1">
        <w:rPr>
          <w:rFonts w:ascii="Times New Roman" w:hAnsi="Times New Roman" w:cs="Times New Roman"/>
          <w:sz w:val="28"/>
          <w:szCs w:val="28"/>
        </w:rPr>
        <w:t xml:space="preserve"> </w:t>
      </w:r>
      <w:r w:rsidR="00981F05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законодавчим регулюванням цього питання</w:t>
      </w:r>
      <w:r w:rsidR="006E7E01"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315122EB" w14:textId="0C09D8A2" w:rsidR="00380E83" w:rsidRPr="004D4FD1" w:rsidRDefault="006E7E01" w:rsidP="004D4F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Гринкевич</w:t>
      </w:r>
      <w:proofErr w:type="spellEnd"/>
      <w:r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І.В. не </w:t>
      </w:r>
      <w:r w:rsidRPr="004D4FD1">
        <w:rPr>
          <w:rFonts w:ascii="Times New Roman" w:hAnsi="Times New Roman" w:cs="Times New Roman"/>
          <w:sz w:val="28"/>
          <w:szCs w:val="28"/>
        </w:rPr>
        <w:t>обґрунтував своїх тверджень щодо невідповідності</w:t>
      </w:r>
      <w:r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D66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Конституції України </w:t>
      </w:r>
      <w:r w:rsidRPr="004D4F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оспорюваних положень Кодексу, </w:t>
      </w:r>
      <w:r w:rsidRPr="004D4FD1">
        <w:rPr>
          <w:rFonts w:ascii="Times New Roman" w:hAnsi="Times New Roman" w:cs="Times New Roman"/>
          <w:sz w:val="28"/>
          <w:szCs w:val="28"/>
        </w:rPr>
        <w:t>отже,</w:t>
      </w:r>
      <w:r w:rsidR="009B5BF2" w:rsidRPr="004D4FD1">
        <w:rPr>
          <w:rFonts w:ascii="Times New Roman" w:hAnsi="Times New Roman" w:cs="Times New Roman"/>
          <w:sz w:val="28"/>
          <w:szCs w:val="28"/>
        </w:rPr>
        <w:t xml:space="preserve"> не дотримав вимог пункту 6</w:t>
      </w:r>
      <w:r w:rsidR="002D666A">
        <w:rPr>
          <w:rFonts w:ascii="Times New Roman" w:hAnsi="Times New Roman" w:cs="Times New Roman"/>
          <w:sz w:val="28"/>
          <w:szCs w:val="28"/>
        </w:rPr>
        <w:t xml:space="preserve"> </w:t>
      </w:r>
      <w:r w:rsidR="009B5BF2" w:rsidRPr="004D4FD1">
        <w:rPr>
          <w:rFonts w:ascii="Times New Roman" w:hAnsi="Times New Roman" w:cs="Times New Roman"/>
          <w:sz w:val="28"/>
          <w:szCs w:val="28"/>
        </w:rPr>
        <w:t xml:space="preserve">частини другої статті 55 Закону України „Про Конституційний Суд України“, що є підставою для відмови у відкритті конституційного провадження у справі згідно з пунктом 4 статті 62 </w:t>
      </w:r>
      <w:r w:rsidRPr="004D4FD1">
        <w:rPr>
          <w:rFonts w:ascii="Times New Roman" w:hAnsi="Times New Roman" w:cs="Times New Roman"/>
          <w:sz w:val="28"/>
          <w:szCs w:val="28"/>
        </w:rPr>
        <w:t>цього закону.</w:t>
      </w:r>
    </w:p>
    <w:p w14:paraId="332FD427" w14:textId="77777777" w:rsidR="00D74B99" w:rsidRPr="004D4FD1" w:rsidRDefault="00D74B99" w:rsidP="004D4F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1701B8" w14:textId="379245B4" w:rsidR="009B5BF2" w:rsidRPr="004D4FD1" w:rsidRDefault="009B5BF2" w:rsidP="004D4F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FD1">
        <w:rPr>
          <w:rFonts w:ascii="Times New Roman" w:hAnsi="Times New Roman" w:cs="Times New Roman"/>
          <w:sz w:val="28"/>
          <w:szCs w:val="28"/>
        </w:rPr>
        <w:t>Ураховуючи викладене та керуючись статтями 147, 151</w:t>
      </w:r>
      <w:r w:rsidRPr="00FB114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D4FD1">
        <w:rPr>
          <w:rFonts w:ascii="Times New Roman" w:hAnsi="Times New Roman" w:cs="Times New Roman"/>
          <w:sz w:val="28"/>
          <w:szCs w:val="28"/>
        </w:rPr>
        <w:t>, 153 Конституції України, на підставі статей 7, 32, 37, 50, 55, 56, 58, 62, 77, 83, 86 Закону України</w:t>
      </w:r>
      <w:r w:rsidR="00D74B99" w:rsidRPr="004D4FD1">
        <w:rPr>
          <w:rFonts w:ascii="Times New Roman" w:hAnsi="Times New Roman" w:cs="Times New Roman"/>
          <w:sz w:val="28"/>
          <w:szCs w:val="28"/>
        </w:rPr>
        <w:t xml:space="preserve"> </w:t>
      </w:r>
      <w:r w:rsidRPr="004D4FD1">
        <w:rPr>
          <w:rFonts w:ascii="Times New Roman" w:hAnsi="Times New Roman" w:cs="Times New Roman"/>
          <w:sz w:val="28"/>
          <w:szCs w:val="28"/>
        </w:rPr>
        <w:t xml:space="preserve">„Про Конституційний Суд України“, відповідно до § 45, § 56 Регламенту </w:t>
      </w:r>
      <w:r w:rsidRPr="004D4FD1">
        <w:rPr>
          <w:rFonts w:ascii="Times New Roman" w:hAnsi="Times New Roman" w:cs="Times New Roman"/>
          <w:sz w:val="28"/>
          <w:szCs w:val="28"/>
        </w:rPr>
        <w:lastRenderedPageBreak/>
        <w:t>Конституційного Суду України Друга колегія суддів Першого сенату Конституційного Суду України</w:t>
      </w:r>
    </w:p>
    <w:p w14:paraId="0188D58C" w14:textId="77777777" w:rsidR="00D74B99" w:rsidRPr="004D4FD1" w:rsidRDefault="00D74B99" w:rsidP="004D4F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A9BF7F" w14:textId="5A1FD4B9" w:rsidR="009B5BF2" w:rsidRPr="004D4FD1" w:rsidRDefault="009B5BF2" w:rsidP="004D4F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FD1">
        <w:rPr>
          <w:rFonts w:ascii="Times New Roman" w:hAnsi="Times New Roman" w:cs="Times New Roman"/>
          <w:b/>
          <w:sz w:val="28"/>
          <w:szCs w:val="28"/>
        </w:rPr>
        <w:t>у х в а л и л а:</w:t>
      </w:r>
    </w:p>
    <w:p w14:paraId="123096F9" w14:textId="77777777" w:rsidR="009B5BF2" w:rsidRPr="004D4FD1" w:rsidRDefault="009B5BF2" w:rsidP="004D4FD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2421D7" w14:textId="15DC1202" w:rsidR="009B5BF2" w:rsidRPr="004D4FD1" w:rsidRDefault="009B5BF2" w:rsidP="004D4F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FD1">
        <w:rPr>
          <w:rFonts w:ascii="Times New Roman" w:hAnsi="Times New Roman" w:cs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proofErr w:type="spellStart"/>
      <w:r w:rsidRPr="004D4FD1">
        <w:rPr>
          <w:rFonts w:ascii="Times New Roman" w:hAnsi="Times New Roman" w:cs="Times New Roman"/>
          <w:sz w:val="28"/>
          <w:szCs w:val="28"/>
        </w:rPr>
        <w:t>Гринкевича</w:t>
      </w:r>
      <w:proofErr w:type="spellEnd"/>
      <w:r w:rsidRPr="004D4FD1">
        <w:rPr>
          <w:rFonts w:ascii="Times New Roman" w:hAnsi="Times New Roman" w:cs="Times New Roman"/>
          <w:sz w:val="28"/>
          <w:szCs w:val="28"/>
        </w:rPr>
        <w:t xml:space="preserve"> Ігоря Володимировича щодо відповідності Конституції України (конституційності) абзацу п’ятого частини п’ятої статті 182 Кримінального процесуального кодексу України на підставі пункту 4 статті 62 Закону України „Про Конституційний Суд України“ – неприйнятність конституційної скарги.</w:t>
      </w:r>
    </w:p>
    <w:p w14:paraId="3F511CC2" w14:textId="77777777" w:rsidR="004D4FD1" w:rsidRDefault="004D4FD1" w:rsidP="004D4F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560A4A" w14:textId="2092EB14" w:rsidR="009B5BF2" w:rsidRDefault="009B5BF2" w:rsidP="004D4F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FD1">
        <w:rPr>
          <w:rFonts w:ascii="Times New Roman" w:hAnsi="Times New Roman" w:cs="Times New Roman"/>
          <w:sz w:val="28"/>
          <w:szCs w:val="28"/>
        </w:rPr>
        <w:t>2. Ухвала є остаточною.</w:t>
      </w:r>
    </w:p>
    <w:p w14:paraId="62207AA7" w14:textId="663259F0" w:rsidR="004D4FD1" w:rsidRDefault="004D4FD1" w:rsidP="004D4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B12A39" w14:textId="70C8E704" w:rsidR="004D4FD1" w:rsidRDefault="004D4FD1" w:rsidP="004D4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537901" w14:textId="77777777" w:rsidR="004D4FD1" w:rsidRPr="004D4FD1" w:rsidRDefault="004D4FD1" w:rsidP="004D4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F3506F" w14:textId="77777777" w:rsidR="00304913" w:rsidRPr="001C6105" w:rsidRDefault="00304913" w:rsidP="00304913">
      <w:pPr>
        <w:spacing w:after="0" w:line="240" w:lineRule="auto"/>
        <w:ind w:left="425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bookmarkStart w:id="1" w:name="_GoBack"/>
      <w:r w:rsidRPr="001C6105">
        <w:rPr>
          <w:rFonts w:ascii="Times New Roman" w:eastAsia="Calibri" w:hAnsi="Times New Roman" w:cs="Times New Roman"/>
          <w:b/>
          <w:caps/>
          <w:sz w:val="28"/>
          <w:szCs w:val="28"/>
        </w:rPr>
        <w:t>Друга колегія суддів</w:t>
      </w:r>
    </w:p>
    <w:p w14:paraId="4F619E4C" w14:textId="77777777" w:rsidR="00304913" w:rsidRPr="001C6105" w:rsidRDefault="00304913" w:rsidP="00304913">
      <w:pPr>
        <w:spacing w:after="0" w:line="240" w:lineRule="auto"/>
        <w:ind w:left="425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1C6105">
        <w:rPr>
          <w:rFonts w:ascii="Times New Roman" w:eastAsia="Calibri" w:hAnsi="Times New Roman" w:cs="Times New Roman"/>
          <w:b/>
          <w:caps/>
          <w:sz w:val="28"/>
          <w:szCs w:val="28"/>
        </w:rPr>
        <w:t>Першого сенату</w:t>
      </w:r>
    </w:p>
    <w:p w14:paraId="4127392E" w14:textId="3F6D837D" w:rsidR="004D4FD1" w:rsidRPr="00304913" w:rsidRDefault="00304913" w:rsidP="00304913">
      <w:pPr>
        <w:spacing w:after="0" w:line="240" w:lineRule="auto"/>
        <w:ind w:left="425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C6105">
        <w:rPr>
          <w:rFonts w:ascii="Times New Roman" w:eastAsia="Calibri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1"/>
    </w:p>
    <w:sectPr w:rsidR="004D4FD1" w:rsidRPr="00304913" w:rsidSect="004D4FD1"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A83F9" w14:textId="77777777" w:rsidR="00A71042" w:rsidRDefault="00A71042" w:rsidP="00C3627D">
      <w:pPr>
        <w:spacing w:after="0" w:line="240" w:lineRule="auto"/>
      </w:pPr>
      <w:r>
        <w:separator/>
      </w:r>
    </w:p>
  </w:endnote>
  <w:endnote w:type="continuationSeparator" w:id="0">
    <w:p w14:paraId="1802D4E6" w14:textId="77777777" w:rsidR="00A71042" w:rsidRDefault="00A71042" w:rsidP="00C3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4F8B0" w14:textId="211B0DFB" w:rsidR="00B673AB" w:rsidRPr="00B673AB" w:rsidRDefault="004D4FD1" w:rsidP="002C078D">
    <w:pPr>
      <w:pStyle w:val="a7"/>
      <w:tabs>
        <w:tab w:val="clear" w:pos="4677"/>
        <w:tab w:val="clear" w:pos="9355"/>
        <w:tab w:val="left" w:pos="2880"/>
      </w:tabs>
      <w:rPr>
        <w:rFonts w:ascii="Times New Roman" w:hAnsi="Times New Roman" w:cs="Times New Roman"/>
        <w:sz w:val="10"/>
        <w:szCs w:val="10"/>
      </w:rPr>
    </w:pPr>
    <w:r>
      <w:rPr>
        <w:rFonts w:ascii="Times New Roman" w:hAnsi="Times New Roman" w:cs="Times New Roman"/>
        <w:sz w:val="10"/>
        <w:szCs w:val="10"/>
      </w:rPr>
      <w:fldChar w:fldCharType="begin"/>
    </w:r>
    <w:r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>
      <w:rPr>
        <w:rFonts w:ascii="Times New Roman" w:hAnsi="Times New Roman" w:cs="Times New Roman"/>
        <w:sz w:val="10"/>
        <w:szCs w:val="10"/>
      </w:rPr>
      <w:fldChar w:fldCharType="separate"/>
    </w:r>
    <w:r w:rsidR="00304913">
      <w:rPr>
        <w:rFonts w:ascii="Times New Roman" w:hAnsi="Times New Roman" w:cs="Times New Roman"/>
        <w:noProof/>
        <w:sz w:val="10"/>
        <w:szCs w:val="10"/>
      </w:rPr>
      <w:t>G:\2024\Suddi\I senat\II koleg\27.docx</w:t>
    </w:r>
    <w:r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2D076" w14:textId="1F87DA08" w:rsidR="004D4FD1" w:rsidRPr="004D4FD1" w:rsidRDefault="004D4FD1">
    <w:pPr>
      <w:pStyle w:val="a7"/>
      <w:rPr>
        <w:rFonts w:ascii="Times New Roman" w:hAnsi="Times New Roman" w:cs="Times New Roman"/>
        <w:sz w:val="10"/>
        <w:szCs w:val="10"/>
      </w:rPr>
    </w:pPr>
    <w:r w:rsidRPr="004D4FD1">
      <w:rPr>
        <w:rFonts w:ascii="Times New Roman" w:hAnsi="Times New Roman" w:cs="Times New Roman"/>
        <w:sz w:val="10"/>
        <w:szCs w:val="10"/>
      </w:rPr>
      <w:fldChar w:fldCharType="begin"/>
    </w:r>
    <w:r w:rsidRPr="004D4FD1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D4FD1">
      <w:rPr>
        <w:rFonts w:ascii="Times New Roman" w:hAnsi="Times New Roman" w:cs="Times New Roman"/>
        <w:sz w:val="10"/>
        <w:szCs w:val="10"/>
      </w:rPr>
      <w:fldChar w:fldCharType="separate"/>
    </w:r>
    <w:r w:rsidR="00304913">
      <w:rPr>
        <w:rFonts w:ascii="Times New Roman" w:hAnsi="Times New Roman" w:cs="Times New Roman"/>
        <w:noProof/>
        <w:sz w:val="10"/>
        <w:szCs w:val="10"/>
      </w:rPr>
      <w:t>G:\2024\Suddi\I senat\II koleg\27.docx</w:t>
    </w:r>
    <w:r w:rsidRPr="004D4FD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6716A" w14:textId="77777777" w:rsidR="00A71042" w:rsidRDefault="00A71042" w:rsidP="00C3627D">
      <w:pPr>
        <w:spacing w:after="0" w:line="240" w:lineRule="auto"/>
      </w:pPr>
      <w:r>
        <w:separator/>
      </w:r>
    </w:p>
  </w:footnote>
  <w:footnote w:type="continuationSeparator" w:id="0">
    <w:p w14:paraId="3D0193BB" w14:textId="77777777" w:rsidR="00A71042" w:rsidRDefault="00A71042" w:rsidP="00C3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119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C385C8E" w14:textId="5283E1F6" w:rsidR="00C3627D" w:rsidRPr="00EF236F" w:rsidRDefault="00C3627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F23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F236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F23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491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F236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D5C"/>
    <w:multiLevelType w:val="hybridMultilevel"/>
    <w:tmpl w:val="CCAA5314"/>
    <w:lvl w:ilvl="0" w:tplc="22D82CBE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53FE7"/>
    <w:multiLevelType w:val="hybridMultilevel"/>
    <w:tmpl w:val="49B0650E"/>
    <w:lvl w:ilvl="0" w:tplc="2E80702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2D35D5"/>
    <w:multiLevelType w:val="hybridMultilevel"/>
    <w:tmpl w:val="7BEA5AE2"/>
    <w:lvl w:ilvl="0" w:tplc="4D30806E">
      <w:start w:val="3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09" w:hanging="360"/>
      </w:pPr>
    </w:lvl>
    <w:lvl w:ilvl="2" w:tplc="0422001B" w:tentative="1">
      <w:start w:val="1"/>
      <w:numFmt w:val="lowerRoman"/>
      <w:lvlText w:val="%3."/>
      <w:lvlJc w:val="right"/>
      <w:pPr>
        <w:ind w:left="2929" w:hanging="180"/>
      </w:pPr>
    </w:lvl>
    <w:lvl w:ilvl="3" w:tplc="0422000F" w:tentative="1">
      <w:start w:val="1"/>
      <w:numFmt w:val="decimal"/>
      <w:lvlText w:val="%4."/>
      <w:lvlJc w:val="left"/>
      <w:pPr>
        <w:ind w:left="3649" w:hanging="360"/>
      </w:pPr>
    </w:lvl>
    <w:lvl w:ilvl="4" w:tplc="04220019" w:tentative="1">
      <w:start w:val="1"/>
      <w:numFmt w:val="lowerLetter"/>
      <w:lvlText w:val="%5."/>
      <w:lvlJc w:val="left"/>
      <w:pPr>
        <w:ind w:left="4369" w:hanging="360"/>
      </w:pPr>
    </w:lvl>
    <w:lvl w:ilvl="5" w:tplc="0422001B" w:tentative="1">
      <w:start w:val="1"/>
      <w:numFmt w:val="lowerRoman"/>
      <w:lvlText w:val="%6."/>
      <w:lvlJc w:val="right"/>
      <w:pPr>
        <w:ind w:left="5089" w:hanging="180"/>
      </w:pPr>
    </w:lvl>
    <w:lvl w:ilvl="6" w:tplc="0422000F" w:tentative="1">
      <w:start w:val="1"/>
      <w:numFmt w:val="decimal"/>
      <w:lvlText w:val="%7."/>
      <w:lvlJc w:val="left"/>
      <w:pPr>
        <w:ind w:left="5809" w:hanging="360"/>
      </w:pPr>
    </w:lvl>
    <w:lvl w:ilvl="7" w:tplc="04220019" w:tentative="1">
      <w:start w:val="1"/>
      <w:numFmt w:val="lowerLetter"/>
      <w:lvlText w:val="%8."/>
      <w:lvlJc w:val="left"/>
      <w:pPr>
        <w:ind w:left="6529" w:hanging="360"/>
      </w:pPr>
    </w:lvl>
    <w:lvl w:ilvl="8" w:tplc="0422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" w15:restartNumberingAfterBreak="0">
    <w:nsid w:val="42876B8B"/>
    <w:multiLevelType w:val="hybridMultilevel"/>
    <w:tmpl w:val="2312B51C"/>
    <w:lvl w:ilvl="0" w:tplc="0422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4" w15:restartNumberingAfterBreak="0">
    <w:nsid w:val="4FD152F6"/>
    <w:multiLevelType w:val="hybridMultilevel"/>
    <w:tmpl w:val="CFCECD12"/>
    <w:lvl w:ilvl="0" w:tplc="B2529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1552C1"/>
    <w:multiLevelType w:val="hybridMultilevel"/>
    <w:tmpl w:val="EBFE1A78"/>
    <w:lvl w:ilvl="0" w:tplc="947E25A8">
      <w:numFmt w:val="bullet"/>
      <w:lvlText w:val="-"/>
      <w:lvlJc w:val="left"/>
      <w:pPr>
        <w:ind w:left="1778" w:hanging="360"/>
      </w:pPr>
      <w:rPr>
        <w:rFonts w:ascii="Times New Roman" w:eastAsia="HiddenHorzOC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71977C71"/>
    <w:multiLevelType w:val="hybridMultilevel"/>
    <w:tmpl w:val="99B4053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0E"/>
    <w:rsid w:val="000035C9"/>
    <w:rsid w:val="000059F2"/>
    <w:rsid w:val="00007DE4"/>
    <w:rsid w:val="00011CC2"/>
    <w:rsid w:val="00011D0B"/>
    <w:rsid w:val="00012F86"/>
    <w:rsid w:val="000138B9"/>
    <w:rsid w:val="0001487E"/>
    <w:rsid w:val="00014E9C"/>
    <w:rsid w:val="00017D86"/>
    <w:rsid w:val="0002050A"/>
    <w:rsid w:val="00021D61"/>
    <w:rsid w:val="00022646"/>
    <w:rsid w:val="0002474F"/>
    <w:rsid w:val="000247BA"/>
    <w:rsid w:val="00027015"/>
    <w:rsid w:val="000277E2"/>
    <w:rsid w:val="000319EE"/>
    <w:rsid w:val="00033C34"/>
    <w:rsid w:val="00034CED"/>
    <w:rsid w:val="00035472"/>
    <w:rsid w:val="000369EA"/>
    <w:rsid w:val="000373C4"/>
    <w:rsid w:val="00040F98"/>
    <w:rsid w:val="000430F6"/>
    <w:rsid w:val="00043A06"/>
    <w:rsid w:val="00043D79"/>
    <w:rsid w:val="00044722"/>
    <w:rsid w:val="000514E5"/>
    <w:rsid w:val="00055819"/>
    <w:rsid w:val="00056CF3"/>
    <w:rsid w:val="00063D23"/>
    <w:rsid w:val="00065B34"/>
    <w:rsid w:val="00065F66"/>
    <w:rsid w:val="00066927"/>
    <w:rsid w:val="00067B1A"/>
    <w:rsid w:val="00067FE6"/>
    <w:rsid w:val="00074C49"/>
    <w:rsid w:val="00081E64"/>
    <w:rsid w:val="00083104"/>
    <w:rsid w:val="0008396B"/>
    <w:rsid w:val="00092AC6"/>
    <w:rsid w:val="000939AA"/>
    <w:rsid w:val="00094569"/>
    <w:rsid w:val="00094848"/>
    <w:rsid w:val="000A1173"/>
    <w:rsid w:val="000A4294"/>
    <w:rsid w:val="000A5ED8"/>
    <w:rsid w:val="000A7669"/>
    <w:rsid w:val="000B3256"/>
    <w:rsid w:val="000B468D"/>
    <w:rsid w:val="000B4C4A"/>
    <w:rsid w:val="000B4FDF"/>
    <w:rsid w:val="000B504F"/>
    <w:rsid w:val="000C037D"/>
    <w:rsid w:val="000D1621"/>
    <w:rsid w:val="000D241F"/>
    <w:rsid w:val="000D3E29"/>
    <w:rsid w:val="000D5CD0"/>
    <w:rsid w:val="000D6495"/>
    <w:rsid w:val="000D7318"/>
    <w:rsid w:val="000E02BC"/>
    <w:rsid w:val="000E19BE"/>
    <w:rsid w:val="000E4857"/>
    <w:rsid w:val="000E5737"/>
    <w:rsid w:val="000E7148"/>
    <w:rsid w:val="000E7785"/>
    <w:rsid w:val="00104CA9"/>
    <w:rsid w:val="00105309"/>
    <w:rsid w:val="00107635"/>
    <w:rsid w:val="001108C4"/>
    <w:rsid w:val="0011143C"/>
    <w:rsid w:val="0011371D"/>
    <w:rsid w:val="001139EE"/>
    <w:rsid w:val="00114283"/>
    <w:rsid w:val="00115589"/>
    <w:rsid w:val="00117078"/>
    <w:rsid w:val="00117D21"/>
    <w:rsid w:val="0013038F"/>
    <w:rsid w:val="00130CF9"/>
    <w:rsid w:val="00131986"/>
    <w:rsid w:val="0013412D"/>
    <w:rsid w:val="00137C2C"/>
    <w:rsid w:val="001400B8"/>
    <w:rsid w:val="00141D5E"/>
    <w:rsid w:val="001440EF"/>
    <w:rsid w:val="00144A77"/>
    <w:rsid w:val="00146A5A"/>
    <w:rsid w:val="0015122E"/>
    <w:rsid w:val="00151B44"/>
    <w:rsid w:val="00151D39"/>
    <w:rsid w:val="00153E17"/>
    <w:rsid w:val="00154A26"/>
    <w:rsid w:val="001550C0"/>
    <w:rsid w:val="00161901"/>
    <w:rsid w:val="00163A57"/>
    <w:rsid w:val="001659D6"/>
    <w:rsid w:val="00166016"/>
    <w:rsid w:val="00166314"/>
    <w:rsid w:val="00167789"/>
    <w:rsid w:val="00167946"/>
    <w:rsid w:val="00170C72"/>
    <w:rsid w:val="001809C5"/>
    <w:rsid w:val="00181B5E"/>
    <w:rsid w:val="00183B4D"/>
    <w:rsid w:val="00184248"/>
    <w:rsid w:val="00190C8D"/>
    <w:rsid w:val="00191254"/>
    <w:rsid w:val="00192727"/>
    <w:rsid w:val="00192CB3"/>
    <w:rsid w:val="00193718"/>
    <w:rsid w:val="00196A1A"/>
    <w:rsid w:val="001A039D"/>
    <w:rsid w:val="001A241F"/>
    <w:rsid w:val="001A4E09"/>
    <w:rsid w:val="001A54D0"/>
    <w:rsid w:val="001A6F3E"/>
    <w:rsid w:val="001B2A68"/>
    <w:rsid w:val="001C0585"/>
    <w:rsid w:val="001C341C"/>
    <w:rsid w:val="001C3ADE"/>
    <w:rsid w:val="001C5F98"/>
    <w:rsid w:val="001C7032"/>
    <w:rsid w:val="001C7EAA"/>
    <w:rsid w:val="001D1219"/>
    <w:rsid w:val="001D15AB"/>
    <w:rsid w:val="001D1C45"/>
    <w:rsid w:val="001D51D8"/>
    <w:rsid w:val="001D6D7C"/>
    <w:rsid w:val="001E1BA7"/>
    <w:rsid w:val="001E4218"/>
    <w:rsid w:val="001E45F1"/>
    <w:rsid w:val="001E55F0"/>
    <w:rsid w:val="001E669F"/>
    <w:rsid w:val="001E7D8C"/>
    <w:rsid w:val="001F026F"/>
    <w:rsid w:val="001F0F82"/>
    <w:rsid w:val="001F7BF2"/>
    <w:rsid w:val="002036F4"/>
    <w:rsid w:val="00203DCB"/>
    <w:rsid w:val="00204DA5"/>
    <w:rsid w:val="00205F1C"/>
    <w:rsid w:val="002073ED"/>
    <w:rsid w:val="00207C7C"/>
    <w:rsid w:val="00210749"/>
    <w:rsid w:val="00210E07"/>
    <w:rsid w:val="00211031"/>
    <w:rsid w:val="00211410"/>
    <w:rsid w:val="00213FDB"/>
    <w:rsid w:val="00215A86"/>
    <w:rsid w:val="00223CA7"/>
    <w:rsid w:val="00224BFB"/>
    <w:rsid w:val="0022594C"/>
    <w:rsid w:val="002260CD"/>
    <w:rsid w:val="00230415"/>
    <w:rsid w:val="00233C04"/>
    <w:rsid w:val="002350ED"/>
    <w:rsid w:val="0023574C"/>
    <w:rsid w:val="002378C5"/>
    <w:rsid w:val="002401FF"/>
    <w:rsid w:val="00245D78"/>
    <w:rsid w:val="00255DFA"/>
    <w:rsid w:val="0025796A"/>
    <w:rsid w:val="00257AA6"/>
    <w:rsid w:val="00257DD1"/>
    <w:rsid w:val="00261FB0"/>
    <w:rsid w:val="00262E98"/>
    <w:rsid w:val="002635CB"/>
    <w:rsid w:val="00263CF0"/>
    <w:rsid w:val="00267A5C"/>
    <w:rsid w:val="00267DF1"/>
    <w:rsid w:val="00271811"/>
    <w:rsid w:val="00272534"/>
    <w:rsid w:val="002730FA"/>
    <w:rsid w:val="002803CF"/>
    <w:rsid w:val="0028227B"/>
    <w:rsid w:val="00283159"/>
    <w:rsid w:val="002866B6"/>
    <w:rsid w:val="00286C8C"/>
    <w:rsid w:val="00291AB3"/>
    <w:rsid w:val="002925F2"/>
    <w:rsid w:val="00295515"/>
    <w:rsid w:val="00296BB0"/>
    <w:rsid w:val="002A05A5"/>
    <w:rsid w:val="002A4044"/>
    <w:rsid w:val="002A562B"/>
    <w:rsid w:val="002B294C"/>
    <w:rsid w:val="002B2C2B"/>
    <w:rsid w:val="002B67D5"/>
    <w:rsid w:val="002C078D"/>
    <w:rsid w:val="002C1581"/>
    <w:rsid w:val="002C31F7"/>
    <w:rsid w:val="002C5BB1"/>
    <w:rsid w:val="002C7CD5"/>
    <w:rsid w:val="002D0FA3"/>
    <w:rsid w:val="002D23A7"/>
    <w:rsid w:val="002D3824"/>
    <w:rsid w:val="002D537B"/>
    <w:rsid w:val="002D586A"/>
    <w:rsid w:val="002D596F"/>
    <w:rsid w:val="002D666A"/>
    <w:rsid w:val="002E081D"/>
    <w:rsid w:val="002E0FB5"/>
    <w:rsid w:val="002E1C39"/>
    <w:rsid w:val="002E5CE5"/>
    <w:rsid w:val="002E7DDC"/>
    <w:rsid w:val="002F4E68"/>
    <w:rsid w:val="002F785A"/>
    <w:rsid w:val="00300E0E"/>
    <w:rsid w:val="00304913"/>
    <w:rsid w:val="00310377"/>
    <w:rsid w:val="00310823"/>
    <w:rsid w:val="003120D7"/>
    <w:rsid w:val="003132E2"/>
    <w:rsid w:val="00313B4B"/>
    <w:rsid w:val="00315822"/>
    <w:rsid w:val="0031584E"/>
    <w:rsid w:val="00322E8D"/>
    <w:rsid w:val="00323632"/>
    <w:rsid w:val="00327590"/>
    <w:rsid w:val="0033002F"/>
    <w:rsid w:val="00330AEF"/>
    <w:rsid w:val="003339D1"/>
    <w:rsid w:val="00335091"/>
    <w:rsid w:val="00351115"/>
    <w:rsid w:val="0035763E"/>
    <w:rsid w:val="00362325"/>
    <w:rsid w:val="003648AC"/>
    <w:rsid w:val="00366FF2"/>
    <w:rsid w:val="0037235D"/>
    <w:rsid w:val="00372E1F"/>
    <w:rsid w:val="00375815"/>
    <w:rsid w:val="00380E83"/>
    <w:rsid w:val="003823D0"/>
    <w:rsid w:val="00382568"/>
    <w:rsid w:val="00382BB8"/>
    <w:rsid w:val="00384041"/>
    <w:rsid w:val="003842A2"/>
    <w:rsid w:val="003855E5"/>
    <w:rsid w:val="00386541"/>
    <w:rsid w:val="00386DDE"/>
    <w:rsid w:val="0039104E"/>
    <w:rsid w:val="00392101"/>
    <w:rsid w:val="0039677C"/>
    <w:rsid w:val="003969B4"/>
    <w:rsid w:val="003A396C"/>
    <w:rsid w:val="003A47F2"/>
    <w:rsid w:val="003B0E15"/>
    <w:rsid w:val="003B18EF"/>
    <w:rsid w:val="003B3127"/>
    <w:rsid w:val="003B5282"/>
    <w:rsid w:val="003C0D40"/>
    <w:rsid w:val="003C2375"/>
    <w:rsid w:val="003C3B52"/>
    <w:rsid w:val="003C415D"/>
    <w:rsid w:val="003D1AD6"/>
    <w:rsid w:val="003D70B1"/>
    <w:rsid w:val="003E0145"/>
    <w:rsid w:val="003E08CE"/>
    <w:rsid w:val="003E128A"/>
    <w:rsid w:val="003E19AC"/>
    <w:rsid w:val="003E25A0"/>
    <w:rsid w:val="003E5E06"/>
    <w:rsid w:val="003F093A"/>
    <w:rsid w:val="003F2E1F"/>
    <w:rsid w:val="003F44AB"/>
    <w:rsid w:val="003F59A7"/>
    <w:rsid w:val="003F5FB2"/>
    <w:rsid w:val="003F6EBA"/>
    <w:rsid w:val="0040274C"/>
    <w:rsid w:val="00403A37"/>
    <w:rsid w:val="004047EE"/>
    <w:rsid w:val="004053C1"/>
    <w:rsid w:val="00405916"/>
    <w:rsid w:val="0040604E"/>
    <w:rsid w:val="004060EC"/>
    <w:rsid w:val="00410E82"/>
    <w:rsid w:val="00411158"/>
    <w:rsid w:val="0041331A"/>
    <w:rsid w:val="0041360C"/>
    <w:rsid w:val="004136A6"/>
    <w:rsid w:val="00415FB1"/>
    <w:rsid w:val="00420458"/>
    <w:rsid w:val="00421627"/>
    <w:rsid w:val="0042583F"/>
    <w:rsid w:val="004305EA"/>
    <w:rsid w:val="00431079"/>
    <w:rsid w:val="00433515"/>
    <w:rsid w:val="0043369E"/>
    <w:rsid w:val="004340A3"/>
    <w:rsid w:val="00434A17"/>
    <w:rsid w:val="00440C5D"/>
    <w:rsid w:val="00440C8E"/>
    <w:rsid w:val="00442A13"/>
    <w:rsid w:val="00442C4C"/>
    <w:rsid w:val="00444ACB"/>
    <w:rsid w:val="004514A3"/>
    <w:rsid w:val="00456220"/>
    <w:rsid w:val="00461A11"/>
    <w:rsid w:val="00464642"/>
    <w:rsid w:val="00464829"/>
    <w:rsid w:val="004671F6"/>
    <w:rsid w:val="0047350D"/>
    <w:rsid w:val="00474405"/>
    <w:rsid w:val="004762B9"/>
    <w:rsid w:val="004817D0"/>
    <w:rsid w:val="0048441D"/>
    <w:rsid w:val="0048482B"/>
    <w:rsid w:val="00490938"/>
    <w:rsid w:val="00493182"/>
    <w:rsid w:val="004951BB"/>
    <w:rsid w:val="00495B1C"/>
    <w:rsid w:val="0049789B"/>
    <w:rsid w:val="004A1E98"/>
    <w:rsid w:val="004A2E2C"/>
    <w:rsid w:val="004A7E05"/>
    <w:rsid w:val="004B630A"/>
    <w:rsid w:val="004C25AD"/>
    <w:rsid w:val="004C7A2A"/>
    <w:rsid w:val="004D07F9"/>
    <w:rsid w:val="004D4FD1"/>
    <w:rsid w:val="004D6C58"/>
    <w:rsid w:val="004D6E66"/>
    <w:rsid w:val="004E3538"/>
    <w:rsid w:val="004E41C7"/>
    <w:rsid w:val="004F1F5E"/>
    <w:rsid w:val="004F404C"/>
    <w:rsid w:val="004F580B"/>
    <w:rsid w:val="004F5ABF"/>
    <w:rsid w:val="004F7120"/>
    <w:rsid w:val="00500EF4"/>
    <w:rsid w:val="0051250A"/>
    <w:rsid w:val="00514A06"/>
    <w:rsid w:val="00515359"/>
    <w:rsid w:val="005157E4"/>
    <w:rsid w:val="00515F9B"/>
    <w:rsid w:val="00517E37"/>
    <w:rsid w:val="00523A62"/>
    <w:rsid w:val="00523F22"/>
    <w:rsid w:val="00524C37"/>
    <w:rsid w:val="005264E9"/>
    <w:rsid w:val="00533E87"/>
    <w:rsid w:val="00550444"/>
    <w:rsid w:val="0055153B"/>
    <w:rsid w:val="0055245D"/>
    <w:rsid w:val="005567A6"/>
    <w:rsid w:val="005653DA"/>
    <w:rsid w:val="00574C09"/>
    <w:rsid w:val="0058509B"/>
    <w:rsid w:val="00586167"/>
    <w:rsid w:val="005900EE"/>
    <w:rsid w:val="0059033D"/>
    <w:rsid w:val="00590D32"/>
    <w:rsid w:val="00591B67"/>
    <w:rsid w:val="0059227B"/>
    <w:rsid w:val="00594F9C"/>
    <w:rsid w:val="005A1B3D"/>
    <w:rsid w:val="005A2246"/>
    <w:rsid w:val="005A2698"/>
    <w:rsid w:val="005A41F6"/>
    <w:rsid w:val="005A5243"/>
    <w:rsid w:val="005A6F8E"/>
    <w:rsid w:val="005B09F1"/>
    <w:rsid w:val="005B1CAF"/>
    <w:rsid w:val="005B4A0E"/>
    <w:rsid w:val="005B545B"/>
    <w:rsid w:val="005C1896"/>
    <w:rsid w:val="005C2E47"/>
    <w:rsid w:val="005C731D"/>
    <w:rsid w:val="005C763F"/>
    <w:rsid w:val="005D1248"/>
    <w:rsid w:val="005D37A4"/>
    <w:rsid w:val="005D5005"/>
    <w:rsid w:val="005D5BC9"/>
    <w:rsid w:val="005D5F76"/>
    <w:rsid w:val="005E24A0"/>
    <w:rsid w:val="005E4B01"/>
    <w:rsid w:val="005F0A0D"/>
    <w:rsid w:val="005F2E8C"/>
    <w:rsid w:val="005F5F4A"/>
    <w:rsid w:val="005F761F"/>
    <w:rsid w:val="00607137"/>
    <w:rsid w:val="00611543"/>
    <w:rsid w:val="00611BF9"/>
    <w:rsid w:val="00611CF1"/>
    <w:rsid w:val="00614485"/>
    <w:rsid w:val="00616FA5"/>
    <w:rsid w:val="00621CEA"/>
    <w:rsid w:val="0062558D"/>
    <w:rsid w:val="006258B1"/>
    <w:rsid w:val="00626F67"/>
    <w:rsid w:val="00627ABB"/>
    <w:rsid w:val="0063127E"/>
    <w:rsid w:val="00640972"/>
    <w:rsid w:val="00641B47"/>
    <w:rsid w:val="006476D8"/>
    <w:rsid w:val="00650FAE"/>
    <w:rsid w:val="00651070"/>
    <w:rsid w:val="00652748"/>
    <w:rsid w:val="00652C18"/>
    <w:rsid w:val="00652C65"/>
    <w:rsid w:val="00653233"/>
    <w:rsid w:val="006546BB"/>
    <w:rsid w:val="006550C7"/>
    <w:rsid w:val="00656C17"/>
    <w:rsid w:val="00657107"/>
    <w:rsid w:val="00657AF5"/>
    <w:rsid w:val="00662016"/>
    <w:rsid w:val="006643F3"/>
    <w:rsid w:val="006700B2"/>
    <w:rsid w:val="006710B3"/>
    <w:rsid w:val="00672FAD"/>
    <w:rsid w:val="00676421"/>
    <w:rsid w:val="00680332"/>
    <w:rsid w:val="0068162E"/>
    <w:rsid w:val="00682831"/>
    <w:rsid w:val="0068318C"/>
    <w:rsid w:val="00687FA4"/>
    <w:rsid w:val="00692A62"/>
    <w:rsid w:val="00693CCA"/>
    <w:rsid w:val="006957E5"/>
    <w:rsid w:val="006958C5"/>
    <w:rsid w:val="00696137"/>
    <w:rsid w:val="00697205"/>
    <w:rsid w:val="006972D3"/>
    <w:rsid w:val="006A1578"/>
    <w:rsid w:val="006A4144"/>
    <w:rsid w:val="006A6A55"/>
    <w:rsid w:val="006B0477"/>
    <w:rsid w:val="006B2F84"/>
    <w:rsid w:val="006B369B"/>
    <w:rsid w:val="006B4B6F"/>
    <w:rsid w:val="006C0E1D"/>
    <w:rsid w:val="006C2E55"/>
    <w:rsid w:val="006C350E"/>
    <w:rsid w:val="006C4ED1"/>
    <w:rsid w:val="006D1AD0"/>
    <w:rsid w:val="006D4C04"/>
    <w:rsid w:val="006D66BF"/>
    <w:rsid w:val="006E2DC5"/>
    <w:rsid w:val="006E7E01"/>
    <w:rsid w:val="006F0E90"/>
    <w:rsid w:val="006F1DE4"/>
    <w:rsid w:val="006F2221"/>
    <w:rsid w:val="006F42DF"/>
    <w:rsid w:val="006F445F"/>
    <w:rsid w:val="006F5D92"/>
    <w:rsid w:val="00705C60"/>
    <w:rsid w:val="00713314"/>
    <w:rsid w:val="00720955"/>
    <w:rsid w:val="007210D4"/>
    <w:rsid w:val="0072174B"/>
    <w:rsid w:val="00722612"/>
    <w:rsid w:val="007235A6"/>
    <w:rsid w:val="0072532C"/>
    <w:rsid w:val="007254A6"/>
    <w:rsid w:val="00727131"/>
    <w:rsid w:val="0072726C"/>
    <w:rsid w:val="00730758"/>
    <w:rsid w:val="00734E5E"/>
    <w:rsid w:val="00736BBB"/>
    <w:rsid w:val="00736D98"/>
    <w:rsid w:val="00737AAA"/>
    <w:rsid w:val="00737C38"/>
    <w:rsid w:val="00740D86"/>
    <w:rsid w:val="00740F3D"/>
    <w:rsid w:val="00743BF7"/>
    <w:rsid w:val="00744DC1"/>
    <w:rsid w:val="00744FEF"/>
    <w:rsid w:val="007513FF"/>
    <w:rsid w:val="00751E4C"/>
    <w:rsid w:val="00755AE7"/>
    <w:rsid w:val="00755BBC"/>
    <w:rsid w:val="007561E0"/>
    <w:rsid w:val="0076211A"/>
    <w:rsid w:val="00763EE5"/>
    <w:rsid w:val="00770147"/>
    <w:rsid w:val="007742EC"/>
    <w:rsid w:val="007773B6"/>
    <w:rsid w:val="007817F2"/>
    <w:rsid w:val="00782EF2"/>
    <w:rsid w:val="00783A98"/>
    <w:rsid w:val="007871CF"/>
    <w:rsid w:val="0079207D"/>
    <w:rsid w:val="007933A2"/>
    <w:rsid w:val="00795217"/>
    <w:rsid w:val="007A0B60"/>
    <w:rsid w:val="007A1B10"/>
    <w:rsid w:val="007A52BA"/>
    <w:rsid w:val="007B57EC"/>
    <w:rsid w:val="007B7A3F"/>
    <w:rsid w:val="007C0EC7"/>
    <w:rsid w:val="007C0FC7"/>
    <w:rsid w:val="007C30D9"/>
    <w:rsid w:val="007C588A"/>
    <w:rsid w:val="007D16A5"/>
    <w:rsid w:val="007D32B1"/>
    <w:rsid w:val="007E1CB3"/>
    <w:rsid w:val="007E28FA"/>
    <w:rsid w:val="007E5717"/>
    <w:rsid w:val="007E6421"/>
    <w:rsid w:val="007E70B4"/>
    <w:rsid w:val="007E7E00"/>
    <w:rsid w:val="007F4A7A"/>
    <w:rsid w:val="00805714"/>
    <w:rsid w:val="00810A41"/>
    <w:rsid w:val="00812A0D"/>
    <w:rsid w:val="00814240"/>
    <w:rsid w:val="00816C9F"/>
    <w:rsid w:val="00817B58"/>
    <w:rsid w:val="00820E51"/>
    <w:rsid w:val="00821153"/>
    <w:rsid w:val="008228F7"/>
    <w:rsid w:val="00825830"/>
    <w:rsid w:val="00827D97"/>
    <w:rsid w:val="00834532"/>
    <w:rsid w:val="008362FA"/>
    <w:rsid w:val="00841A01"/>
    <w:rsid w:val="008454FD"/>
    <w:rsid w:val="00845E40"/>
    <w:rsid w:val="0084633A"/>
    <w:rsid w:val="0085154E"/>
    <w:rsid w:val="00852249"/>
    <w:rsid w:val="0085454D"/>
    <w:rsid w:val="008706F3"/>
    <w:rsid w:val="00872FEB"/>
    <w:rsid w:val="008745BF"/>
    <w:rsid w:val="00874630"/>
    <w:rsid w:val="00876F9E"/>
    <w:rsid w:val="008803FA"/>
    <w:rsid w:val="008811FF"/>
    <w:rsid w:val="0088435D"/>
    <w:rsid w:val="00885618"/>
    <w:rsid w:val="00886987"/>
    <w:rsid w:val="0089168A"/>
    <w:rsid w:val="008A5587"/>
    <w:rsid w:val="008A63EF"/>
    <w:rsid w:val="008A6914"/>
    <w:rsid w:val="008A7C1D"/>
    <w:rsid w:val="008B3619"/>
    <w:rsid w:val="008B4505"/>
    <w:rsid w:val="008C08D8"/>
    <w:rsid w:val="008C1433"/>
    <w:rsid w:val="008C459D"/>
    <w:rsid w:val="008C482C"/>
    <w:rsid w:val="008C541D"/>
    <w:rsid w:val="008C5ABC"/>
    <w:rsid w:val="008C7DF2"/>
    <w:rsid w:val="008D073F"/>
    <w:rsid w:val="008D2F17"/>
    <w:rsid w:val="008D71E9"/>
    <w:rsid w:val="008E031C"/>
    <w:rsid w:val="008E4543"/>
    <w:rsid w:val="008E4A05"/>
    <w:rsid w:val="008E4F7D"/>
    <w:rsid w:val="008E6B7A"/>
    <w:rsid w:val="008F1B7B"/>
    <w:rsid w:val="008F1E55"/>
    <w:rsid w:val="008F2EAC"/>
    <w:rsid w:val="008F30DC"/>
    <w:rsid w:val="008F7258"/>
    <w:rsid w:val="00901BA3"/>
    <w:rsid w:val="00904184"/>
    <w:rsid w:val="009058AE"/>
    <w:rsid w:val="00905B14"/>
    <w:rsid w:val="00905D8B"/>
    <w:rsid w:val="0091089B"/>
    <w:rsid w:val="0091121C"/>
    <w:rsid w:val="00911ECC"/>
    <w:rsid w:val="00914AEC"/>
    <w:rsid w:val="009167FB"/>
    <w:rsid w:val="00922C75"/>
    <w:rsid w:val="00925F49"/>
    <w:rsid w:val="00930D44"/>
    <w:rsid w:val="0093235C"/>
    <w:rsid w:val="00934CDE"/>
    <w:rsid w:val="00935611"/>
    <w:rsid w:val="00940082"/>
    <w:rsid w:val="009412E7"/>
    <w:rsid w:val="00944964"/>
    <w:rsid w:val="00946BB9"/>
    <w:rsid w:val="00953FA0"/>
    <w:rsid w:val="0096246B"/>
    <w:rsid w:val="00962CFE"/>
    <w:rsid w:val="0096307B"/>
    <w:rsid w:val="009653DE"/>
    <w:rsid w:val="0096666A"/>
    <w:rsid w:val="00966806"/>
    <w:rsid w:val="0096718E"/>
    <w:rsid w:val="009704BF"/>
    <w:rsid w:val="0097400F"/>
    <w:rsid w:val="00974436"/>
    <w:rsid w:val="00976BFC"/>
    <w:rsid w:val="009809D9"/>
    <w:rsid w:val="00981F05"/>
    <w:rsid w:val="00982AAF"/>
    <w:rsid w:val="00982E05"/>
    <w:rsid w:val="00985C71"/>
    <w:rsid w:val="0098703F"/>
    <w:rsid w:val="00990487"/>
    <w:rsid w:val="00991D22"/>
    <w:rsid w:val="00992FE1"/>
    <w:rsid w:val="0099469B"/>
    <w:rsid w:val="009A1460"/>
    <w:rsid w:val="009A1C79"/>
    <w:rsid w:val="009A53D5"/>
    <w:rsid w:val="009A740D"/>
    <w:rsid w:val="009A782B"/>
    <w:rsid w:val="009A7EAD"/>
    <w:rsid w:val="009B005C"/>
    <w:rsid w:val="009B135A"/>
    <w:rsid w:val="009B1E7F"/>
    <w:rsid w:val="009B2FFB"/>
    <w:rsid w:val="009B51E6"/>
    <w:rsid w:val="009B5BF2"/>
    <w:rsid w:val="009B6253"/>
    <w:rsid w:val="009B6E27"/>
    <w:rsid w:val="009C0624"/>
    <w:rsid w:val="009C0FDA"/>
    <w:rsid w:val="009C76D7"/>
    <w:rsid w:val="009C7B11"/>
    <w:rsid w:val="009D02A3"/>
    <w:rsid w:val="009D0CCE"/>
    <w:rsid w:val="009D2F06"/>
    <w:rsid w:val="009D314B"/>
    <w:rsid w:val="009D360E"/>
    <w:rsid w:val="009D4FB0"/>
    <w:rsid w:val="009D624E"/>
    <w:rsid w:val="009E3547"/>
    <w:rsid w:val="009E3B54"/>
    <w:rsid w:val="009E43C9"/>
    <w:rsid w:val="009F2DD5"/>
    <w:rsid w:val="009F3021"/>
    <w:rsid w:val="00A00AF7"/>
    <w:rsid w:val="00A01587"/>
    <w:rsid w:val="00A03E3E"/>
    <w:rsid w:val="00A10B6B"/>
    <w:rsid w:val="00A111BC"/>
    <w:rsid w:val="00A12DA4"/>
    <w:rsid w:val="00A13250"/>
    <w:rsid w:val="00A138CD"/>
    <w:rsid w:val="00A13ABD"/>
    <w:rsid w:val="00A16151"/>
    <w:rsid w:val="00A16D36"/>
    <w:rsid w:val="00A1749E"/>
    <w:rsid w:val="00A20F94"/>
    <w:rsid w:val="00A20FE9"/>
    <w:rsid w:val="00A22BA0"/>
    <w:rsid w:val="00A23FDD"/>
    <w:rsid w:val="00A258AC"/>
    <w:rsid w:val="00A25CD9"/>
    <w:rsid w:val="00A31AF5"/>
    <w:rsid w:val="00A323CD"/>
    <w:rsid w:val="00A32491"/>
    <w:rsid w:val="00A3792E"/>
    <w:rsid w:val="00A408B7"/>
    <w:rsid w:val="00A45F2B"/>
    <w:rsid w:val="00A5060B"/>
    <w:rsid w:val="00A52F90"/>
    <w:rsid w:val="00A52FF2"/>
    <w:rsid w:val="00A54E9A"/>
    <w:rsid w:val="00A62212"/>
    <w:rsid w:val="00A649C4"/>
    <w:rsid w:val="00A67CB9"/>
    <w:rsid w:val="00A70AF3"/>
    <w:rsid w:val="00A71042"/>
    <w:rsid w:val="00A73762"/>
    <w:rsid w:val="00A76AE0"/>
    <w:rsid w:val="00A8016B"/>
    <w:rsid w:val="00A80E84"/>
    <w:rsid w:val="00A80F40"/>
    <w:rsid w:val="00A82427"/>
    <w:rsid w:val="00A84CBB"/>
    <w:rsid w:val="00A8698B"/>
    <w:rsid w:val="00A86CDC"/>
    <w:rsid w:val="00A870E4"/>
    <w:rsid w:val="00A90274"/>
    <w:rsid w:val="00A93DA5"/>
    <w:rsid w:val="00A9770D"/>
    <w:rsid w:val="00AA17F1"/>
    <w:rsid w:val="00AA6468"/>
    <w:rsid w:val="00AA7CC2"/>
    <w:rsid w:val="00AA7D30"/>
    <w:rsid w:val="00AB05EF"/>
    <w:rsid w:val="00AB1395"/>
    <w:rsid w:val="00AB1F8B"/>
    <w:rsid w:val="00AB2068"/>
    <w:rsid w:val="00AB4178"/>
    <w:rsid w:val="00AB7A89"/>
    <w:rsid w:val="00AB7F38"/>
    <w:rsid w:val="00AC1AFF"/>
    <w:rsid w:val="00AC26A0"/>
    <w:rsid w:val="00AC3AE3"/>
    <w:rsid w:val="00AC74BE"/>
    <w:rsid w:val="00AC7E4A"/>
    <w:rsid w:val="00AD21CE"/>
    <w:rsid w:val="00AD6E58"/>
    <w:rsid w:val="00AE64F4"/>
    <w:rsid w:val="00AF0004"/>
    <w:rsid w:val="00AF17CA"/>
    <w:rsid w:val="00B04642"/>
    <w:rsid w:val="00B07DC7"/>
    <w:rsid w:val="00B10626"/>
    <w:rsid w:val="00B11E5D"/>
    <w:rsid w:val="00B13F2C"/>
    <w:rsid w:val="00B16873"/>
    <w:rsid w:val="00B17BA9"/>
    <w:rsid w:val="00B20AC0"/>
    <w:rsid w:val="00B22500"/>
    <w:rsid w:val="00B22AE9"/>
    <w:rsid w:val="00B256EF"/>
    <w:rsid w:val="00B27F12"/>
    <w:rsid w:val="00B41514"/>
    <w:rsid w:val="00B452DD"/>
    <w:rsid w:val="00B4639E"/>
    <w:rsid w:val="00B55A9C"/>
    <w:rsid w:val="00B55D90"/>
    <w:rsid w:val="00B56509"/>
    <w:rsid w:val="00B57E3B"/>
    <w:rsid w:val="00B63328"/>
    <w:rsid w:val="00B658EC"/>
    <w:rsid w:val="00B66245"/>
    <w:rsid w:val="00B673AB"/>
    <w:rsid w:val="00B72A50"/>
    <w:rsid w:val="00B731F6"/>
    <w:rsid w:val="00B75181"/>
    <w:rsid w:val="00B80634"/>
    <w:rsid w:val="00B8102C"/>
    <w:rsid w:val="00B952D6"/>
    <w:rsid w:val="00B95997"/>
    <w:rsid w:val="00B973F6"/>
    <w:rsid w:val="00BA3736"/>
    <w:rsid w:val="00BA3A36"/>
    <w:rsid w:val="00BA4B7E"/>
    <w:rsid w:val="00BB4282"/>
    <w:rsid w:val="00BB474C"/>
    <w:rsid w:val="00BB4BB9"/>
    <w:rsid w:val="00BB5842"/>
    <w:rsid w:val="00BB5FE7"/>
    <w:rsid w:val="00BC0CFF"/>
    <w:rsid w:val="00BC11A5"/>
    <w:rsid w:val="00BC16F8"/>
    <w:rsid w:val="00BC4B0C"/>
    <w:rsid w:val="00BD0B1E"/>
    <w:rsid w:val="00BD42BF"/>
    <w:rsid w:val="00BD50DC"/>
    <w:rsid w:val="00BD5BA0"/>
    <w:rsid w:val="00BD7213"/>
    <w:rsid w:val="00BD7618"/>
    <w:rsid w:val="00BE2972"/>
    <w:rsid w:val="00BE326A"/>
    <w:rsid w:val="00BE500A"/>
    <w:rsid w:val="00BE5EF2"/>
    <w:rsid w:val="00BF07D7"/>
    <w:rsid w:val="00BF12B3"/>
    <w:rsid w:val="00BF21AB"/>
    <w:rsid w:val="00BF2FED"/>
    <w:rsid w:val="00BF64FF"/>
    <w:rsid w:val="00C00F74"/>
    <w:rsid w:val="00C0333B"/>
    <w:rsid w:val="00C0735E"/>
    <w:rsid w:val="00C141D1"/>
    <w:rsid w:val="00C20519"/>
    <w:rsid w:val="00C2151F"/>
    <w:rsid w:val="00C2212C"/>
    <w:rsid w:val="00C23249"/>
    <w:rsid w:val="00C23652"/>
    <w:rsid w:val="00C33C99"/>
    <w:rsid w:val="00C35999"/>
    <w:rsid w:val="00C3627D"/>
    <w:rsid w:val="00C3716A"/>
    <w:rsid w:val="00C37CEB"/>
    <w:rsid w:val="00C42578"/>
    <w:rsid w:val="00C5184C"/>
    <w:rsid w:val="00C52034"/>
    <w:rsid w:val="00C5223A"/>
    <w:rsid w:val="00C55090"/>
    <w:rsid w:val="00C71EA4"/>
    <w:rsid w:val="00C74DA9"/>
    <w:rsid w:val="00C750E4"/>
    <w:rsid w:val="00C760D6"/>
    <w:rsid w:val="00C76F7D"/>
    <w:rsid w:val="00C804DA"/>
    <w:rsid w:val="00C81A5A"/>
    <w:rsid w:val="00C83549"/>
    <w:rsid w:val="00C90913"/>
    <w:rsid w:val="00C912C2"/>
    <w:rsid w:val="00C92299"/>
    <w:rsid w:val="00C9491E"/>
    <w:rsid w:val="00C9796C"/>
    <w:rsid w:val="00C97DC9"/>
    <w:rsid w:val="00CA14EB"/>
    <w:rsid w:val="00CA1C27"/>
    <w:rsid w:val="00CA2BD1"/>
    <w:rsid w:val="00CA337E"/>
    <w:rsid w:val="00CA54CA"/>
    <w:rsid w:val="00CA6015"/>
    <w:rsid w:val="00CA6104"/>
    <w:rsid w:val="00CA75F5"/>
    <w:rsid w:val="00CB1E13"/>
    <w:rsid w:val="00CB484F"/>
    <w:rsid w:val="00CC24C1"/>
    <w:rsid w:val="00CC32D9"/>
    <w:rsid w:val="00CC3504"/>
    <w:rsid w:val="00CC77FC"/>
    <w:rsid w:val="00CD4C80"/>
    <w:rsid w:val="00CE09E6"/>
    <w:rsid w:val="00CE0FDA"/>
    <w:rsid w:val="00CE1AB6"/>
    <w:rsid w:val="00CE39B9"/>
    <w:rsid w:val="00CE3DA5"/>
    <w:rsid w:val="00CE3F3E"/>
    <w:rsid w:val="00CF2579"/>
    <w:rsid w:val="00CF2C94"/>
    <w:rsid w:val="00CF4955"/>
    <w:rsid w:val="00D015AA"/>
    <w:rsid w:val="00D037CF"/>
    <w:rsid w:val="00D06B18"/>
    <w:rsid w:val="00D10681"/>
    <w:rsid w:val="00D1379A"/>
    <w:rsid w:val="00D1687C"/>
    <w:rsid w:val="00D21425"/>
    <w:rsid w:val="00D21D7B"/>
    <w:rsid w:val="00D2484A"/>
    <w:rsid w:val="00D2545F"/>
    <w:rsid w:val="00D2593A"/>
    <w:rsid w:val="00D30AD8"/>
    <w:rsid w:val="00D32064"/>
    <w:rsid w:val="00D33748"/>
    <w:rsid w:val="00D33980"/>
    <w:rsid w:val="00D422E8"/>
    <w:rsid w:val="00D438CF"/>
    <w:rsid w:val="00D43AAA"/>
    <w:rsid w:val="00D454B5"/>
    <w:rsid w:val="00D47AF6"/>
    <w:rsid w:val="00D5121B"/>
    <w:rsid w:val="00D521F4"/>
    <w:rsid w:val="00D53F76"/>
    <w:rsid w:val="00D54D5A"/>
    <w:rsid w:val="00D55216"/>
    <w:rsid w:val="00D57454"/>
    <w:rsid w:val="00D61D6C"/>
    <w:rsid w:val="00D627AD"/>
    <w:rsid w:val="00D63920"/>
    <w:rsid w:val="00D72001"/>
    <w:rsid w:val="00D7257B"/>
    <w:rsid w:val="00D74B99"/>
    <w:rsid w:val="00D77E99"/>
    <w:rsid w:val="00D81228"/>
    <w:rsid w:val="00D863BA"/>
    <w:rsid w:val="00D94A6C"/>
    <w:rsid w:val="00DA00B0"/>
    <w:rsid w:val="00DA1CC4"/>
    <w:rsid w:val="00DA26C8"/>
    <w:rsid w:val="00DA606E"/>
    <w:rsid w:val="00DA6417"/>
    <w:rsid w:val="00DA744D"/>
    <w:rsid w:val="00DA79E1"/>
    <w:rsid w:val="00DB1C2A"/>
    <w:rsid w:val="00DB1DE5"/>
    <w:rsid w:val="00DB56D2"/>
    <w:rsid w:val="00DC01E3"/>
    <w:rsid w:val="00DC1221"/>
    <w:rsid w:val="00DC2921"/>
    <w:rsid w:val="00DC2A06"/>
    <w:rsid w:val="00DC344F"/>
    <w:rsid w:val="00DC63E9"/>
    <w:rsid w:val="00DD1E1C"/>
    <w:rsid w:val="00DD44C0"/>
    <w:rsid w:val="00DD4D17"/>
    <w:rsid w:val="00DD4E4A"/>
    <w:rsid w:val="00DE2A4D"/>
    <w:rsid w:val="00DF198E"/>
    <w:rsid w:val="00DF5866"/>
    <w:rsid w:val="00E02646"/>
    <w:rsid w:val="00E02A6F"/>
    <w:rsid w:val="00E03ED7"/>
    <w:rsid w:val="00E06004"/>
    <w:rsid w:val="00E0661A"/>
    <w:rsid w:val="00E07B2B"/>
    <w:rsid w:val="00E10A18"/>
    <w:rsid w:val="00E11DB0"/>
    <w:rsid w:val="00E12D80"/>
    <w:rsid w:val="00E152A2"/>
    <w:rsid w:val="00E160D5"/>
    <w:rsid w:val="00E171B0"/>
    <w:rsid w:val="00E20943"/>
    <w:rsid w:val="00E20F44"/>
    <w:rsid w:val="00E211FD"/>
    <w:rsid w:val="00E216B4"/>
    <w:rsid w:val="00E221FC"/>
    <w:rsid w:val="00E23B5C"/>
    <w:rsid w:val="00E262EB"/>
    <w:rsid w:val="00E275B3"/>
    <w:rsid w:val="00E30EBA"/>
    <w:rsid w:val="00E33A86"/>
    <w:rsid w:val="00E37DD2"/>
    <w:rsid w:val="00E40724"/>
    <w:rsid w:val="00E47407"/>
    <w:rsid w:val="00E47CC1"/>
    <w:rsid w:val="00E505B6"/>
    <w:rsid w:val="00E50A05"/>
    <w:rsid w:val="00E50F6B"/>
    <w:rsid w:val="00E52D24"/>
    <w:rsid w:val="00E53951"/>
    <w:rsid w:val="00E567FC"/>
    <w:rsid w:val="00E57E42"/>
    <w:rsid w:val="00E618E4"/>
    <w:rsid w:val="00E66A8E"/>
    <w:rsid w:val="00E70FAA"/>
    <w:rsid w:val="00E7460C"/>
    <w:rsid w:val="00E74674"/>
    <w:rsid w:val="00E8028E"/>
    <w:rsid w:val="00E814E8"/>
    <w:rsid w:val="00E81728"/>
    <w:rsid w:val="00E85227"/>
    <w:rsid w:val="00E85ECF"/>
    <w:rsid w:val="00E86D70"/>
    <w:rsid w:val="00E93742"/>
    <w:rsid w:val="00EA1A9E"/>
    <w:rsid w:val="00EA494C"/>
    <w:rsid w:val="00EB1A08"/>
    <w:rsid w:val="00EB2099"/>
    <w:rsid w:val="00EB43CC"/>
    <w:rsid w:val="00EB4786"/>
    <w:rsid w:val="00EB59DE"/>
    <w:rsid w:val="00EB7A03"/>
    <w:rsid w:val="00EC0070"/>
    <w:rsid w:val="00EC00C2"/>
    <w:rsid w:val="00EC01C3"/>
    <w:rsid w:val="00EC3197"/>
    <w:rsid w:val="00EC32B9"/>
    <w:rsid w:val="00EC5F26"/>
    <w:rsid w:val="00ED1902"/>
    <w:rsid w:val="00ED1FEC"/>
    <w:rsid w:val="00ED28A9"/>
    <w:rsid w:val="00ED4AB7"/>
    <w:rsid w:val="00ED59B3"/>
    <w:rsid w:val="00EE11AF"/>
    <w:rsid w:val="00EE1493"/>
    <w:rsid w:val="00EE2995"/>
    <w:rsid w:val="00EE3816"/>
    <w:rsid w:val="00EE4002"/>
    <w:rsid w:val="00EE534A"/>
    <w:rsid w:val="00EE6D6B"/>
    <w:rsid w:val="00EE7048"/>
    <w:rsid w:val="00EF04B6"/>
    <w:rsid w:val="00EF236F"/>
    <w:rsid w:val="00EF389D"/>
    <w:rsid w:val="00EF68AF"/>
    <w:rsid w:val="00EF7E77"/>
    <w:rsid w:val="00F00422"/>
    <w:rsid w:val="00F006FE"/>
    <w:rsid w:val="00F07921"/>
    <w:rsid w:val="00F1074C"/>
    <w:rsid w:val="00F11556"/>
    <w:rsid w:val="00F12E80"/>
    <w:rsid w:val="00F15A2B"/>
    <w:rsid w:val="00F16EC5"/>
    <w:rsid w:val="00F20A63"/>
    <w:rsid w:val="00F21AD7"/>
    <w:rsid w:val="00F2683D"/>
    <w:rsid w:val="00F27815"/>
    <w:rsid w:val="00F33653"/>
    <w:rsid w:val="00F3365D"/>
    <w:rsid w:val="00F3556A"/>
    <w:rsid w:val="00F35669"/>
    <w:rsid w:val="00F36D77"/>
    <w:rsid w:val="00F37E6B"/>
    <w:rsid w:val="00F41C58"/>
    <w:rsid w:val="00F41E11"/>
    <w:rsid w:val="00F43B1B"/>
    <w:rsid w:val="00F45B75"/>
    <w:rsid w:val="00F46A54"/>
    <w:rsid w:val="00F531B0"/>
    <w:rsid w:val="00F56852"/>
    <w:rsid w:val="00F570FB"/>
    <w:rsid w:val="00F6157A"/>
    <w:rsid w:val="00F6251A"/>
    <w:rsid w:val="00F65A07"/>
    <w:rsid w:val="00F67AC6"/>
    <w:rsid w:val="00F67BB0"/>
    <w:rsid w:val="00F71A4C"/>
    <w:rsid w:val="00F748C7"/>
    <w:rsid w:val="00F75D0F"/>
    <w:rsid w:val="00F767C6"/>
    <w:rsid w:val="00F77E25"/>
    <w:rsid w:val="00F80D70"/>
    <w:rsid w:val="00F81735"/>
    <w:rsid w:val="00F81EE2"/>
    <w:rsid w:val="00F82A37"/>
    <w:rsid w:val="00F851BF"/>
    <w:rsid w:val="00F861EE"/>
    <w:rsid w:val="00F90F86"/>
    <w:rsid w:val="00F91C65"/>
    <w:rsid w:val="00F92082"/>
    <w:rsid w:val="00F93A09"/>
    <w:rsid w:val="00F96910"/>
    <w:rsid w:val="00F97F5A"/>
    <w:rsid w:val="00FA3BCE"/>
    <w:rsid w:val="00FA7823"/>
    <w:rsid w:val="00FB114C"/>
    <w:rsid w:val="00FC1667"/>
    <w:rsid w:val="00FC2135"/>
    <w:rsid w:val="00FC21FD"/>
    <w:rsid w:val="00FC3D9D"/>
    <w:rsid w:val="00FC4D3E"/>
    <w:rsid w:val="00FC7E65"/>
    <w:rsid w:val="00FD629F"/>
    <w:rsid w:val="00FE028A"/>
    <w:rsid w:val="00FE0642"/>
    <w:rsid w:val="00FE2206"/>
    <w:rsid w:val="00FE37A0"/>
    <w:rsid w:val="00FE5C1C"/>
    <w:rsid w:val="00FE5F24"/>
    <w:rsid w:val="00FE5F90"/>
    <w:rsid w:val="00FF25CC"/>
    <w:rsid w:val="00FF297E"/>
    <w:rsid w:val="00FF455D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DBC6"/>
  <w15:docId w15:val="{2052B930-4BFF-074F-A213-E574CEE0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0E"/>
  </w:style>
  <w:style w:type="paragraph" w:styleId="1">
    <w:name w:val="heading 1"/>
    <w:basedOn w:val="a"/>
    <w:next w:val="a"/>
    <w:link w:val="10"/>
    <w:qFormat/>
    <w:rsid w:val="00EF236F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92AC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C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rsid w:val="00C3627D"/>
  </w:style>
  <w:style w:type="paragraph" w:styleId="a7">
    <w:name w:val="footer"/>
    <w:basedOn w:val="a"/>
    <w:link w:val="a8"/>
    <w:uiPriority w:val="99"/>
    <w:unhideWhenUsed/>
    <w:rsid w:val="00C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627D"/>
  </w:style>
  <w:style w:type="paragraph" w:styleId="a9">
    <w:name w:val="List Paragraph"/>
    <w:basedOn w:val="a"/>
    <w:uiPriority w:val="34"/>
    <w:qFormat/>
    <w:rsid w:val="009D2F0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F23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647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b">
    <w:name w:val="СТАНДАРТ Знак"/>
    <w:link w:val="ac"/>
    <w:locked/>
    <w:rsid w:val="00F00422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ТАНДАРТ"/>
    <w:basedOn w:val="a"/>
    <w:link w:val="ab"/>
    <w:qFormat/>
    <w:rsid w:val="00F0042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ий текст Знак1"/>
    <w:link w:val="ad"/>
    <w:uiPriority w:val="99"/>
    <w:locked/>
    <w:rsid w:val="00B20AC0"/>
    <w:rPr>
      <w:sz w:val="26"/>
      <w:shd w:val="clear" w:color="auto" w:fill="FFFFFF"/>
    </w:rPr>
  </w:style>
  <w:style w:type="paragraph" w:styleId="ad">
    <w:name w:val="Body Text"/>
    <w:basedOn w:val="a"/>
    <w:link w:val="11"/>
    <w:uiPriority w:val="99"/>
    <w:rsid w:val="00B20AC0"/>
    <w:pPr>
      <w:shd w:val="clear" w:color="auto" w:fill="FFFFFF"/>
      <w:spacing w:before="600" w:after="0" w:line="341" w:lineRule="exact"/>
    </w:pPr>
    <w:rPr>
      <w:sz w:val="26"/>
    </w:rPr>
  </w:style>
  <w:style w:type="character" w:customStyle="1" w:styleId="ae">
    <w:name w:val="Основний текст Знак"/>
    <w:basedOn w:val="a0"/>
    <w:uiPriority w:val="99"/>
    <w:semiHidden/>
    <w:rsid w:val="00B20AC0"/>
  </w:style>
  <w:style w:type="paragraph" w:customStyle="1" w:styleId="rvps2">
    <w:name w:val="rvps2"/>
    <w:basedOn w:val="a"/>
    <w:rsid w:val="0039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">
    <w:name w:val="Hyperlink"/>
    <w:uiPriority w:val="99"/>
    <w:semiHidden/>
    <w:unhideWhenUsed/>
    <w:rsid w:val="00A13AB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80E8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380E83"/>
    <w:rPr>
      <w:rFonts w:ascii="Consolas" w:hAnsi="Consolas"/>
      <w:sz w:val="20"/>
      <w:szCs w:val="20"/>
    </w:rPr>
  </w:style>
  <w:style w:type="table" w:styleId="af0">
    <w:name w:val="Table Grid"/>
    <w:basedOn w:val="a1"/>
    <w:uiPriority w:val="39"/>
    <w:rsid w:val="004D4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CB4041D813704FBAA718D3C6FFAF8B" ma:contentTypeVersion="76" ma:contentTypeDescription="Створення нового документа." ma:contentTypeScope="" ma:versionID="8366680f0381ed548c024a83170476cb">
  <xsd:schema xmlns:xsd="http://www.w3.org/2001/XMLSchema" xmlns:xs="http://www.w3.org/2001/XMLSchema" xmlns:p="http://schemas.microsoft.com/office/2006/metadata/properties" xmlns:ns1="http://schemas.microsoft.com/sharepoint/v3" xmlns:ns2="4f464736-7d1e-4019-91e9-ff984cf39a64" xmlns:ns3="e071329a-1a58-487e-9d68-901320fa3ee5" targetNamespace="http://schemas.microsoft.com/office/2006/metadata/properties" ma:root="true" ma:fieldsID="ff93719ba9d18d050676738550acc716" ns1:_="" ns2:_="" ns3:_="">
    <xsd:import namespace="http://schemas.microsoft.com/sharepoint/v3"/>
    <xsd:import namespace="4f464736-7d1e-4019-91e9-ff984cf39a64"/>
    <xsd:import namespace="e071329a-1a58-487e-9d68-901320fa3ee5"/>
    <xsd:element name="properties">
      <xsd:complexType>
        <xsd:sequence>
          <xsd:element name="documentManagement">
            <xsd:complexType>
              <xsd:all>
                <xsd:element ref="ns2:LSDocumentType"/>
                <xsd:element ref="ns3:LSiCaseNumber" minOccurs="0"/>
                <xsd:element ref="ns2:PublicInterest" minOccurs="0"/>
                <xsd:element ref="ns2:LSiODAutor" minOccurs="0"/>
                <xsd:element ref="ns3:LSiIncomingDocumentNumber" minOccurs="0"/>
                <xsd:element ref="ns3:LSiIncomingDocumentNumberDate" minOccurs="0"/>
                <xsd:element ref="ns3:LSiAppealSubject" minOccurs="0"/>
                <xsd:element ref="ns3:LSiJudge" minOccurs="0"/>
                <xsd:element ref="ns3:ConsiderationGrounds" minOccurs="0"/>
                <xsd:element ref="ns3:RefusalReasons" minOccurs="0"/>
                <xsd:element ref="ns3:DecreeSigningDate" minOccurs="0"/>
                <xsd:element ref="ns3:Judges" minOccurs="0"/>
                <xsd:element ref="ns2:ExcerptsEliminating" minOccurs="0"/>
                <xsd:element ref="ns2:SeparateOpinion" minOccurs="0"/>
                <xsd:element ref="ns2:MaintenanceOrder" minOccurs="0"/>
                <xsd:element ref="ns3:_x0426__x0456__x043b__x044c__x043e__x0432__x0456__x0020__x0430__x0443__x0434__x0438__x0442__x043e__x0440__x0456__x0457_" minOccurs="0"/>
                <xsd:element ref="ns2:_dlc_DocId" minOccurs="0"/>
                <xsd:element ref="ns2:_dlc_DocIdUrl" minOccurs="0"/>
                <xsd:element ref="ns2:_dlc_DocIdPersistId" minOccurs="0"/>
                <xsd:element ref="ns3:ma335fb3396f4642b796106d3b5776d0" minOccurs="0"/>
                <xsd:element ref="ns3:LS" minOccurs="0"/>
                <xsd:element ref="ns2:TaxCatchAll" minOccurs="0"/>
                <xsd:element ref="ns3:fa6231192c2c46dfb1ee9e4b9fda51e6" minOccurs="0"/>
                <xsd:element ref="ns3:ShortContent" minOccurs="0"/>
                <xsd:element ref="ns1:_dlc_Exempt" minOccurs="0"/>
                <xsd:element ref="ns3:_dlc_BarcodeValue" minOccurs="0"/>
                <xsd:element ref="ns3:_dlc_BarcodeImage" minOccurs="0"/>
                <xsd:element ref="ns3:_dlc_BarcodePreview" minOccurs="0"/>
                <xsd:element ref="ns2:SharedWithUsers" minOccurs="0"/>
                <xsd:element ref="ns3:LSiIncomingDocumentType" minOccurs="0"/>
                <xsd:element ref="ns3:vidmova_x0020_y_x0020_chastini" minOccurs="0"/>
                <xsd:element ref="ns3:syddya_dopov_new" minOccurs="0"/>
                <xsd:element ref="ns3:prisytni_syddi_n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9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LSDocumentType" ma:index="1" ma:displayName="Тип документу" ma:default="Ухвала Колегії" ma:format="Dropdown" ma:internalName="_x0422__x0438__x043f__x0020__x0434__x043e__x043a__x0443__x043c__x0435__x043d__x0442__x0443_">
      <xsd:simpleType>
        <xsd:restriction base="dms:Choice">
          <xsd:enumeration value="Ухвала Колегії"/>
          <xsd:enumeration value="Окрема думка"/>
          <xsd:enumeration value="Тех. документи"/>
          <xsd:enumeration value="Матеріали справи"/>
        </xsd:restriction>
      </xsd:simpleType>
    </xsd:element>
    <xsd:element name="PublicInterest" ma:index="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LSiODAutor" ma:index="4" nillable="true" ma:displayName="Автор ОД" ma:list="UserInfo" ma:SharePointGroup="0" ma:internalName="LSiOD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cerptsEliminating" ma:index="13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MaintenanceOrder" ma:index="15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_dlc_DocId" ma:index="20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21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3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1329a-1a58-487e-9d68-901320fa3ee5" elementFormDefault="qualified">
    <xsd:import namespace="http://schemas.microsoft.com/office/2006/documentManagement/types"/>
    <xsd:import namespace="http://schemas.microsoft.com/office/infopath/2007/PartnerControls"/>
    <xsd:element name="LSiCaseNumber" ma:index="2" nillable="true" ma:displayName="№ справи" ma:internalName="LSiCaseNumber" ma:readOnly="false">
      <xsd:simpleType>
        <xsd:restriction base="dms:Text">
          <xsd:maxLength value="255"/>
        </xsd:restriction>
      </xsd:simpleType>
    </xsd:element>
    <xsd:element name="LSiIncomingDocumentNumber" ma:index="5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Громадяни України"/>
          <xsd:enumeration value="Іноземні громадяни"/>
          <xsd:enumeration value="Особи без громадянства"/>
          <xsd:enumeration value="Юридичні особи"/>
          <xsd:enumeration value="Юридичні особи публічного права"/>
          <xsd:enumeration value="Юридичні особи (нерезиденти)"/>
          <xsd:enumeration value="Суддя"/>
          <xsd:enumeration value="Секретар колегії"/>
          <xsd:enumeration value="Старший за віком суддя колегії"/>
        </xsd:restriction>
      </xsd:simpleType>
    </xsd:element>
    <xsd:element name="LSiJudge" ma:index="8" nillable="true" ma:displayName="Суддя-доповідач_old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ConsiderationGrounds" ma:index="9" nillable="true" ma:displayName="Підстава винесення питання на розгляд колегії" ma:format="Dropdown" ma:hidden="true" ma:internalName="ConsiderationGrounds" ma:readOnly="false">
      <xsd:simpleType>
        <xsd:restriction base="dms:Choice">
          <xsd:enumeration value="Встановити зв'язок із документом"/>
          <xsd:enumeration value="Проект ухвали (документ або дата передачі) 1.1- 1.15"/>
          <xsd:enumeration value="Клопотання судді (документ, номер, від)"/>
          <xsd:enumeration value="Ініціатива старшого за віком судді (документ, номер, від)"/>
          <xsd:enumeration value="Відсутність залученого (ухвала про залучення, зазначення особи) 1.16"/>
          <xsd:enumeration value="Заява про відкликання звернення до Суду (документ, номер, від) 1.18"/>
          <xsd:enumeration value="Пропозиція секретаря колегії (документ, номер, від) 1.17"/>
          <xsd:enumeration value="Клопотання учасника конституційного провадження (документ, номер, від) 1.20"/>
        </xsd:restriction>
      </xsd:simpleType>
    </xsd:element>
    <xsd:element name="RefusalReasons" ma:index="10" nillable="true" ma:displayName="Підстави відмови у відкритті к/п (припинення розгляду)" ma:hidden="true" ma:internalName="RefusalReas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Ст. 55 Закону"/>
                    <xsd:enumeration value="Ч. першої ст. 55 Закону"/>
                    <xsd:enumeration value="П. 3 ч. другої ст. 55 Закону"/>
                    <xsd:enumeration value="П. 4 ч. другої ст. 55 Закону"/>
                    <xsd:enumeration value="П. 5 ч. другої ст. 55 Закону"/>
                    <xsd:enumeration value="П. 6 ч. другої ст. 55 Закону"/>
                    <xsd:enumeration value="П. 7 ч. другої ст. 55 Закону"/>
                    <xsd:enumeration value="П. 8 ч. другої ст. 55 Закону"/>
                    <xsd:enumeration value="Абз. 10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Стаття 63"/>
                    <xsd:enumeration value="Абз. 1 ч. першої ст. 77 Закону"/>
                    <xsd:enumeration value="П. 1 ч. першої ст. 77 Закону"/>
                    <xsd:enumeration value="П. 2 ч. першої ст. 77 Закону"/>
                    <xsd:enumeration value="відсутність підстав у розумінні ч. другої ст. 77 Закону"/>
                    <xsd:enumeration value="Ч. четверта ст. 77 Закону"/>
                    <xsd:enumeration value="П. 3 „Прикінцеві положення“ Закону"/>
                    <xsd:enumeration value="§ 48 Регламент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1" nillable="true" ma:displayName="Дата підписання ухвали" ma:format="DateOnly" ma:hidden="true" ma:internalName="DecreeSigningDate" ma:readOnly="false">
      <xsd:simpleType>
        <xsd:restriction base="dms:DateTime"/>
      </xsd:simpleType>
    </xsd:element>
    <xsd:element name="Judges" ma:index="12" nillable="true" ma:displayName="Присутні судді_old" ma:hidden="true" ma:internalName="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Михайло М. Гультай"/>
                    <xsd:enumeration value="Віктор В. Городовенко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_x0426__x0456__x043b__x044c__x043e__x0432__x0456__x0020__x0430__x0443__x0434__x0438__x0442__x043e__x0440__x0456__x0457_" ma:index="17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ma335fb3396f4642b796106d3b5776d0" ma:index="23" nillable="true" ma:displayName="CollegeDecree_0" ma:hidden="true" ma:internalName="ma335fb3396f4642b796106d3b5776d0">
      <xsd:simpleType>
        <xsd:restriction base="dms:Note"/>
      </xsd:simpleType>
    </xsd:element>
    <xsd:element name="LS" ma:index="24" nillable="true" ma:displayName="LS" ma:internalName="LS" ma:readOnly="true">
      <xsd:simpleType>
        <xsd:restriction base="dms:Text"/>
      </xsd:simpleType>
    </xsd:element>
    <xsd:element name="fa6231192c2c46dfb1ee9e4b9fda51e6" ma:index="26" nillable="true" ma:displayName="DecreeRoute_0" ma:hidden="true" ma:internalName="fa6231192c2c46dfb1ee9e4b9fda51e6">
      <xsd:simpleType>
        <xsd:restriction base="dms:Note"/>
      </xsd:simpleType>
    </xsd:element>
    <xsd:element name="ShortContent" ma:index="27" nillable="true" ma:displayName="Назва ухвали Колегії Конституційного Суду України" ma:hidden="true" ma:internalName="ShortContent" ma:readOnly="false">
      <xsd:simpleType>
        <xsd:restriction base="dms:Note"/>
      </xsd:simpleType>
    </xsd:element>
    <xsd:element name="_dlc_BarcodeValue" ma:index="30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31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32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SiIncomingDocumentType" ma:index="37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е подання"/>
          <xsd:enumeration value="Конституційне звернення"/>
          <xsd:enumeration value="Конституційна скарга"/>
        </xsd:restriction>
      </xsd:simpleType>
    </xsd:element>
    <xsd:element name="vidmova_x0020_y_x0020_chastini" ma:index="38" nillable="true" ma:displayName="Відмова у відкритті к/п в частині" ma:hidden="true" ma:internalName="vidmova_x0020_y_x0020_chastini" ma:readOnly="false">
      <xsd:simpleType>
        <xsd:restriction base="dms:Note"/>
      </xsd:simpleType>
    </xsd:element>
    <xsd:element name="syddya_dopov_new" ma:index="39" nillable="true" ma:displayName="Суддя-доповідач" ma:hidden="true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sytni_syddi_new" ma:index="40" nillable="true" ma:displayName="Присутні судді" ma:hidden="true" ma:list="UserInfo" ma:SharePointGroup="0" ma:internalName="prisytni_syddi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464736-7d1e-4019-91e9-ff984cf39a64"/>
    <LSDocumentType xmlns="4f464736-7d1e-4019-91e9-ff984cf39a64">Тех. документи</LSDocumentType>
    <LSiCaseNumber xmlns="e071329a-1a58-487e-9d68-901320fa3ee5">3-81/2024(172/24)</LSiCaseNumber>
    <DecreeSigningDate xmlns="e071329a-1a58-487e-9d68-901320fa3ee5">2024-06-19T21:00:00+00:00</DecreeSigningDate>
    <fa6231192c2c46dfb1ee9e4b9fda51e6 xmlns="e071329a-1a58-487e-9d68-901320fa3ee5" xsi:nil="true"/>
    <prisytni_syddi_new xmlns="e071329a-1a58-487e-9d68-901320fa3ee5">
      <UserInfo>
        <DisplayName/>
        <AccountId xsi:nil="true"/>
        <AccountType/>
      </UserInfo>
    </prisytni_syddi_new>
    <SeparateOpinion xmlns="4f464736-7d1e-4019-91e9-ff984cf39a64" xsi:nil="true"/>
    <_dlc_BarcodeImage xmlns="e071329a-1a58-487e-9d68-901320fa3ee5">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</_dlc_BarcodeImage>
    <PublicInterest xmlns="4f464736-7d1e-4019-91e9-ff984cf39a64">false</PublicInterest>
    <LSiIncomingDocumentNumberDate xmlns="e071329a-1a58-487e-9d68-901320fa3ee5">2024-05-16T21:00:00+00:00</LSiIncomingDocumentNumberDate>
    <LSiAppealSubject xmlns="e071329a-1a58-487e-9d68-901320fa3ee5">Громадяни України</LSiAppealSubject>
    <ExcerptsEliminating xmlns="4f464736-7d1e-4019-91e9-ff984cf39a64" xsi:nil="true"/>
    <_x0426__x0456__x043b__x044c__x043e__x0432__x0456__x0020__x0430__x0443__x0434__x0438__x0442__x043e__x0440__x0456__x0457_ xmlns="e071329a-1a58-487e-9d68-901320fa3ee5" xsi:nil="true"/>
    <ShortContent xmlns="e071329a-1a58-487e-9d68-901320fa3ee5">про відмову у відкритті конституційного провадження у справі за конституційною скаргою Войтевич Раїси Миколаївни щодо відповідності Конституції України (конституційності) частини другої статті 8 Закону України „Про Державний бюджет України на 2024 рік“</ShortContent>
    <RefusalReasons xmlns="e071329a-1a58-487e-9d68-901320fa3ee5">
      <Value>П. 6 ч. другої ст. 55 Закону</Value>
      <Value>П. 4 ч. першої ст. 62 Закону</Value>
      <Value>Абз. 1 ч. першої ст. 77 Закону</Value>
    </RefusalReasons>
    <syddya_dopov_new xmlns="e071329a-1a58-487e-9d68-901320fa3ee5">
      <UserInfo>
        <DisplayName/>
        <AccountId xsi:nil="true"/>
        <AccountType/>
      </UserInfo>
    </syddya_dopov_new>
    <LSiIncomingDocumentNumber xmlns="e071329a-1a58-487e-9d68-901320fa3ee5">18/172</LSiIncomingDocumentNumber>
    <MaintenanceOrder xmlns="4f464736-7d1e-4019-91e9-ff984cf39a64" xsi:nil="true"/>
    <ma335fb3396f4642b796106d3b5776d0 xmlns="e071329a-1a58-487e-9d68-901320fa3ee5" xsi:nil="true"/>
    <vidmova_x0020_y_x0020_chastini xmlns="e071329a-1a58-487e-9d68-901320fa3ee5" xsi:nil="true"/>
    <LSiJudge xmlns="e071329a-1a58-487e-9d68-901320fa3ee5"/>
    <Judges xmlns="e071329a-1a58-487e-9d68-901320fa3ee5"/>
    <LSiODAutor xmlns="4f464736-7d1e-4019-91e9-ff984cf39a64">
      <UserInfo>
        <DisplayName/>
        <AccountId xsi:nil="true"/>
        <AccountType/>
      </UserInfo>
    </LSiODAutor>
    <ConsiderationGrounds xmlns="e071329a-1a58-487e-9d68-901320fa3ee5">Проект ухвали (документ або дата передачі) 1.1- 1.15</ConsiderationGrounds>
    <LSiIncomingDocumentType xmlns="e071329a-1a58-487e-9d68-901320fa3ee5">Конституційна скарга</LSiIncomingDocumentType>
    <_dlc_DocId xmlns="4f464736-7d1e-4019-91e9-ff984cf39a64">H3PQASVK455K-1683723461-5965</_dlc_DocId>
    <_dlc_DocIdUrl xmlns="4f464736-7d1e-4019-91e9-ff984cf39a64">
      <Url>https://srv-05.sud.local/sites/lsdocs/_layouts/15/DocIdRedir.aspx?ID=H3PQASVK455K-1683723461-5965</Url>
      <Description>H3PQASVK455K-1683723461-5965</Description>
    </_dlc_DocIdUrl>
    <_dlc_BarcodeValue xmlns="e071329a-1a58-487e-9d68-901320fa3ee5">1574065754</_dlc_BarcodeValue>
    <_dlc_BarcodePreview xmlns="e071329a-1a58-487e-9d68-901320fa3ee5">
      <Url>https://srv-05.sud.local/sites/lsdocs/_layouts/15/barcodeimagefromitem.aspx?ID=5965&amp;list=e071329a-1a58-487e-9d68-901320fa3ee5</Url>
      <Description>Штрих-код: 1574065754</Description>
    </_dlc_BarcodePreview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4CCB4041D813704FBAA718D3C6FFAF8B|766103831" UniqueId="9eeff002-25b4-41e4-a6c8-cba58841e229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822B3-F07E-4799-A6BE-D53476D99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464736-7d1e-4019-91e9-ff984cf39a64"/>
    <ds:schemaRef ds:uri="e071329a-1a58-487e-9d68-901320fa3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D8D46F-F645-4577-AF65-0D96F8A8BA6B}">
  <ds:schemaRefs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e071329a-1a58-487e-9d68-901320fa3ee5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07A054-66DB-4BB5-BAFF-4862A67A32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F1D85C-FD57-4957-B19C-3FC43482EE5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CEEA1626-4091-4B25-A47D-79BB1A66171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A58F5EC-5C3A-409B-96C5-9BD7FEBF0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3545</Words>
  <Characters>2022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В. Маринів</dc:creator>
  <cp:keywords/>
  <dc:description/>
  <cp:lastModifiedBy>Валентина М. Поліщук</cp:lastModifiedBy>
  <cp:revision>8</cp:revision>
  <cp:lastPrinted>2024-09-17T07:13:00Z</cp:lastPrinted>
  <dcterms:created xsi:type="dcterms:W3CDTF">2024-09-11T08:15:00Z</dcterms:created>
  <dcterms:modified xsi:type="dcterms:W3CDTF">2024-09-17T07:14:00Z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0x0101004CCB4041D813704FBAA718D3C6FFAF8B</vt:lpwstr>
  </property>
  <property fmtid="{D5CDD505-2E9C-101B-9397-08002B2CF9AE}" pid="3" name="_dlc_DocIdItemGuid">
    <vt:lpwstr>2c73aaab-990f-4859-af58-080a7e85ebd5</vt:lpwstr>
  </property>
  <property fmtid="{D5CDD505-2E9C-101B-9397-08002B2CF9AE}" pid="4" name="CollegeDecree">
    <vt:lpwstr/>
  </property>
  <property fmtid="{D5CDD505-2E9C-101B-9397-08002B2CF9AE}" pid="5" name="DecreeRoute">
    <vt:lpwstr/>
  </property>
  <property fmtid="{D5CDD505-2E9C-101B-9397-08002B2CF9AE}" pid="6" name="_docset_NoMedatataSyncRequired">
    <vt:lpwstr>False</vt:lpwstr>
  </property>
</Properties>
</file>