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7" w:rsidRDefault="00141D07" w:rsidP="00141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D07" w:rsidRDefault="00141D07" w:rsidP="00141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D07" w:rsidRDefault="00141D07" w:rsidP="00141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D07" w:rsidRDefault="00141D07" w:rsidP="00141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D07" w:rsidRDefault="00141D07" w:rsidP="00141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D07" w:rsidRDefault="00141D07" w:rsidP="00141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D07" w:rsidRDefault="00141D07" w:rsidP="00141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9F4" w:rsidRPr="00141D07" w:rsidRDefault="00F26C6C" w:rsidP="00141D07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1D07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1534D3" w:rsidRPr="00141D07">
        <w:rPr>
          <w:rFonts w:ascii="Times New Roman" w:hAnsi="Times New Roman"/>
          <w:b/>
          <w:sz w:val="28"/>
          <w:szCs w:val="28"/>
        </w:rPr>
        <w:t xml:space="preserve"> </w:t>
      </w:r>
      <w:r w:rsidRPr="00141D07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D419F4" w:rsidRPr="00141D07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proofErr w:type="spellStart"/>
      <w:r w:rsidR="00D419F4" w:rsidRPr="00141D07">
        <w:rPr>
          <w:rFonts w:ascii="Times New Roman" w:hAnsi="Times New Roman"/>
          <w:b/>
          <w:sz w:val="28"/>
          <w:szCs w:val="28"/>
        </w:rPr>
        <w:t>Гудиренка</w:t>
      </w:r>
      <w:proofErr w:type="spellEnd"/>
      <w:r w:rsidR="00D419F4" w:rsidRPr="00141D07">
        <w:rPr>
          <w:rFonts w:ascii="Times New Roman" w:hAnsi="Times New Roman"/>
          <w:b/>
          <w:sz w:val="28"/>
          <w:szCs w:val="28"/>
        </w:rPr>
        <w:t xml:space="preserve"> Сергія Володимировича щодо відповідності Конституції України (ко</w:t>
      </w:r>
      <w:r w:rsidR="00141D07">
        <w:rPr>
          <w:rFonts w:ascii="Times New Roman" w:hAnsi="Times New Roman"/>
          <w:b/>
          <w:sz w:val="28"/>
          <w:szCs w:val="28"/>
        </w:rPr>
        <w:t>нституційності) статті 169,</w:t>
      </w:r>
      <w:r w:rsidR="00141D07">
        <w:rPr>
          <w:rFonts w:ascii="Times New Roman" w:hAnsi="Times New Roman"/>
          <w:b/>
          <w:sz w:val="28"/>
          <w:szCs w:val="28"/>
        </w:rPr>
        <w:br/>
      </w:r>
      <w:r w:rsidR="00D419F4" w:rsidRPr="00141D07">
        <w:rPr>
          <w:rFonts w:ascii="Times New Roman" w:hAnsi="Times New Roman"/>
          <w:b/>
          <w:sz w:val="28"/>
          <w:szCs w:val="28"/>
        </w:rPr>
        <w:t xml:space="preserve">частини третьої статті 307, статей 309, </w:t>
      </w:r>
      <w:r w:rsidR="00D419F4" w:rsidRPr="00141D07">
        <w:rPr>
          <w:rFonts w:ascii="Times New Roman" w:hAnsi="Times New Roman"/>
          <w:b/>
          <w:bCs/>
          <w:sz w:val="28"/>
          <w:szCs w:val="28"/>
        </w:rPr>
        <w:t xml:space="preserve">392, </w:t>
      </w:r>
      <w:r w:rsidR="00D419F4" w:rsidRPr="00141D07">
        <w:rPr>
          <w:rFonts w:ascii="Times New Roman" w:hAnsi="Times New Roman"/>
          <w:b/>
          <w:sz w:val="28"/>
          <w:szCs w:val="28"/>
        </w:rPr>
        <w:t xml:space="preserve">частини четвертої статті 399 </w:t>
      </w:r>
      <w:r w:rsidR="00141D07">
        <w:rPr>
          <w:rFonts w:ascii="Times New Roman" w:hAnsi="Times New Roman"/>
          <w:b/>
          <w:sz w:val="28"/>
          <w:szCs w:val="28"/>
        </w:rPr>
        <w:br/>
      </w:r>
      <w:r w:rsidR="00141D07">
        <w:rPr>
          <w:rFonts w:ascii="Times New Roman" w:hAnsi="Times New Roman"/>
          <w:b/>
          <w:sz w:val="28"/>
          <w:szCs w:val="28"/>
        </w:rPr>
        <w:tab/>
      </w:r>
      <w:r w:rsidR="00D419F4" w:rsidRPr="00141D07">
        <w:rPr>
          <w:rFonts w:ascii="Times New Roman" w:hAnsi="Times New Roman"/>
          <w:b/>
          <w:sz w:val="28"/>
          <w:szCs w:val="28"/>
        </w:rPr>
        <w:t xml:space="preserve">Кримінального процесуального кодексу України </w:t>
      </w:r>
    </w:p>
    <w:p w:rsidR="00056035" w:rsidRPr="00141D07" w:rsidRDefault="00056035" w:rsidP="00141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56035" w:rsidRPr="00141D07" w:rsidRDefault="00056035" w:rsidP="00141D07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1D07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 w:rsidR="00141D07">
        <w:rPr>
          <w:rFonts w:ascii="Times New Roman" w:hAnsi="Times New Roman"/>
          <w:sz w:val="28"/>
          <w:szCs w:val="28"/>
          <w:lang w:eastAsia="uk-UA"/>
        </w:rPr>
        <w:tab/>
      </w:r>
      <w:r w:rsidRPr="00141D07">
        <w:rPr>
          <w:rFonts w:ascii="Times New Roman" w:hAnsi="Times New Roman"/>
          <w:sz w:val="28"/>
          <w:szCs w:val="28"/>
          <w:lang w:eastAsia="uk-UA"/>
        </w:rPr>
        <w:t>Справа № 3-</w:t>
      </w:r>
      <w:r w:rsidR="00D419F4" w:rsidRPr="00141D07">
        <w:rPr>
          <w:rFonts w:ascii="Times New Roman" w:hAnsi="Times New Roman"/>
          <w:sz w:val="28"/>
          <w:szCs w:val="28"/>
          <w:lang w:eastAsia="uk-UA"/>
        </w:rPr>
        <w:t>221</w:t>
      </w:r>
      <w:r w:rsidRPr="00141D07">
        <w:rPr>
          <w:rFonts w:ascii="Times New Roman" w:hAnsi="Times New Roman"/>
          <w:sz w:val="28"/>
          <w:szCs w:val="28"/>
          <w:lang w:eastAsia="uk-UA"/>
        </w:rPr>
        <w:t>/2023(</w:t>
      </w:r>
      <w:r w:rsidR="00D419F4" w:rsidRPr="00141D07">
        <w:rPr>
          <w:rFonts w:ascii="Times New Roman" w:hAnsi="Times New Roman"/>
          <w:sz w:val="28"/>
          <w:szCs w:val="28"/>
          <w:lang w:eastAsia="uk-UA"/>
        </w:rPr>
        <w:t>409</w:t>
      </w:r>
      <w:r w:rsidRPr="00141D07">
        <w:rPr>
          <w:rFonts w:ascii="Times New Roman" w:hAnsi="Times New Roman"/>
          <w:sz w:val="28"/>
          <w:szCs w:val="28"/>
          <w:lang w:eastAsia="uk-UA"/>
        </w:rPr>
        <w:t xml:space="preserve">/23) </w:t>
      </w:r>
    </w:p>
    <w:p w:rsidR="00056035" w:rsidRPr="00141D07" w:rsidRDefault="009F2427" w:rsidP="00141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1D07">
        <w:rPr>
          <w:rFonts w:ascii="Times New Roman" w:eastAsia="Calibri" w:hAnsi="Times New Roman"/>
          <w:sz w:val="28"/>
          <w:szCs w:val="28"/>
          <w:shd w:val="clear" w:color="auto" w:fill="FFFFFF"/>
        </w:rPr>
        <w:t>24</w:t>
      </w:r>
      <w:r w:rsidR="00056035" w:rsidRPr="00141D07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D419F4" w:rsidRPr="00141D07">
        <w:rPr>
          <w:rFonts w:ascii="Times New Roman" w:hAnsi="Times New Roman"/>
          <w:sz w:val="28"/>
          <w:szCs w:val="28"/>
          <w:lang w:eastAsia="uk-UA"/>
        </w:rPr>
        <w:t>січня</w:t>
      </w:r>
      <w:r w:rsidR="00056035" w:rsidRPr="00141D07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D419F4" w:rsidRPr="00141D07">
        <w:rPr>
          <w:rFonts w:ascii="Times New Roman" w:hAnsi="Times New Roman"/>
          <w:sz w:val="28"/>
          <w:szCs w:val="28"/>
          <w:lang w:eastAsia="uk-UA"/>
        </w:rPr>
        <w:t>4</w:t>
      </w:r>
      <w:r w:rsidR="00056035" w:rsidRPr="00141D07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056035" w:rsidRPr="00141D07" w:rsidRDefault="00056035" w:rsidP="00141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1D07">
        <w:rPr>
          <w:rFonts w:ascii="Times New Roman" w:hAnsi="Times New Roman"/>
          <w:sz w:val="28"/>
          <w:szCs w:val="28"/>
          <w:lang w:eastAsia="uk-UA"/>
        </w:rPr>
        <w:t>№</w:t>
      </w:r>
      <w:r w:rsidR="009F2427" w:rsidRPr="00141D07">
        <w:rPr>
          <w:rFonts w:ascii="Times New Roman" w:hAnsi="Times New Roman"/>
          <w:sz w:val="28"/>
          <w:szCs w:val="28"/>
          <w:lang w:eastAsia="uk-UA"/>
        </w:rPr>
        <w:t xml:space="preserve"> 15-у</w:t>
      </w:r>
      <w:r w:rsidRPr="00141D07">
        <w:rPr>
          <w:rFonts w:ascii="Times New Roman" w:hAnsi="Times New Roman"/>
          <w:sz w:val="28"/>
          <w:szCs w:val="28"/>
          <w:lang w:eastAsia="uk-UA"/>
        </w:rPr>
        <w:t>/202</w:t>
      </w:r>
      <w:r w:rsidR="00D419F4" w:rsidRPr="00141D07">
        <w:rPr>
          <w:rFonts w:ascii="Times New Roman" w:hAnsi="Times New Roman"/>
          <w:sz w:val="28"/>
          <w:szCs w:val="28"/>
          <w:lang w:eastAsia="uk-UA"/>
        </w:rPr>
        <w:t>4</w:t>
      </w:r>
    </w:p>
    <w:p w:rsidR="0077191D" w:rsidRPr="00141D07" w:rsidRDefault="0077191D" w:rsidP="00141D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D07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141D07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D07">
        <w:rPr>
          <w:rFonts w:ascii="Times New Roman" w:hAnsi="Times New Roman"/>
          <w:sz w:val="28"/>
          <w:szCs w:val="28"/>
        </w:rPr>
        <w:t>Кичун</w:t>
      </w:r>
      <w:proofErr w:type="spellEnd"/>
      <w:r w:rsidRPr="00141D07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E3A34" w:rsidRPr="00141D07" w:rsidRDefault="00FE3A34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D07">
        <w:rPr>
          <w:rFonts w:ascii="Times New Roman" w:hAnsi="Times New Roman"/>
          <w:sz w:val="28"/>
          <w:szCs w:val="28"/>
        </w:rPr>
        <w:t>Лемак</w:t>
      </w:r>
      <w:proofErr w:type="spellEnd"/>
      <w:r w:rsidRPr="00141D07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D07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141D07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D07">
        <w:rPr>
          <w:rFonts w:ascii="Times New Roman" w:hAnsi="Times New Roman"/>
          <w:sz w:val="28"/>
          <w:szCs w:val="28"/>
        </w:rPr>
        <w:t>Совгиря</w:t>
      </w:r>
      <w:proofErr w:type="spellEnd"/>
      <w:r w:rsidRPr="00141D07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D07">
        <w:rPr>
          <w:rFonts w:ascii="Times New Roman" w:hAnsi="Times New Roman"/>
          <w:sz w:val="28"/>
          <w:szCs w:val="28"/>
        </w:rPr>
        <w:t>Філюк</w:t>
      </w:r>
      <w:proofErr w:type="spellEnd"/>
      <w:r w:rsidRPr="00141D07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141D07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141D07">
        <w:rPr>
          <w:rFonts w:ascii="Times New Roman" w:hAnsi="Times New Roman"/>
          <w:sz w:val="28"/>
          <w:szCs w:val="28"/>
        </w:rPr>
        <w:t>,</w:t>
      </w:r>
    </w:p>
    <w:p w:rsidR="00F26C6C" w:rsidRPr="00141D07" w:rsidRDefault="00F26C6C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141D07" w:rsidRDefault="007D4642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B3" w:rsidRPr="00141D07" w:rsidRDefault="00F26C6C" w:rsidP="00141D0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t>розглянула на засіданні клопотання судді-доповідача</w:t>
      </w:r>
      <w:r w:rsidR="00644D10" w:rsidRPr="00141D07">
        <w:rPr>
          <w:rFonts w:ascii="Times New Roman" w:hAnsi="Times New Roman"/>
          <w:sz w:val="28"/>
          <w:szCs w:val="28"/>
        </w:rPr>
        <w:t xml:space="preserve"> </w:t>
      </w:r>
      <w:r w:rsidRPr="00141D07">
        <w:rPr>
          <w:rFonts w:ascii="Times New Roman" w:hAnsi="Times New Roman"/>
          <w:sz w:val="28"/>
          <w:szCs w:val="28"/>
        </w:rPr>
        <w:t xml:space="preserve">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419F4" w:rsidRPr="00141D07">
        <w:rPr>
          <w:rFonts w:ascii="Times New Roman" w:hAnsi="Times New Roman"/>
          <w:sz w:val="28"/>
          <w:szCs w:val="28"/>
        </w:rPr>
        <w:t>Гудиренка</w:t>
      </w:r>
      <w:proofErr w:type="spellEnd"/>
      <w:r w:rsidR="00D419F4" w:rsidRPr="00141D07">
        <w:rPr>
          <w:rFonts w:ascii="Times New Roman" w:hAnsi="Times New Roman"/>
          <w:sz w:val="28"/>
          <w:szCs w:val="28"/>
        </w:rPr>
        <w:t xml:space="preserve"> Сергія Володимировича щодо відповідності Конституції України (конституційності) статті 169, частини третьої статті 307, статей 309, 392, частини четвертої статті 399 Кримінального процесуального кодексу України</w:t>
      </w:r>
      <w:r w:rsidR="00CA7FAB">
        <w:rPr>
          <w:rFonts w:ascii="Times New Roman" w:hAnsi="Times New Roman"/>
          <w:sz w:val="28"/>
          <w:szCs w:val="28"/>
        </w:rPr>
        <w:t>.</w:t>
      </w:r>
    </w:p>
    <w:p w:rsidR="00F26C6C" w:rsidRPr="00141D07" w:rsidRDefault="00F26C6C" w:rsidP="00141D0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1D07">
        <w:rPr>
          <w:rFonts w:ascii="Times New Roman" w:hAnsi="Times New Roman"/>
          <w:sz w:val="28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:rsidR="00485B9D" w:rsidRPr="00141D07" w:rsidRDefault="00485B9D" w:rsidP="00141D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141D07" w:rsidRDefault="00D72D16" w:rsidP="00141D0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D07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141D07" w:rsidRDefault="00F26C6C" w:rsidP="00141D0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141D07" w:rsidRDefault="00F26C6C" w:rsidP="00141D0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41D07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26C6C" w:rsidRPr="00141D07" w:rsidRDefault="00F26C6C" w:rsidP="00141D0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41D07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5935AC" w:rsidRPr="00141D07">
        <w:rPr>
          <w:rFonts w:ascii="Times New Roman" w:eastAsia="Calibri" w:hAnsi="Times New Roman"/>
          <w:sz w:val="28"/>
          <w:szCs w:val="28"/>
        </w:rPr>
        <w:t>розв’язанням</w:t>
      </w:r>
      <w:r w:rsidRPr="00141D07">
        <w:rPr>
          <w:rFonts w:ascii="Times New Roman" w:eastAsia="Calibri" w:hAnsi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</w:t>
      </w:r>
      <w:r w:rsidR="00644D10" w:rsidRPr="00141D07">
        <w:rPr>
          <w:rFonts w:ascii="Times New Roman" w:eastAsia="Calibri" w:hAnsi="Times New Roman"/>
          <w:sz w:val="28"/>
          <w:szCs w:val="28"/>
        </w:rPr>
        <w:t xml:space="preserve"> у справі за конституційною скаргою </w:t>
      </w:r>
      <w:proofErr w:type="spellStart"/>
      <w:r w:rsidR="00D419F4" w:rsidRPr="00141D07">
        <w:rPr>
          <w:rFonts w:ascii="Times New Roman" w:eastAsia="Calibri" w:hAnsi="Times New Roman"/>
          <w:sz w:val="28"/>
          <w:szCs w:val="28"/>
        </w:rPr>
        <w:t>Гудиренка</w:t>
      </w:r>
      <w:proofErr w:type="spellEnd"/>
      <w:r w:rsidR="00D419F4" w:rsidRPr="00141D07">
        <w:rPr>
          <w:rFonts w:ascii="Times New Roman" w:eastAsia="Calibri" w:hAnsi="Times New Roman"/>
          <w:sz w:val="28"/>
          <w:szCs w:val="28"/>
        </w:rPr>
        <w:t xml:space="preserve"> Сергія Володимировича щодо відповідності Конституції України (конституційності) статті 169, частини третьої статті 307, статей 309, 392, частини четвертої статті 399 Кримінального процесуального кодексу України </w:t>
      </w:r>
      <w:r w:rsidRPr="00141D07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141D07">
        <w:rPr>
          <w:rFonts w:ascii="Times New Roman" w:eastAsia="Calibri" w:hAnsi="Times New Roman"/>
          <w:sz w:val="28"/>
          <w:szCs w:val="28"/>
        </w:rPr>
        <w:t>розподілено</w:t>
      </w:r>
      <w:proofErr w:type="spellEnd"/>
      <w:r w:rsidRPr="00141D07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141D07">
        <w:rPr>
          <w:rFonts w:ascii="Times New Roman" w:eastAsia="Calibri" w:hAnsi="Times New Roman"/>
          <w:sz w:val="28"/>
          <w:szCs w:val="28"/>
        </w:rPr>
        <w:t>2</w:t>
      </w:r>
      <w:r w:rsidR="00D419F4" w:rsidRPr="00141D07">
        <w:rPr>
          <w:rFonts w:ascii="Times New Roman" w:eastAsia="Calibri" w:hAnsi="Times New Roman"/>
          <w:sz w:val="28"/>
          <w:szCs w:val="28"/>
        </w:rPr>
        <w:t>5</w:t>
      </w:r>
      <w:r w:rsidRPr="00141D07">
        <w:rPr>
          <w:rFonts w:ascii="Times New Roman" w:eastAsia="Calibri" w:hAnsi="Times New Roman"/>
          <w:sz w:val="28"/>
          <w:szCs w:val="28"/>
        </w:rPr>
        <w:t xml:space="preserve"> </w:t>
      </w:r>
      <w:r w:rsidR="00D419F4" w:rsidRPr="00141D07">
        <w:rPr>
          <w:rFonts w:ascii="Times New Roman" w:eastAsia="Calibri" w:hAnsi="Times New Roman"/>
          <w:sz w:val="28"/>
          <w:szCs w:val="28"/>
        </w:rPr>
        <w:t xml:space="preserve">грудня </w:t>
      </w:r>
      <w:r w:rsidRPr="00141D07">
        <w:rPr>
          <w:rFonts w:ascii="Times New Roman" w:eastAsia="Calibri" w:hAnsi="Times New Roman"/>
          <w:sz w:val="28"/>
          <w:szCs w:val="28"/>
        </w:rPr>
        <w:t>2023 року судді Конституційного Суду України Первомайському О.О.).</w:t>
      </w:r>
    </w:p>
    <w:p w:rsidR="00F26C6C" w:rsidRPr="00141D07" w:rsidRDefault="00F26C6C" w:rsidP="00141D0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141D07" w:rsidRDefault="00F26C6C" w:rsidP="00141D0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41D07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141D07" w:rsidRDefault="00F26C6C" w:rsidP="00141D0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141D07" w:rsidRDefault="00F26C6C" w:rsidP="00141D0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1D07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141D07" w:rsidRDefault="00F26C6C" w:rsidP="00141D07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AD2" w:rsidRDefault="00F26C6C" w:rsidP="00141D0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41D07">
        <w:rPr>
          <w:rFonts w:ascii="Times New Roman" w:eastAsia="Calibri" w:hAnsi="Times New Roman"/>
          <w:sz w:val="28"/>
          <w:szCs w:val="28"/>
        </w:rPr>
        <w:t>подовжити до</w:t>
      </w:r>
      <w:r w:rsidR="009B50DA" w:rsidRPr="00141D07">
        <w:rPr>
          <w:rFonts w:ascii="Times New Roman" w:eastAsia="Calibri" w:hAnsi="Times New Roman"/>
          <w:sz w:val="28"/>
          <w:szCs w:val="28"/>
        </w:rPr>
        <w:t xml:space="preserve"> </w:t>
      </w:r>
      <w:r w:rsidR="009F2427" w:rsidRPr="00141D07">
        <w:rPr>
          <w:rFonts w:ascii="Times New Roman" w:eastAsia="Calibri" w:hAnsi="Times New Roman"/>
          <w:sz w:val="28"/>
          <w:szCs w:val="28"/>
        </w:rPr>
        <w:t>2</w:t>
      </w:r>
      <w:r w:rsidR="001622DD" w:rsidRPr="00141D07">
        <w:rPr>
          <w:rFonts w:ascii="Times New Roman" w:eastAsia="Calibri" w:hAnsi="Times New Roman"/>
          <w:sz w:val="28"/>
          <w:szCs w:val="28"/>
        </w:rPr>
        <w:t>2</w:t>
      </w:r>
      <w:r w:rsidR="009F2427" w:rsidRPr="00141D07">
        <w:rPr>
          <w:rFonts w:ascii="Times New Roman" w:eastAsia="Calibri" w:hAnsi="Times New Roman"/>
          <w:sz w:val="28"/>
          <w:szCs w:val="28"/>
        </w:rPr>
        <w:t xml:space="preserve"> </w:t>
      </w:r>
      <w:r w:rsidR="001622DD" w:rsidRPr="00141D07">
        <w:rPr>
          <w:rFonts w:ascii="Times New Roman" w:eastAsia="Calibri" w:hAnsi="Times New Roman"/>
          <w:sz w:val="28"/>
          <w:szCs w:val="28"/>
        </w:rPr>
        <w:t>лютого</w:t>
      </w:r>
      <w:r w:rsidR="009F2427" w:rsidRPr="00141D07">
        <w:rPr>
          <w:rFonts w:ascii="Times New Roman" w:eastAsia="Calibri" w:hAnsi="Times New Roman"/>
          <w:sz w:val="28"/>
          <w:szCs w:val="28"/>
        </w:rPr>
        <w:t xml:space="preserve"> 2024 </w:t>
      </w:r>
      <w:r w:rsidRPr="00141D07">
        <w:rPr>
          <w:rFonts w:ascii="Times New Roman" w:eastAsia="Calibri" w:hAnsi="Times New Roman"/>
          <w:sz w:val="28"/>
          <w:szCs w:val="28"/>
        </w:rPr>
        <w:t xml:space="preserve">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1534D3" w:rsidRPr="00141D07">
        <w:rPr>
          <w:rFonts w:ascii="Times New Roman" w:eastAsia="Calibri" w:hAnsi="Times New Roman"/>
          <w:sz w:val="28"/>
          <w:szCs w:val="28"/>
        </w:rPr>
        <w:t xml:space="preserve">у справі за </w:t>
      </w:r>
      <w:r w:rsidR="001534D3" w:rsidRPr="00141D07">
        <w:rPr>
          <w:rFonts w:ascii="Times New Roman" w:eastAsia="Calibri" w:hAnsi="Times New Roman"/>
          <w:sz w:val="28"/>
          <w:szCs w:val="28"/>
        </w:rPr>
        <w:lastRenderedPageBreak/>
        <w:t xml:space="preserve">конституційною скаргою </w:t>
      </w:r>
      <w:proofErr w:type="spellStart"/>
      <w:r w:rsidR="00D419F4" w:rsidRPr="00141D07">
        <w:rPr>
          <w:rFonts w:ascii="Times New Roman" w:eastAsia="Calibri" w:hAnsi="Times New Roman"/>
          <w:sz w:val="28"/>
          <w:szCs w:val="28"/>
        </w:rPr>
        <w:t>Гудиренка</w:t>
      </w:r>
      <w:proofErr w:type="spellEnd"/>
      <w:r w:rsidR="00D419F4" w:rsidRPr="00141D07">
        <w:rPr>
          <w:rFonts w:ascii="Times New Roman" w:eastAsia="Calibri" w:hAnsi="Times New Roman"/>
          <w:sz w:val="28"/>
          <w:szCs w:val="28"/>
        </w:rPr>
        <w:t xml:space="preserve"> Сергія Володимировича щодо відповідності Конституції України (конституційності) статті 169, частини третьої статті 307, статей 309, 392, частини четвертої статті 399 Кримінального процесуального кодексу України</w:t>
      </w:r>
      <w:r w:rsidR="00141D07">
        <w:rPr>
          <w:rFonts w:ascii="Times New Roman" w:eastAsia="Calibri" w:hAnsi="Times New Roman"/>
          <w:sz w:val="28"/>
          <w:szCs w:val="28"/>
        </w:rPr>
        <w:t>.</w:t>
      </w:r>
    </w:p>
    <w:p w:rsidR="00141D07" w:rsidRDefault="00141D07" w:rsidP="00141D0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41D07" w:rsidRDefault="00141D07" w:rsidP="00141D0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41D07" w:rsidRDefault="00141D07" w:rsidP="00141D0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F22DE" w:rsidRPr="00BF22DE" w:rsidRDefault="00BF22DE" w:rsidP="00BF22DE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BF22DE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141D07" w:rsidRPr="00BF22DE" w:rsidRDefault="00BF22DE" w:rsidP="00BF22DE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BF22DE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41D07" w:rsidRPr="00BF22DE" w:rsidSect="00141D0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82" w:rsidRDefault="000F2982" w:rsidP="00174C10">
      <w:pPr>
        <w:spacing w:after="0" w:line="240" w:lineRule="auto"/>
      </w:pPr>
      <w:r>
        <w:separator/>
      </w:r>
    </w:p>
  </w:endnote>
  <w:endnote w:type="continuationSeparator" w:id="0">
    <w:p w:rsidR="000F2982" w:rsidRDefault="000F2982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41D07" w:rsidRDefault="00141D07" w:rsidP="00141D07">
    <w:pPr>
      <w:pStyle w:val="a5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BF22DE">
      <w:rPr>
        <w:rFonts w:ascii="Times New Roman" w:hAnsi="Times New Roman"/>
        <w:noProof/>
        <w:sz w:val="10"/>
        <w:szCs w:val="10"/>
      </w:rPr>
      <w:t>G:\2024\Suddi\Uhvala VP\25.docx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41D07" w:rsidRDefault="00141D07" w:rsidP="00141D07">
    <w:pPr>
      <w:pStyle w:val="a5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BF22DE">
      <w:rPr>
        <w:rFonts w:ascii="Times New Roman" w:hAnsi="Times New Roman"/>
        <w:noProof/>
        <w:sz w:val="10"/>
        <w:szCs w:val="10"/>
      </w:rPr>
      <w:t>G:\2024\Suddi\Uhvala VP\25.docx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82" w:rsidRDefault="000F2982" w:rsidP="00174C10">
      <w:pPr>
        <w:spacing w:after="0" w:line="240" w:lineRule="auto"/>
      </w:pPr>
      <w:r>
        <w:separator/>
      </w:r>
    </w:p>
  </w:footnote>
  <w:footnote w:type="continuationSeparator" w:id="0">
    <w:p w:rsidR="000F2982" w:rsidRDefault="000F2982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BF22DE">
      <w:rPr>
        <w:rStyle w:val="a7"/>
        <w:noProof/>
        <w:sz w:val="28"/>
        <w:szCs w:val="28"/>
      </w:rPr>
      <w:t>3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36D3A"/>
    <w:rsid w:val="00043500"/>
    <w:rsid w:val="00052112"/>
    <w:rsid w:val="00056035"/>
    <w:rsid w:val="000852BE"/>
    <w:rsid w:val="000D3F4B"/>
    <w:rsid w:val="000F0DDA"/>
    <w:rsid w:val="000F2982"/>
    <w:rsid w:val="001006D4"/>
    <w:rsid w:val="00114E8D"/>
    <w:rsid w:val="00141D07"/>
    <w:rsid w:val="001435D9"/>
    <w:rsid w:val="001534D3"/>
    <w:rsid w:val="00153623"/>
    <w:rsid w:val="0015716A"/>
    <w:rsid w:val="001622DD"/>
    <w:rsid w:val="00174C10"/>
    <w:rsid w:val="00196DED"/>
    <w:rsid w:val="001A4EAF"/>
    <w:rsid w:val="001B7D78"/>
    <w:rsid w:val="001C3BE9"/>
    <w:rsid w:val="001C7333"/>
    <w:rsid w:val="00231000"/>
    <w:rsid w:val="00251D36"/>
    <w:rsid w:val="0026306D"/>
    <w:rsid w:val="00296B7F"/>
    <w:rsid w:val="002B45A5"/>
    <w:rsid w:val="002B6553"/>
    <w:rsid w:val="002F0918"/>
    <w:rsid w:val="00365C93"/>
    <w:rsid w:val="0038266D"/>
    <w:rsid w:val="003853FB"/>
    <w:rsid w:val="003862C9"/>
    <w:rsid w:val="004412DC"/>
    <w:rsid w:val="00446D1D"/>
    <w:rsid w:val="00467ACB"/>
    <w:rsid w:val="0047658E"/>
    <w:rsid w:val="00482625"/>
    <w:rsid w:val="004854C1"/>
    <w:rsid w:val="00485B9D"/>
    <w:rsid w:val="004A226D"/>
    <w:rsid w:val="004E56B4"/>
    <w:rsid w:val="00516C16"/>
    <w:rsid w:val="00524740"/>
    <w:rsid w:val="005347E8"/>
    <w:rsid w:val="00556FE9"/>
    <w:rsid w:val="0056173E"/>
    <w:rsid w:val="0057197A"/>
    <w:rsid w:val="0057286F"/>
    <w:rsid w:val="005800E7"/>
    <w:rsid w:val="00583EE0"/>
    <w:rsid w:val="005935AC"/>
    <w:rsid w:val="005B3A53"/>
    <w:rsid w:val="005F228C"/>
    <w:rsid w:val="006151CF"/>
    <w:rsid w:val="00644D10"/>
    <w:rsid w:val="00657A9C"/>
    <w:rsid w:val="0066770B"/>
    <w:rsid w:val="006765E7"/>
    <w:rsid w:val="00692892"/>
    <w:rsid w:val="006954B1"/>
    <w:rsid w:val="006A394E"/>
    <w:rsid w:val="006B4AD4"/>
    <w:rsid w:val="006C0660"/>
    <w:rsid w:val="006E0FC2"/>
    <w:rsid w:val="007518B3"/>
    <w:rsid w:val="0077191D"/>
    <w:rsid w:val="00776158"/>
    <w:rsid w:val="007973CA"/>
    <w:rsid w:val="007A3CBD"/>
    <w:rsid w:val="007C7889"/>
    <w:rsid w:val="007D127A"/>
    <w:rsid w:val="007D4642"/>
    <w:rsid w:val="007D4AD2"/>
    <w:rsid w:val="007D6E41"/>
    <w:rsid w:val="007E160D"/>
    <w:rsid w:val="00814309"/>
    <w:rsid w:val="00847117"/>
    <w:rsid w:val="00854CE8"/>
    <w:rsid w:val="00861C56"/>
    <w:rsid w:val="00865B6E"/>
    <w:rsid w:val="00876652"/>
    <w:rsid w:val="00886BC0"/>
    <w:rsid w:val="00890E3F"/>
    <w:rsid w:val="00896440"/>
    <w:rsid w:val="008A3DF0"/>
    <w:rsid w:val="008A78AA"/>
    <w:rsid w:val="008E51BA"/>
    <w:rsid w:val="008E6D12"/>
    <w:rsid w:val="00921541"/>
    <w:rsid w:val="00924F75"/>
    <w:rsid w:val="00932F47"/>
    <w:rsid w:val="00965169"/>
    <w:rsid w:val="00981005"/>
    <w:rsid w:val="009853B0"/>
    <w:rsid w:val="0099685F"/>
    <w:rsid w:val="009B37F8"/>
    <w:rsid w:val="009B50DA"/>
    <w:rsid w:val="009C27A3"/>
    <w:rsid w:val="009F2427"/>
    <w:rsid w:val="00A145F1"/>
    <w:rsid w:val="00A171FD"/>
    <w:rsid w:val="00A24A12"/>
    <w:rsid w:val="00A379E0"/>
    <w:rsid w:val="00A56CB4"/>
    <w:rsid w:val="00A76D69"/>
    <w:rsid w:val="00AA55E6"/>
    <w:rsid w:val="00AB45B4"/>
    <w:rsid w:val="00AD5084"/>
    <w:rsid w:val="00B1076F"/>
    <w:rsid w:val="00B40273"/>
    <w:rsid w:val="00BA6199"/>
    <w:rsid w:val="00BB6ADD"/>
    <w:rsid w:val="00BB7CB5"/>
    <w:rsid w:val="00BC7F1A"/>
    <w:rsid w:val="00BF22DE"/>
    <w:rsid w:val="00C072EA"/>
    <w:rsid w:val="00C26FDD"/>
    <w:rsid w:val="00C93AF2"/>
    <w:rsid w:val="00CA7FAB"/>
    <w:rsid w:val="00CC4C73"/>
    <w:rsid w:val="00CD2FC1"/>
    <w:rsid w:val="00CE5E0F"/>
    <w:rsid w:val="00D04C37"/>
    <w:rsid w:val="00D12C21"/>
    <w:rsid w:val="00D14DB9"/>
    <w:rsid w:val="00D274AB"/>
    <w:rsid w:val="00D419F4"/>
    <w:rsid w:val="00D72D16"/>
    <w:rsid w:val="00D922C4"/>
    <w:rsid w:val="00DA32ED"/>
    <w:rsid w:val="00DC308E"/>
    <w:rsid w:val="00DE0D7B"/>
    <w:rsid w:val="00DE5BE6"/>
    <w:rsid w:val="00E1018A"/>
    <w:rsid w:val="00EA5AEF"/>
    <w:rsid w:val="00ED1488"/>
    <w:rsid w:val="00F12575"/>
    <w:rsid w:val="00F26C6C"/>
    <w:rsid w:val="00F30230"/>
    <w:rsid w:val="00F9526A"/>
    <w:rsid w:val="00FA26F6"/>
    <w:rsid w:val="00FB54CF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44A6"/>
  <w15:chartTrackingRefBased/>
  <w15:docId w15:val="{A67F913A-38E7-4F2D-85CF-79E1952C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5</cp:revision>
  <cp:lastPrinted>2024-01-26T08:36:00Z</cp:lastPrinted>
  <dcterms:created xsi:type="dcterms:W3CDTF">2024-01-25T07:21:00Z</dcterms:created>
  <dcterms:modified xsi:type="dcterms:W3CDTF">2024-01-26T08:36:00Z</dcterms:modified>
</cp:coreProperties>
</file>