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584DF" w14:textId="77777777" w:rsidR="008125B4" w:rsidRDefault="008125B4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bookmarkStart w:id="0" w:name="_Hlk136333194"/>
    </w:p>
    <w:p w14:paraId="7E42DD17" w14:textId="77777777" w:rsidR="008125B4" w:rsidRDefault="008125B4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45315D5E" w14:textId="77777777" w:rsidR="008125B4" w:rsidRDefault="008125B4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40F1F4FD" w14:textId="77777777" w:rsidR="008125B4" w:rsidRDefault="008125B4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51353F6E" w14:textId="77777777" w:rsidR="008125B4" w:rsidRDefault="008125B4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63FB9B6B" w14:textId="77777777" w:rsidR="008125B4" w:rsidRDefault="008125B4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23011CB0" w14:textId="77777777" w:rsidR="008125B4" w:rsidRDefault="008125B4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</w:p>
    <w:p w14:paraId="102656B0" w14:textId="25EA90F3" w:rsidR="008239D9" w:rsidRPr="008125B4" w:rsidRDefault="00B26BCB" w:rsidP="008125B4">
      <w:pPr>
        <w:pStyle w:val="a3"/>
        <w:tabs>
          <w:tab w:val="clear" w:pos="4819"/>
          <w:tab w:val="clear" w:pos="9639"/>
          <w:tab w:val="center" w:pos="4820"/>
        </w:tabs>
        <w:jc w:val="both"/>
        <w:rPr>
          <w:rFonts w:ascii="Times New Roman" w:eastAsiaTheme="minorHAnsi" w:hAnsi="Times New Roman"/>
          <w:b/>
          <w:sz w:val="28"/>
          <w:szCs w:val="28"/>
          <w:lang w:eastAsia="ru-RU"/>
        </w:rPr>
      </w:pPr>
      <w:r w:rsidRPr="008125B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про відмову у відкритті конституційного провадження </w:t>
      </w:r>
      <w:bookmarkEnd w:id="0"/>
      <w:r w:rsidRPr="008125B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у справі за конституційною скаргою </w:t>
      </w:r>
      <w:r w:rsidR="00A001FD" w:rsidRPr="008125B4">
        <w:rPr>
          <w:rFonts w:ascii="Times New Roman" w:eastAsiaTheme="minorHAnsi" w:hAnsi="Times New Roman"/>
          <w:b/>
          <w:sz w:val="28"/>
          <w:szCs w:val="28"/>
          <w:lang w:eastAsia="ru-RU"/>
        </w:rPr>
        <w:t>Євценка Романа Ігоровича щодо відповідності Конституції України (конституційності) пунктів 57, 58, 59 розділу ХІІ „Прикінцеві та перехідні положення“ Закону України „Про судоустрій і статус суддів“ від 2 червня 2016 року №</w:t>
      </w:r>
      <w:r w:rsidR="008125B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</w:t>
      </w:r>
      <w:r w:rsidR="00A001FD" w:rsidRPr="008125B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1402–VIII у редакції Закону України </w:t>
      </w:r>
      <w:r w:rsidR="005F3536" w:rsidRPr="008125B4">
        <w:rPr>
          <w:rFonts w:ascii="Times New Roman" w:eastAsiaTheme="minorHAnsi" w:hAnsi="Times New Roman"/>
          <w:b/>
          <w:sz w:val="28"/>
          <w:szCs w:val="28"/>
          <w:lang w:eastAsia="ru-RU"/>
        </w:rPr>
        <w:t>«</w:t>
      </w:r>
      <w:r w:rsidR="00A001FD" w:rsidRPr="008125B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Про внесення змін до Закону України „Про судоустрій і статус суддів“ та деяких законодавчих актів України щодо удосконалення процедур </w:t>
      </w:r>
      <w:r w:rsidR="008125B4">
        <w:rPr>
          <w:rFonts w:ascii="Times New Roman" w:eastAsiaTheme="minorHAnsi" w:hAnsi="Times New Roman"/>
          <w:b/>
          <w:sz w:val="28"/>
          <w:szCs w:val="28"/>
          <w:lang w:eastAsia="ru-RU"/>
        </w:rPr>
        <w:br/>
      </w:r>
      <w:r w:rsidR="008125B4">
        <w:rPr>
          <w:rFonts w:ascii="Times New Roman" w:eastAsiaTheme="minorHAnsi" w:hAnsi="Times New Roman"/>
          <w:b/>
          <w:sz w:val="28"/>
          <w:szCs w:val="28"/>
          <w:lang w:eastAsia="ru-RU"/>
        </w:rPr>
        <w:tab/>
      </w:r>
      <w:r w:rsidR="00A001FD" w:rsidRPr="008125B4">
        <w:rPr>
          <w:rFonts w:ascii="Times New Roman" w:eastAsiaTheme="minorHAnsi" w:hAnsi="Times New Roman"/>
          <w:b/>
          <w:sz w:val="28"/>
          <w:szCs w:val="28"/>
          <w:lang w:eastAsia="ru-RU"/>
        </w:rPr>
        <w:t>суддівської кар’єри</w:t>
      </w:r>
      <w:r w:rsidR="005F3536" w:rsidRPr="008125B4">
        <w:rPr>
          <w:rFonts w:ascii="Times New Roman" w:eastAsiaTheme="minorHAnsi" w:hAnsi="Times New Roman"/>
          <w:b/>
          <w:sz w:val="28"/>
          <w:szCs w:val="28"/>
          <w:lang w:eastAsia="ru-RU"/>
        </w:rPr>
        <w:t>»</w:t>
      </w:r>
      <w:r w:rsidR="00A001FD" w:rsidRPr="008125B4">
        <w:rPr>
          <w:rFonts w:ascii="Times New Roman" w:eastAsiaTheme="minorHAnsi" w:hAnsi="Times New Roman"/>
          <w:b/>
          <w:sz w:val="28"/>
          <w:szCs w:val="28"/>
          <w:lang w:eastAsia="ru-RU"/>
        </w:rPr>
        <w:t xml:space="preserve"> від 9 грудня 2023 року № 3511–ІХ</w:t>
      </w:r>
    </w:p>
    <w:p w14:paraId="29D859CF" w14:textId="37AE1CD4" w:rsidR="00B26BCB" w:rsidRDefault="00B26BCB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2D94C383" w14:textId="77777777" w:rsidR="008125B4" w:rsidRPr="008125B4" w:rsidRDefault="008125B4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BFA12B1" w14:textId="57E671AB" w:rsidR="00B26BCB" w:rsidRPr="008125B4" w:rsidRDefault="00B26BCB" w:rsidP="008125B4">
      <w:pPr>
        <w:pStyle w:val="a3"/>
        <w:tabs>
          <w:tab w:val="clear" w:pos="4819"/>
          <w:tab w:val="clear" w:pos="9639"/>
          <w:tab w:val="right" w:pos="9638"/>
        </w:tabs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8125B4">
        <w:rPr>
          <w:rFonts w:ascii="Times New Roman" w:hAnsi="Times New Roman"/>
          <w:sz w:val="28"/>
          <w:szCs w:val="28"/>
          <w:lang w:eastAsia="uk-UA"/>
        </w:rPr>
        <w:t>К и ї в</w:t>
      </w:r>
      <w:r w:rsidR="008125B4">
        <w:rPr>
          <w:rFonts w:ascii="Times New Roman" w:hAnsi="Times New Roman"/>
          <w:sz w:val="28"/>
          <w:szCs w:val="28"/>
          <w:lang w:eastAsia="uk-UA"/>
        </w:rPr>
        <w:tab/>
      </w:r>
      <w:r w:rsidR="00291F75" w:rsidRPr="008125B4">
        <w:rPr>
          <w:rFonts w:ascii="Times New Roman" w:hAnsi="Times New Roman"/>
          <w:sz w:val="28"/>
          <w:szCs w:val="28"/>
          <w:lang w:eastAsia="uk-UA"/>
        </w:rPr>
        <w:t xml:space="preserve">Справа № </w:t>
      </w:r>
      <w:r w:rsidR="00E17F81" w:rsidRPr="008125B4">
        <w:rPr>
          <w:rFonts w:ascii="Times New Roman" w:hAnsi="Times New Roman"/>
          <w:sz w:val="28"/>
          <w:szCs w:val="28"/>
          <w:shd w:val="clear" w:color="auto" w:fill="FFFFFF"/>
        </w:rPr>
        <w:t>3-</w:t>
      </w:r>
      <w:r w:rsidR="00A001FD" w:rsidRPr="008125B4">
        <w:rPr>
          <w:rFonts w:ascii="Times New Roman" w:hAnsi="Times New Roman"/>
          <w:sz w:val="28"/>
          <w:szCs w:val="28"/>
          <w:shd w:val="clear" w:color="auto" w:fill="FFFFFF"/>
        </w:rPr>
        <w:t>150/2025(297/25)</w:t>
      </w:r>
      <w:r w:rsidR="00135570" w:rsidRPr="008125B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3AC0EDA" w14:textId="3A24B66B" w:rsidR="00B26BCB" w:rsidRPr="008125B4" w:rsidRDefault="00D13169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 w:rsidRPr="008125B4">
        <w:rPr>
          <w:rFonts w:ascii="Times New Roman" w:hAnsi="Times New Roman"/>
          <w:sz w:val="28"/>
          <w:szCs w:val="28"/>
          <w:lang w:eastAsia="uk-UA"/>
        </w:rPr>
        <w:t xml:space="preserve">1 жовтня </w:t>
      </w:r>
      <w:r w:rsidR="008239D9" w:rsidRPr="008125B4">
        <w:rPr>
          <w:rFonts w:ascii="Times New Roman" w:hAnsi="Times New Roman"/>
          <w:sz w:val="28"/>
          <w:szCs w:val="28"/>
          <w:lang w:eastAsia="uk-UA"/>
        </w:rPr>
        <w:t>2025</w:t>
      </w:r>
      <w:r w:rsidR="00B26BCB" w:rsidRPr="008125B4">
        <w:rPr>
          <w:rFonts w:ascii="Times New Roman" w:hAnsi="Times New Roman"/>
          <w:sz w:val="28"/>
          <w:szCs w:val="28"/>
          <w:lang w:eastAsia="uk-UA"/>
        </w:rPr>
        <w:t xml:space="preserve"> року</w:t>
      </w:r>
    </w:p>
    <w:p w14:paraId="2AC2B975" w14:textId="34BCF478" w:rsidR="00B26BCB" w:rsidRPr="008125B4" w:rsidRDefault="00A04794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 w:rsidRPr="008125B4">
        <w:rPr>
          <w:rFonts w:ascii="Times New Roman" w:hAnsi="Times New Roman"/>
          <w:sz w:val="28"/>
          <w:szCs w:val="28"/>
          <w:lang w:eastAsia="uk-UA"/>
        </w:rPr>
        <w:t>№</w:t>
      </w:r>
      <w:r w:rsidR="00B26BCB" w:rsidRPr="008125B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3169" w:rsidRPr="008125B4">
        <w:rPr>
          <w:rFonts w:ascii="Times New Roman" w:hAnsi="Times New Roman"/>
          <w:sz w:val="28"/>
          <w:szCs w:val="28"/>
          <w:lang w:eastAsia="uk-UA"/>
        </w:rPr>
        <w:t>159</w:t>
      </w:r>
      <w:r w:rsidR="008239D9" w:rsidRPr="008125B4">
        <w:rPr>
          <w:rFonts w:ascii="Times New Roman" w:hAnsi="Times New Roman"/>
          <w:sz w:val="28"/>
          <w:szCs w:val="28"/>
          <w:lang w:eastAsia="uk-UA"/>
        </w:rPr>
        <w:t>-2(І)/2025</w:t>
      </w:r>
    </w:p>
    <w:p w14:paraId="0B518583" w14:textId="3F1D51E8" w:rsidR="00B26BCB" w:rsidRDefault="00B26BCB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2DBF889" w14:textId="77777777" w:rsidR="008125B4" w:rsidRPr="008125B4" w:rsidRDefault="008125B4" w:rsidP="008125B4">
      <w:pPr>
        <w:pStyle w:val="a3"/>
        <w:tabs>
          <w:tab w:val="clear" w:pos="4819"/>
          <w:tab w:val="clear" w:pos="9639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12D1E6FE" w14:textId="77777777" w:rsidR="00B26BCB" w:rsidRPr="008125B4" w:rsidRDefault="00B26BCB" w:rsidP="008125B4">
      <w:pPr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8125B4">
        <w:rPr>
          <w:rFonts w:ascii="Times New Roman" w:eastAsia="Calibri" w:hAnsi="Times New Roman"/>
          <w:sz w:val="28"/>
          <w:szCs w:val="28"/>
        </w:rPr>
        <w:t>Друга колегія суддів Першого сенату Конституційного Суду України у складі:</w:t>
      </w:r>
    </w:p>
    <w:p w14:paraId="19976010" w14:textId="77777777" w:rsidR="00B26BCB" w:rsidRPr="008125B4" w:rsidRDefault="00B26BCB" w:rsidP="008125B4">
      <w:pPr>
        <w:pStyle w:val="a5"/>
        <w:shd w:val="clear" w:color="auto" w:fill="auto"/>
        <w:spacing w:line="240" w:lineRule="auto"/>
        <w:ind w:firstLine="567"/>
        <w:jc w:val="both"/>
        <w:rPr>
          <w:noProof w:val="0"/>
          <w:sz w:val="28"/>
          <w:szCs w:val="28"/>
        </w:rPr>
      </w:pPr>
    </w:p>
    <w:p w14:paraId="5F4D0BB8" w14:textId="06361D93" w:rsidR="00B26BCB" w:rsidRPr="008125B4" w:rsidRDefault="00B26BCB" w:rsidP="008125B4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8125B4">
        <w:rPr>
          <w:rFonts w:ascii="Times New Roman" w:eastAsia="Calibri" w:hAnsi="Times New Roman"/>
          <w:sz w:val="28"/>
          <w:szCs w:val="28"/>
          <w:lang w:eastAsia="uk-UA"/>
        </w:rPr>
        <w:t>Грищук Оксани Вікторівни – головуюч</w:t>
      </w:r>
      <w:r w:rsidR="0044788F" w:rsidRPr="008125B4">
        <w:rPr>
          <w:rFonts w:ascii="Times New Roman" w:eastAsia="Calibri" w:hAnsi="Times New Roman"/>
          <w:sz w:val="28"/>
          <w:szCs w:val="28"/>
          <w:lang w:eastAsia="uk-UA"/>
        </w:rPr>
        <w:t>о</w:t>
      </w:r>
      <w:r w:rsidR="00B160DF">
        <w:rPr>
          <w:rFonts w:ascii="Times New Roman" w:eastAsia="Calibri" w:hAnsi="Times New Roman"/>
          <w:sz w:val="28"/>
          <w:szCs w:val="28"/>
          <w:lang w:eastAsia="uk-UA"/>
        </w:rPr>
        <w:t>го</w:t>
      </w:r>
      <w:r w:rsidRPr="008125B4">
        <w:rPr>
          <w:rFonts w:ascii="Times New Roman" w:eastAsia="Calibri" w:hAnsi="Times New Roman"/>
          <w:sz w:val="28"/>
          <w:szCs w:val="28"/>
          <w:lang w:eastAsia="uk-UA"/>
        </w:rPr>
        <w:t>, доповідача,</w:t>
      </w:r>
    </w:p>
    <w:p w14:paraId="29C77DBE" w14:textId="6585BCFC" w:rsidR="00B26BCB" w:rsidRPr="008125B4" w:rsidRDefault="00916BCE" w:rsidP="008125B4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8125B4">
        <w:rPr>
          <w:rFonts w:ascii="Times New Roman" w:eastAsia="Calibri" w:hAnsi="Times New Roman"/>
          <w:sz w:val="28"/>
          <w:szCs w:val="28"/>
          <w:lang w:eastAsia="uk-UA"/>
        </w:rPr>
        <w:t>Барабаша Юрія Григоровича</w:t>
      </w:r>
      <w:r w:rsidR="00B26BCB" w:rsidRPr="008125B4">
        <w:rPr>
          <w:rFonts w:ascii="Times New Roman" w:eastAsia="Calibri" w:hAnsi="Times New Roman"/>
          <w:sz w:val="28"/>
          <w:szCs w:val="28"/>
          <w:lang w:eastAsia="uk-UA"/>
        </w:rPr>
        <w:t>,</w:t>
      </w:r>
    </w:p>
    <w:p w14:paraId="652FAB14" w14:textId="77777777" w:rsidR="00B26BCB" w:rsidRPr="008125B4" w:rsidRDefault="00B26BCB" w:rsidP="008125B4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uk-UA"/>
        </w:rPr>
      </w:pPr>
      <w:r w:rsidRPr="008125B4">
        <w:rPr>
          <w:rFonts w:ascii="Times New Roman" w:eastAsia="Calibri" w:hAnsi="Times New Roman"/>
          <w:sz w:val="28"/>
          <w:szCs w:val="28"/>
          <w:lang w:eastAsia="uk-UA"/>
        </w:rPr>
        <w:t>Совгирі Ольги Володимирівни,</w:t>
      </w:r>
    </w:p>
    <w:p w14:paraId="70C2FBEC" w14:textId="77777777" w:rsidR="00B26BCB" w:rsidRPr="008125B4" w:rsidRDefault="00B26BCB" w:rsidP="008125B4">
      <w:pPr>
        <w:ind w:firstLine="567"/>
        <w:jc w:val="both"/>
        <w:rPr>
          <w:rFonts w:ascii="Times New Roman" w:eastAsia="Calibri" w:hAnsi="Times New Roman"/>
          <w:sz w:val="28"/>
          <w:szCs w:val="28"/>
          <w:lang w:eastAsia="uk-UA"/>
        </w:rPr>
      </w:pPr>
    </w:p>
    <w:p w14:paraId="4C9D690F" w14:textId="375BBB2C" w:rsidR="009A590F" w:rsidRPr="008125B4" w:rsidRDefault="00B26BCB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розглянула на засіданні питання про відкриття конституційного провадження у справі за конституційною </w:t>
      </w:r>
      <w:r w:rsidR="00916BCE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скаргою </w:t>
      </w:r>
      <w:r w:rsidR="00A001FD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Євценка Романа Ігоровича щодо відповідності Конституції України (конституційності) пунктів 57, 58, 59 розділу ХІІ „Прикінцеві та перехідні положення“ Закону України „Про судоустрій і статус суддів“ від 2 червня 2016 року № 1402–VIII </w:t>
      </w:r>
      <w:r w:rsidR="000A7D7C" w:rsidRPr="008125B4">
        <w:rPr>
          <w:rFonts w:ascii="Times New Roman" w:eastAsia="Times New Roman" w:hAnsi="Times New Roman"/>
          <w:sz w:val="28"/>
          <w:szCs w:val="28"/>
          <w:lang w:eastAsia="uk-UA"/>
        </w:rPr>
        <w:t>(Відомості Верховної Ради України, 2016 р., № 31, ст. 545) у редакції Закону України «Про внесення змін до Закону України „Про судоустрій і статус суддів“ та деяких законодавчих актів України щодо удосконалення процедур суддівської кар’єри» від 9 грудня 2023 року № 3511</w:t>
      </w:r>
      <w:r w:rsidR="0012719D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–ІХ </w:t>
      </w:r>
      <w:r w:rsidR="000A7D7C" w:rsidRPr="008125B4">
        <w:rPr>
          <w:rFonts w:ascii="Times New Roman" w:eastAsia="Times New Roman" w:hAnsi="Times New Roman"/>
          <w:sz w:val="28"/>
          <w:szCs w:val="28"/>
          <w:lang w:eastAsia="uk-UA"/>
        </w:rPr>
        <w:t>(Відомості Верховної Ради України, 2024 р., № 1, ст. 3).</w:t>
      </w:r>
    </w:p>
    <w:p w14:paraId="40A485A0" w14:textId="77777777" w:rsidR="000A7D7C" w:rsidRPr="008125B4" w:rsidRDefault="000A7D7C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6490657" w14:textId="77777777" w:rsidR="00B26BCB" w:rsidRPr="008125B4" w:rsidRDefault="00B26BCB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lastRenderedPageBreak/>
        <w:t>Заслухавши суддю-доповідача Грищук О.В. та дослідивши матеріали справи, Друга колегія суддів Першого сенату Конституційного Суду України</w:t>
      </w:r>
    </w:p>
    <w:p w14:paraId="7A852286" w14:textId="77777777" w:rsidR="00B26BCB" w:rsidRPr="008125B4" w:rsidRDefault="00B26BCB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8A7699" w14:textId="77777777" w:rsidR="00B26BCB" w:rsidRPr="008125B4" w:rsidRDefault="00B26BCB" w:rsidP="008125B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25B4">
        <w:rPr>
          <w:rFonts w:ascii="Times New Roman" w:hAnsi="Times New Roman"/>
          <w:b/>
          <w:bCs/>
          <w:sz w:val="28"/>
          <w:szCs w:val="28"/>
        </w:rPr>
        <w:t>у с т а н о в и л а:</w:t>
      </w:r>
    </w:p>
    <w:p w14:paraId="3AF4B89A" w14:textId="77777777" w:rsidR="00B26BCB" w:rsidRPr="008125B4" w:rsidRDefault="00B26BCB" w:rsidP="008125B4">
      <w:pPr>
        <w:spacing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DA2FCD" w14:textId="16C5A4C9" w:rsidR="000A7D7C" w:rsidRPr="008125B4" w:rsidRDefault="00B26BCB" w:rsidP="008125B4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0A7D7C" w:rsidRPr="008125B4">
        <w:rPr>
          <w:rFonts w:ascii="Times New Roman" w:hAnsi="Times New Roman"/>
          <w:bCs/>
          <w:sz w:val="28"/>
          <w:szCs w:val="28"/>
          <w:lang w:eastAsia="ru-RU"/>
        </w:rPr>
        <w:t>Євценко Р.І. звернувся до Конституційного Суду України з клопотанням перевірити на</w:t>
      </w:r>
      <w:r w:rsidR="0012719D"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відповідність</w:t>
      </w:r>
      <w:r w:rsidR="000A7D7C"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2719D" w:rsidRPr="008125B4">
        <w:rPr>
          <w:rFonts w:ascii="Times New Roman" w:hAnsi="Times New Roman"/>
          <w:bCs/>
          <w:sz w:val="28"/>
          <w:szCs w:val="28"/>
          <w:lang w:eastAsia="ru-RU"/>
        </w:rPr>
        <w:t>статтям 8,</w:t>
      </w:r>
      <w:r w:rsidR="002B638E"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22, 38, 58 Конституції України (конституційність) пункти 57, 58, 59 розділу ХІІ „Прикінцеві та перехідні положення“ Закону України „Про судоустрій і статус суддів“ від</w:t>
      </w:r>
      <w:r w:rsidR="008125B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B638E" w:rsidRPr="008125B4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8125B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B638E" w:rsidRPr="008125B4">
        <w:rPr>
          <w:rFonts w:ascii="Times New Roman" w:hAnsi="Times New Roman"/>
          <w:bCs/>
          <w:sz w:val="28"/>
          <w:szCs w:val="28"/>
          <w:lang w:eastAsia="ru-RU"/>
        </w:rPr>
        <w:t>червня</w:t>
      </w:r>
      <w:r w:rsidR="008125B4">
        <w:rPr>
          <w:rFonts w:ascii="Times New Roman" w:hAnsi="Times New Roman"/>
          <w:bCs/>
          <w:sz w:val="28"/>
          <w:szCs w:val="28"/>
          <w:lang w:eastAsia="ru-RU"/>
        </w:rPr>
        <w:br/>
      </w:r>
      <w:r w:rsidR="002B638E" w:rsidRPr="008125B4">
        <w:rPr>
          <w:rFonts w:ascii="Times New Roman" w:hAnsi="Times New Roman"/>
          <w:bCs/>
          <w:sz w:val="28"/>
          <w:szCs w:val="28"/>
          <w:lang w:eastAsia="ru-RU"/>
        </w:rPr>
        <w:t>2016 року № 1402–VIII (далі – Закон № 1402) у редакції Закону України «Про внесення змін до Закону</w:t>
      </w:r>
      <w:r w:rsidR="005F3536"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У</w:t>
      </w:r>
      <w:r w:rsidR="002B638E" w:rsidRPr="008125B4">
        <w:rPr>
          <w:rFonts w:ascii="Times New Roman" w:hAnsi="Times New Roman"/>
          <w:bCs/>
          <w:sz w:val="28"/>
          <w:szCs w:val="28"/>
          <w:lang w:eastAsia="ru-RU"/>
        </w:rPr>
        <w:t>країни „Про судоустрій і статус суддів“ та деяких законодавчих актів України щодо удосконалення процедур суддівської кар’єри» від 9 грудня 2023 року № 3511</w:t>
      </w:r>
      <w:r w:rsidR="0012719D" w:rsidRPr="008125B4">
        <w:rPr>
          <w:rFonts w:ascii="Times New Roman" w:hAnsi="Times New Roman"/>
          <w:bCs/>
          <w:sz w:val="28"/>
          <w:szCs w:val="28"/>
          <w:lang w:eastAsia="ru-RU"/>
        </w:rPr>
        <w:t>–ІХ</w:t>
      </w:r>
      <w:r w:rsidR="002B638E"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(далі – Закон № 3511).</w:t>
      </w:r>
    </w:p>
    <w:p w14:paraId="78D5D96B" w14:textId="72840E27" w:rsidR="002B638E" w:rsidRPr="008125B4" w:rsidRDefault="002B638E" w:rsidP="008125B4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У розділі ХІІ </w:t>
      </w:r>
      <w:r w:rsidR="0012719D" w:rsidRPr="008125B4">
        <w:rPr>
          <w:rFonts w:ascii="Times New Roman" w:hAnsi="Times New Roman"/>
          <w:bCs/>
          <w:sz w:val="28"/>
          <w:szCs w:val="28"/>
          <w:lang w:eastAsia="ru-RU"/>
        </w:rPr>
        <w:t>„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Прикінцеві та перехідні поло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>ження</w:t>
      </w:r>
      <w:r w:rsidR="0012719D" w:rsidRPr="008125B4">
        <w:rPr>
          <w:rFonts w:ascii="Times New Roman" w:hAnsi="Times New Roman"/>
          <w:bCs/>
          <w:sz w:val="28"/>
          <w:szCs w:val="28"/>
          <w:lang w:eastAsia="ru-RU"/>
        </w:rPr>
        <w:t>“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Закону № 1402 у редакції 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Закону № 3511 визначено таке:</w:t>
      </w:r>
    </w:p>
    <w:p w14:paraId="7EA62912" w14:textId="76BCA52E" w:rsidR="002B638E" w:rsidRPr="008125B4" w:rsidRDefault="002B638E" w:rsidP="008125B4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5B4">
        <w:rPr>
          <w:rFonts w:ascii="Times New Roman" w:hAnsi="Times New Roman"/>
          <w:bCs/>
          <w:sz w:val="28"/>
          <w:szCs w:val="28"/>
          <w:lang w:eastAsia="ru-RU"/>
        </w:rPr>
        <w:t>«Вища кваліфікаційна комісія суддів Украї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ни завершує конкурс на зайняття 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вакантних посад суддів апеляційних суд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>ів, оголошений рішенням Комісії</w:t>
      </w:r>
      <w:r w:rsidR="008125B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від 14 вересня 2023року № 94/зп-23, за прав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>илами, які діють після набрання чинності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Законом України </w:t>
      </w:r>
      <w:r w:rsidR="0012719D" w:rsidRPr="008125B4">
        <w:rPr>
          <w:rFonts w:ascii="Times New Roman" w:hAnsi="Times New Roman"/>
          <w:bCs/>
          <w:sz w:val="28"/>
          <w:szCs w:val="28"/>
          <w:lang w:eastAsia="ru-RU"/>
        </w:rPr>
        <w:t>„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Про 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внесення змін до Закону України </w:t>
      </w:r>
      <w:r w:rsidR="0012719D" w:rsidRPr="008125B4">
        <w:rPr>
          <w:rFonts w:ascii="Times New Roman" w:hAnsi="Times New Roman"/>
          <w:bCs/>
          <w:sz w:val="28"/>
          <w:szCs w:val="28"/>
          <w:lang w:eastAsia="ru-RU"/>
        </w:rPr>
        <w:t>„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Про судоустрій і статус суддів</w:t>
      </w:r>
      <w:r w:rsidR="0012719D" w:rsidRPr="008125B4">
        <w:rPr>
          <w:rFonts w:ascii="Times New Roman" w:hAnsi="Times New Roman"/>
          <w:bCs/>
          <w:sz w:val="28"/>
          <w:szCs w:val="28"/>
          <w:lang w:eastAsia="ru-RU"/>
        </w:rPr>
        <w:t>“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та деяких законо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давчих актів України щодо 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удоскон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>алення процедур суддівської кар’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єри</w:t>
      </w:r>
      <w:r w:rsidR="0012719D" w:rsidRPr="008125B4">
        <w:rPr>
          <w:rFonts w:ascii="Times New Roman" w:hAnsi="Times New Roman"/>
          <w:bCs/>
          <w:sz w:val="28"/>
          <w:szCs w:val="28"/>
          <w:lang w:eastAsia="ru-RU"/>
        </w:rPr>
        <w:t>“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» (пункт 57);</w:t>
      </w:r>
    </w:p>
    <w:p w14:paraId="0CA143FE" w14:textId="008327AB" w:rsidR="006E659D" w:rsidRPr="008125B4" w:rsidRDefault="002B638E" w:rsidP="008125B4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5B4">
        <w:rPr>
          <w:rFonts w:ascii="Times New Roman" w:hAnsi="Times New Roman"/>
          <w:bCs/>
          <w:sz w:val="28"/>
          <w:szCs w:val="28"/>
          <w:lang w:eastAsia="ru-RU"/>
        </w:rPr>
        <w:t>«Вища кваліфікаційна комісія суддів Украї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ни завершує конкурс на зайняття 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вакантних посад суддів місцевих суд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>ів, оголошений рішенням Комісії</w:t>
      </w:r>
      <w:r w:rsidR="008125B4">
        <w:rPr>
          <w:rFonts w:ascii="Times New Roman" w:hAnsi="Times New Roman"/>
          <w:bCs/>
          <w:sz w:val="28"/>
          <w:szCs w:val="28"/>
          <w:lang w:eastAsia="ru-RU"/>
        </w:rPr>
        <w:br/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від 14 вересня 2023 року № 95/зп-23, за прав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>илами, які діють після набрання чинності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Законом України </w:t>
      </w:r>
      <w:r w:rsidR="008A7D2A" w:rsidRPr="008125B4">
        <w:rPr>
          <w:rFonts w:ascii="Times New Roman" w:hAnsi="Times New Roman"/>
          <w:bCs/>
          <w:sz w:val="28"/>
          <w:szCs w:val="28"/>
          <w:lang w:eastAsia="ru-RU"/>
        </w:rPr>
        <w:t>„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Про внесення 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>змін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до Закону України</w:t>
      </w:r>
      <w:r w:rsidR="00B160D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A7D2A" w:rsidRPr="008125B4">
        <w:rPr>
          <w:rFonts w:ascii="Times New Roman" w:hAnsi="Times New Roman"/>
          <w:bCs/>
          <w:sz w:val="28"/>
          <w:szCs w:val="28"/>
          <w:lang w:eastAsia="ru-RU"/>
        </w:rPr>
        <w:t>„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Про судоустрій і статус суддів</w:t>
      </w:r>
      <w:r w:rsidR="008A7D2A" w:rsidRPr="008125B4">
        <w:rPr>
          <w:rFonts w:ascii="Times New Roman" w:hAnsi="Times New Roman"/>
          <w:bCs/>
          <w:sz w:val="28"/>
          <w:szCs w:val="28"/>
          <w:lang w:eastAsia="ru-RU"/>
        </w:rPr>
        <w:t>“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та деяких законодавчих актів України щодо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удоскон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>алення процедур суддівської кар’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єри</w:t>
      </w:r>
      <w:r w:rsidR="008A7D2A" w:rsidRPr="008125B4">
        <w:rPr>
          <w:rFonts w:ascii="Times New Roman" w:hAnsi="Times New Roman"/>
          <w:bCs/>
          <w:sz w:val="28"/>
          <w:szCs w:val="28"/>
          <w:lang w:eastAsia="ru-RU"/>
        </w:rPr>
        <w:t>“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3175AC42" w14:textId="77777777" w:rsidR="006E659D" w:rsidRPr="008125B4" w:rsidRDefault="006E659D" w:rsidP="008125B4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Особи, призначені на посаду судді за результатами такого конкурсу, не проходять початкову підготовку у Національній школі суддів України, передбачену статтею 89 цього Закону, та набувають повноважень судді із 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lastRenderedPageBreak/>
        <w:t>здійснення правосуддя, за умови зарахування до штату відповідного суду та складення присяги судді» (пункт 58);</w:t>
      </w:r>
    </w:p>
    <w:p w14:paraId="7317B846" w14:textId="558D9E21" w:rsidR="006E659D" w:rsidRPr="008125B4" w:rsidRDefault="008A7D2A" w:rsidP="008125B4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5B4">
        <w:rPr>
          <w:rFonts w:ascii="Times New Roman" w:hAnsi="Times New Roman"/>
          <w:bCs/>
          <w:sz w:val="28"/>
          <w:szCs w:val="28"/>
          <w:lang w:eastAsia="ru-RU"/>
        </w:rPr>
        <w:t>„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>Кандидати, які на день завершення Вищою кваліфікаційною комісією суддів України конкурсу на зайняття вакантних посад суддів місцевих судів,</w:t>
      </w:r>
      <w:r w:rsidR="00B160D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6E659D" w:rsidRPr="008125B4">
        <w:rPr>
          <w:rFonts w:ascii="Times New Roman" w:hAnsi="Times New Roman"/>
          <w:bCs/>
          <w:sz w:val="28"/>
          <w:szCs w:val="28"/>
          <w:lang w:eastAsia="ru-RU"/>
        </w:rPr>
        <w:t>оголошеного рішенням Комісії від 14 вересня 2023 року № 95/зп-23, перебувають у резерві на зайняття вакантних посад суддів, підлягають виключенню з резерву.</w:t>
      </w:r>
    </w:p>
    <w:p w14:paraId="1718FCE3" w14:textId="18EBF36C" w:rsidR="006E659D" w:rsidRPr="008125B4" w:rsidRDefault="006E659D" w:rsidP="008125B4">
      <w:pPr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Без нового проходження процедури </w:t>
      </w:r>
      <w:r w:rsidR="00916BCE" w:rsidRPr="008125B4">
        <w:rPr>
          <w:rFonts w:ascii="Times New Roman" w:hAnsi="Times New Roman"/>
          <w:bCs/>
          <w:sz w:val="28"/>
          <w:szCs w:val="28"/>
          <w:lang w:eastAsia="ru-RU"/>
        </w:rPr>
        <w:t>добору такі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особи не можуть бути повторно зараховані до резерву</w:t>
      </w:r>
      <w:r w:rsidR="008A7D2A" w:rsidRPr="008125B4">
        <w:rPr>
          <w:rFonts w:ascii="Times New Roman" w:hAnsi="Times New Roman"/>
          <w:bCs/>
          <w:sz w:val="28"/>
          <w:szCs w:val="28"/>
          <w:lang w:eastAsia="ru-RU"/>
        </w:rPr>
        <w:t>“</w:t>
      </w: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 (пункт 59).</w:t>
      </w:r>
    </w:p>
    <w:p w14:paraId="6379A9B4" w14:textId="77777777" w:rsidR="00B26BCB" w:rsidRPr="008125B4" w:rsidRDefault="00B26BCB" w:rsidP="008125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8E7360A" w14:textId="70B62217" w:rsidR="007862D2" w:rsidRPr="008125B4" w:rsidRDefault="00B26BCB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>2.</w:t>
      </w:r>
      <w:r w:rsidRPr="008125B4">
        <w:rPr>
          <w:rFonts w:ascii="Times New Roman" w:hAnsi="Times New Roman"/>
          <w:sz w:val="28"/>
          <w:szCs w:val="28"/>
        </w:rPr>
        <w:t xml:space="preserve"> Зі змісту конституційної скарги та долучених до неї документів і матеріалів убачається таке.</w:t>
      </w:r>
    </w:p>
    <w:p w14:paraId="1646B4F5" w14:textId="153D0D36" w:rsidR="008A7D2A" w:rsidRPr="008125B4" w:rsidRDefault="008A7D2A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t>Євценко Р.І. з 2017 року проходив визначені Законом № 1402 етапи добору кандидатів на посаду судді місцевого суду, склав кваліфікаційний іспит та був зарахований до резерву.</w:t>
      </w:r>
    </w:p>
    <w:p w14:paraId="5657451F" w14:textId="0AC1E0A2" w:rsidR="008A7D2A" w:rsidRPr="008125B4" w:rsidRDefault="008A7D2A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t>Після внесення змін Законо</w:t>
      </w:r>
      <w:r w:rsidR="001C022A" w:rsidRPr="008125B4">
        <w:rPr>
          <w:rFonts w:ascii="Times New Roman" w:hAnsi="Times New Roman"/>
          <w:sz w:val="28"/>
          <w:szCs w:val="28"/>
        </w:rPr>
        <w:t>м № 3</w:t>
      </w:r>
      <w:r w:rsidRPr="008125B4">
        <w:rPr>
          <w:rFonts w:ascii="Times New Roman" w:hAnsi="Times New Roman"/>
          <w:sz w:val="28"/>
          <w:szCs w:val="28"/>
        </w:rPr>
        <w:t xml:space="preserve">511 до Закону № 1402 Вища кваліфікаційна комісія суддів України (далі </w:t>
      </w:r>
      <w:r w:rsidR="005F3536" w:rsidRPr="008125B4">
        <w:rPr>
          <w:rFonts w:ascii="Times New Roman" w:hAnsi="Times New Roman"/>
          <w:sz w:val="28"/>
          <w:szCs w:val="28"/>
        </w:rPr>
        <w:t>–</w:t>
      </w:r>
      <w:r w:rsidRPr="008125B4">
        <w:rPr>
          <w:rFonts w:ascii="Times New Roman" w:hAnsi="Times New Roman"/>
          <w:sz w:val="28"/>
          <w:szCs w:val="28"/>
        </w:rPr>
        <w:t xml:space="preserve"> Комісія) провела співбесіду</w:t>
      </w:r>
      <w:r w:rsidR="001C022A" w:rsidRPr="008125B4">
        <w:rPr>
          <w:rFonts w:ascii="Times New Roman" w:hAnsi="Times New Roman"/>
          <w:sz w:val="28"/>
          <w:szCs w:val="28"/>
        </w:rPr>
        <w:t xml:space="preserve"> з</w:t>
      </w:r>
      <w:r w:rsidRPr="008125B4">
        <w:rPr>
          <w:rFonts w:ascii="Times New Roman" w:hAnsi="Times New Roman"/>
          <w:sz w:val="28"/>
          <w:szCs w:val="28"/>
        </w:rPr>
        <w:t xml:space="preserve"> Євценком Р.І., за наслідками якої ухвалила рішення від </w:t>
      </w:r>
      <w:r w:rsidR="001C022A" w:rsidRPr="008125B4">
        <w:rPr>
          <w:rFonts w:ascii="Times New Roman" w:hAnsi="Times New Roman"/>
          <w:sz w:val="28"/>
          <w:szCs w:val="28"/>
        </w:rPr>
        <w:t xml:space="preserve">14 березня </w:t>
      </w:r>
      <w:r w:rsidRPr="008125B4">
        <w:rPr>
          <w:rFonts w:ascii="Times New Roman" w:hAnsi="Times New Roman"/>
          <w:sz w:val="28"/>
          <w:szCs w:val="28"/>
        </w:rPr>
        <w:t>2024 року</w:t>
      </w:r>
      <w:r w:rsidR="008125B4">
        <w:rPr>
          <w:rFonts w:ascii="Times New Roman" w:hAnsi="Times New Roman"/>
          <w:sz w:val="28"/>
          <w:szCs w:val="28"/>
        </w:rPr>
        <w:br/>
      </w:r>
      <w:r w:rsidRPr="008125B4">
        <w:rPr>
          <w:rFonts w:ascii="Times New Roman" w:hAnsi="Times New Roman"/>
          <w:sz w:val="28"/>
          <w:szCs w:val="28"/>
        </w:rPr>
        <w:t xml:space="preserve">№ </w:t>
      </w:r>
      <w:r w:rsidR="00916BCE" w:rsidRPr="008125B4">
        <w:rPr>
          <w:rFonts w:ascii="Times New Roman" w:hAnsi="Times New Roman"/>
          <w:sz w:val="28"/>
          <w:szCs w:val="28"/>
        </w:rPr>
        <w:t>340/дс</w:t>
      </w:r>
      <w:r w:rsidR="001C022A" w:rsidRPr="008125B4">
        <w:rPr>
          <w:rFonts w:ascii="Times New Roman" w:hAnsi="Times New Roman"/>
          <w:sz w:val="28"/>
          <w:szCs w:val="28"/>
        </w:rPr>
        <w:t xml:space="preserve">-24 </w:t>
      </w:r>
      <w:r w:rsidRPr="008125B4">
        <w:rPr>
          <w:rFonts w:ascii="Times New Roman" w:hAnsi="Times New Roman"/>
          <w:sz w:val="28"/>
          <w:szCs w:val="28"/>
        </w:rPr>
        <w:t>про відмову у наданні йому рекомендації для призначення</w:t>
      </w:r>
      <w:r w:rsidR="001C022A" w:rsidRPr="008125B4">
        <w:rPr>
          <w:rFonts w:ascii="Times New Roman" w:hAnsi="Times New Roman"/>
          <w:sz w:val="28"/>
          <w:szCs w:val="28"/>
        </w:rPr>
        <w:t xml:space="preserve"> </w:t>
      </w:r>
      <w:r w:rsidRPr="008125B4">
        <w:rPr>
          <w:rFonts w:ascii="Times New Roman" w:hAnsi="Times New Roman"/>
          <w:sz w:val="28"/>
          <w:szCs w:val="28"/>
        </w:rPr>
        <w:t xml:space="preserve">на посаду судді </w:t>
      </w:r>
      <w:r w:rsidR="001C022A" w:rsidRPr="008125B4">
        <w:rPr>
          <w:rFonts w:ascii="Times New Roman" w:hAnsi="Times New Roman"/>
          <w:sz w:val="28"/>
          <w:szCs w:val="28"/>
        </w:rPr>
        <w:t xml:space="preserve">Великомихайлівського </w:t>
      </w:r>
      <w:r w:rsidRPr="008125B4">
        <w:rPr>
          <w:rFonts w:ascii="Times New Roman" w:hAnsi="Times New Roman"/>
          <w:sz w:val="28"/>
          <w:szCs w:val="28"/>
        </w:rPr>
        <w:t xml:space="preserve">районного суду </w:t>
      </w:r>
      <w:r w:rsidR="001C022A" w:rsidRPr="008125B4">
        <w:rPr>
          <w:rFonts w:ascii="Times New Roman" w:hAnsi="Times New Roman"/>
          <w:sz w:val="28"/>
          <w:szCs w:val="28"/>
        </w:rPr>
        <w:t>Одеської</w:t>
      </w:r>
      <w:r w:rsidRPr="008125B4">
        <w:rPr>
          <w:rFonts w:ascii="Times New Roman" w:hAnsi="Times New Roman"/>
          <w:sz w:val="28"/>
          <w:szCs w:val="28"/>
        </w:rPr>
        <w:t xml:space="preserve"> області.</w:t>
      </w:r>
    </w:p>
    <w:p w14:paraId="35FAD9F3" w14:textId="1CF93434" w:rsidR="001C022A" w:rsidRPr="008125B4" w:rsidRDefault="001C022A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t>Євценко Р.І. звернувся до Касаційного адміністративного суду у складі Верховного Суду з позовом до Комісії, у якому просив визнати протиправним та скасувати рішення</w:t>
      </w:r>
      <w:r w:rsidR="00916BCE" w:rsidRPr="008125B4">
        <w:rPr>
          <w:rFonts w:ascii="Times New Roman" w:hAnsi="Times New Roman"/>
          <w:sz w:val="28"/>
          <w:szCs w:val="28"/>
        </w:rPr>
        <w:t xml:space="preserve"> Комісії</w:t>
      </w:r>
      <w:r w:rsidRPr="008125B4">
        <w:rPr>
          <w:rFonts w:ascii="Times New Roman" w:hAnsi="Times New Roman"/>
          <w:sz w:val="28"/>
          <w:szCs w:val="28"/>
        </w:rPr>
        <w:t xml:space="preserve"> </w:t>
      </w:r>
      <w:r w:rsidR="0012719D" w:rsidRPr="008125B4">
        <w:rPr>
          <w:rFonts w:ascii="Times New Roman" w:hAnsi="Times New Roman"/>
          <w:sz w:val="28"/>
          <w:szCs w:val="28"/>
        </w:rPr>
        <w:t xml:space="preserve">від 14 березня 2024 року </w:t>
      </w:r>
      <w:r w:rsidRPr="008125B4">
        <w:rPr>
          <w:rFonts w:ascii="Times New Roman" w:hAnsi="Times New Roman"/>
          <w:sz w:val="28"/>
          <w:szCs w:val="28"/>
        </w:rPr>
        <w:t xml:space="preserve">№ 340/дс-24, а також зобов’язати Комісію повторно провести з ним співбесіду. </w:t>
      </w:r>
    </w:p>
    <w:p w14:paraId="7A8989E9" w14:textId="42187A65" w:rsidR="001C022A" w:rsidRPr="008125B4" w:rsidRDefault="001C022A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t xml:space="preserve">Касаційний адміністративний суд у складі Верховного Суду рішенням від </w:t>
      </w:r>
      <w:r w:rsidR="00841377" w:rsidRPr="008125B4">
        <w:rPr>
          <w:rFonts w:ascii="Times New Roman" w:hAnsi="Times New Roman"/>
          <w:sz w:val="28"/>
          <w:szCs w:val="28"/>
        </w:rPr>
        <w:t>17</w:t>
      </w:r>
      <w:r w:rsidRPr="008125B4">
        <w:rPr>
          <w:rFonts w:ascii="Times New Roman" w:hAnsi="Times New Roman"/>
          <w:sz w:val="28"/>
          <w:szCs w:val="28"/>
        </w:rPr>
        <w:t xml:space="preserve"> грудня 2024 року, залишеним без</w:t>
      </w:r>
      <w:r w:rsidR="00841377" w:rsidRPr="008125B4">
        <w:rPr>
          <w:rFonts w:ascii="Times New Roman" w:hAnsi="Times New Roman"/>
          <w:sz w:val="28"/>
          <w:szCs w:val="28"/>
        </w:rPr>
        <w:t xml:space="preserve"> змін постановою Великої Палати </w:t>
      </w:r>
      <w:r w:rsidRPr="008125B4">
        <w:rPr>
          <w:rFonts w:ascii="Times New Roman" w:hAnsi="Times New Roman"/>
          <w:sz w:val="28"/>
          <w:szCs w:val="28"/>
        </w:rPr>
        <w:t xml:space="preserve">Верховного Суду від </w:t>
      </w:r>
      <w:r w:rsidR="00841377" w:rsidRPr="008125B4">
        <w:rPr>
          <w:rFonts w:ascii="Times New Roman" w:hAnsi="Times New Roman"/>
          <w:sz w:val="28"/>
          <w:szCs w:val="28"/>
        </w:rPr>
        <w:t xml:space="preserve">17 квітня </w:t>
      </w:r>
      <w:r w:rsidRPr="008125B4">
        <w:rPr>
          <w:rFonts w:ascii="Times New Roman" w:hAnsi="Times New Roman"/>
          <w:sz w:val="28"/>
          <w:szCs w:val="28"/>
        </w:rPr>
        <w:t xml:space="preserve">2025 року, відмовив </w:t>
      </w:r>
      <w:r w:rsidR="00841377" w:rsidRPr="008125B4">
        <w:rPr>
          <w:rFonts w:ascii="Times New Roman" w:hAnsi="Times New Roman"/>
          <w:sz w:val="28"/>
          <w:szCs w:val="28"/>
        </w:rPr>
        <w:t xml:space="preserve">Євценку Р.І. </w:t>
      </w:r>
      <w:r w:rsidRPr="008125B4">
        <w:rPr>
          <w:rFonts w:ascii="Times New Roman" w:hAnsi="Times New Roman"/>
          <w:sz w:val="28"/>
          <w:szCs w:val="28"/>
        </w:rPr>
        <w:t xml:space="preserve">у </w:t>
      </w:r>
      <w:r w:rsidR="00916BCE" w:rsidRPr="008125B4">
        <w:rPr>
          <w:rFonts w:ascii="Times New Roman" w:hAnsi="Times New Roman"/>
          <w:sz w:val="28"/>
          <w:szCs w:val="28"/>
        </w:rPr>
        <w:t xml:space="preserve">задоволенні </w:t>
      </w:r>
      <w:r w:rsidRPr="008125B4">
        <w:rPr>
          <w:rFonts w:ascii="Times New Roman" w:hAnsi="Times New Roman"/>
          <w:sz w:val="28"/>
          <w:szCs w:val="28"/>
        </w:rPr>
        <w:t>його</w:t>
      </w:r>
      <w:r w:rsidR="00841377" w:rsidRPr="008125B4">
        <w:rPr>
          <w:rFonts w:ascii="Times New Roman" w:hAnsi="Times New Roman"/>
          <w:sz w:val="28"/>
          <w:szCs w:val="28"/>
        </w:rPr>
        <w:t xml:space="preserve"> позо</w:t>
      </w:r>
      <w:r w:rsidR="00916BCE" w:rsidRPr="008125B4">
        <w:rPr>
          <w:rFonts w:ascii="Times New Roman" w:hAnsi="Times New Roman"/>
          <w:sz w:val="28"/>
          <w:szCs w:val="28"/>
        </w:rPr>
        <w:t>ву</w:t>
      </w:r>
      <w:r w:rsidR="00841377" w:rsidRPr="008125B4">
        <w:rPr>
          <w:rFonts w:ascii="Times New Roman" w:hAnsi="Times New Roman"/>
          <w:sz w:val="28"/>
          <w:szCs w:val="28"/>
        </w:rPr>
        <w:t xml:space="preserve">. </w:t>
      </w:r>
    </w:p>
    <w:p w14:paraId="03BC29CE" w14:textId="77777777" w:rsidR="001C022A" w:rsidRPr="008125B4" w:rsidRDefault="001C022A" w:rsidP="008125B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6224BC" w14:textId="1810896F" w:rsidR="005F3536" w:rsidRPr="008125B4" w:rsidRDefault="00732B95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t xml:space="preserve">Автор клопотання вважає, що </w:t>
      </w:r>
      <w:r w:rsidR="005F3536" w:rsidRPr="008125B4">
        <w:rPr>
          <w:rFonts w:ascii="Times New Roman" w:hAnsi="Times New Roman"/>
          <w:sz w:val="28"/>
          <w:szCs w:val="28"/>
        </w:rPr>
        <w:t>Закон № 1402 у редакції Закону № 3511</w:t>
      </w:r>
      <w:r w:rsidR="00AC5572" w:rsidRPr="008125B4">
        <w:rPr>
          <w:rFonts w:ascii="Times New Roman" w:hAnsi="Times New Roman"/>
          <w:sz w:val="28"/>
          <w:szCs w:val="28"/>
        </w:rPr>
        <w:t xml:space="preserve"> ,,змін</w:t>
      </w:r>
      <w:r w:rsidR="005F3536" w:rsidRPr="008125B4">
        <w:rPr>
          <w:rFonts w:ascii="Times New Roman" w:hAnsi="Times New Roman"/>
          <w:sz w:val="28"/>
          <w:szCs w:val="28"/>
        </w:rPr>
        <w:t xml:space="preserve">ив правила доступу до професії судді під час конкурсу, додавши нову </w:t>
      </w:r>
      <w:r w:rsidR="005F3536" w:rsidRPr="008125B4">
        <w:rPr>
          <w:rFonts w:ascii="Times New Roman" w:hAnsi="Times New Roman"/>
          <w:sz w:val="28"/>
          <w:szCs w:val="28"/>
        </w:rPr>
        <w:lastRenderedPageBreak/>
        <w:t>стадію</w:t>
      </w:r>
      <w:r w:rsidR="00AC5572" w:rsidRPr="008125B4">
        <w:rPr>
          <w:rFonts w:ascii="Times New Roman" w:hAnsi="Times New Roman"/>
          <w:sz w:val="28"/>
          <w:szCs w:val="28"/>
        </w:rPr>
        <w:t xml:space="preserve"> – </w:t>
      </w:r>
      <w:r w:rsidR="005F3536" w:rsidRPr="008125B4">
        <w:rPr>
          <w:rFonts w:ascii="Times New Roman" w:hAnsi="Times New Roman"/>
          <w:sz w:val="28"/>
          <w:szCs w:val="28"/>
        </w:rPr>
        <w:t>співбесіду, яка не була передбачена на момент початку конкурсної процедури</w:t>
      </w:r>
      <w:r w:rsidR="00AC5572" w:rsidRPr="008125B4">
        <w:rPr>
          <w:rFonts w:ascii="Times New Roman" w:hAnsi="Times New Roman"/>
          <w:sz w:val="28"/>
          <w:szCs w:val="28"/>
        </w:rPr>
        <w:t>“</w:t>
      </w:r>
      <w:r w:rsidR="005F3536" w:rsidRPr="008125B4">
        <w:rPr>
          <w:rFonts w:ascii="Times New Roman" w:hAnsi="Times New Roman"/>
          <w:sz w:val="28"/>
          <w:szCs w:val="28"/>
        </w:rPr>
        <w:t>.</w:t>
      </w:r>
    </w:p>
    <w:p w14:paraId="2AA6B9B7" w14:textId="213CD940" w:rsidR="005F3536" w:rsidRPr="008125B4" w:rsidRDefault="00A73CB6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t>Євценко Р.І. зазначає</w:t>
      </w:r>
      <w:r w:rsidR="005F3536" w:rsidRPr="008125B4">
        <w:rPr>
          <w:rFonts w:ascii="Times New Roman" w:hAnsi="Times New Roman"/>
          <w:sz w:val="28"/>
          <w:szCs w:val="28"/>
        </w:rPr>
        <w:t>, що, п</w:t>
      </w:r>
      <w:r w:rsidR="00AC5572" w:rsidRPr="008125B4">
        <w:rPr>
          <w:rFonts w:ascii="Times New Roman" w:hAnsi="Times New Roman"/>
          <w:sz w:val="28"/>
          <w:szCs w:val="28"/>
        </w:rPr>
        <w:t xml:space="preserve">ройшовши усі стадії добору, </w:t>
      </w:r>
      <w:r w:rsidR="0012719D" w:rsidRPr="008125B4">
        <w:rPr>
          <w:rFonts w:ascii="Times New Roman" w:hAnsi="Times New Roman"/>
          <w:sz w:val="28"/>
          <w:szCs w:val="28"/>
        </w:rPr>
        <w:t xml:space="preserve">він </w:t>
      </w:r>
      <w:r w:rsidR="00AC5572" w:rsidRPr="008125B4">
        <w:rPr>
          <w:rFonts w:ascii="Times New Roman" w:hAnsi="Times New Roman"/>
          <w:sz w:val="28"/>
          <w:szCs w:val="28"/>
        </w:rPr>
        <w:t xml:space="preserve">мав </w:t>
      </w:r>
      <w:r w:rsidR="005F3536" w:rsidRPr="008125B4">
        <w:rPr>
          <w:rFonts w:ascii="Times New Roman" w:hAnsi="Times New Roman"/>
          <w:sz w:val="28"/>
          <w:szCs w:val="28"/>
        </w:rPr>
        <w:t>очікування на призначення його на пос</w:t>
      </w:r>
      <w:r w:rsidR="00AC5572" w:rsidRPr="008125B4">
        <w:rPr>
          <w:rFonts w:ascii="Times New Roman" w:hAnsi="Times New Roman"/>
          <w:sz w:val="28"/>
          <w:szCs w:val="28"/>
        </w:rPr>
        <w:t xml:space="preserve">аду судді, а у разі неотримання </w:t>
      </w:r>
      <w:r w:rsidR="005F3536" w:rsidRPr="008125B4">
        <w:rPr>
          <w:rFonts w:ascii="Times New Roman" w:hAnsi="Times New Roman"/>
          <w:sz w:val="28"/>
          <w:szCs w:val="28"/>
        </w:rPr>
        <w:t xml:space="preserve">відповідних рекомендацій </w:t>
      </w:r>
      <w:r w:rsidRPr="008125B4">
        <w:rPr>
          <w:rFonts w:ascii="Times New Roman" w:hAnsi="Times New Roman"/>
          <w:sz w:val="28"/>
          <w:szCs w:val="28"/>
        </w:rPr>
        <w:t>–</w:t>
      </w:r>
      <w:r w:rsidR="005F3536" w:rsidRPr="008125B4">
        <w:rPr>
          <w:rFonts w:ascii="Times New Roman" w:hAnsi="Times New Roman"/>
          <w:sz w:val="28"/>
          <w:szCs w:val="28"/>
        </w:rPr>
        <w:t xml:space="preserve"> перебування у резер</w:t>
      </w:r>
      <w:r w:rsidR="00AC5572" w:rsidRPr="008125B4">
        <w:rPr>
          <w:rFonts w:ascii="Times New Roman" w:hAnsi="Times New Roman"/>
          <w:sz w:val="28"/>
          <w:szCs w:val="28"/>
        </w:rPr>
        <w:t xml:space="preserve">ві та участь у інших конкурсах, </w:t>
      </w:r>
      <w:r w:rsidR="005F3536" w:rsidRPr="008125B4">
        <w:rPr>
          <w:rFonts w:ascii="Times New Roman" w:hAnsi="Times New Roman"/>
          <w:sz w:val="28"/>
          <w:szCs w:val="28"/>
        </w:rPr>
        <w:t>які будуть о</w:t>
      </w:r>
      <w:r w:rsidR="0012719D" w:rsidRPr="008125B4">
        <w:rPr>
          <w:rFonts w:ascii="Times New Roman" w:hAnsi="Times New Roman"/>
          <w:sz w:val="28"/>
          <w:szCs w:val="28"/>
        </w:rPr>
        <w:t>голошені Комісією на посаду судд</w:t>
      </w:r>
      <w:r w:rsidR="005F3536" w:rsidRPr="008125B4">
        <w:rPr>
          <w:rFonts w:ascii="Times New Roman" w:hAnsi="Times New Roman"/>
          <w:sz w:val="28"/>
          <w:szCs w:val="28"/>
        </w:rPr>
        <w:t>ів місцевих с</w:t>
      </w:r>
      <w:r w:rsidR="00AC5572" w:rsidRPr="008125B4">
        <w:rPr>
          <w:rFonts w:ascii="Times New Roman" w:hAnsi="Times New Roman"/>
          <w:sz w:val="28"/>
          <w:szCs w:val="28"/>
        </w:rPr>
        <w:t xml:space="preserve">удів, як це було </w:t>
      </w:r>
      <w:r w:rsidR="0012719D" w:rsidRPr="008125B4">
        <w:rPr>
          <w:rFonts w:ascii="Times New Roman" w:hAnsi="Times New Roman"/>
          <w:sz w:val="28"/>
          <w:szCs w:val="28"/>
        </w:rPr>
        <w:t>визначено</w:t>
      </w:r>
      <w:r w:rsidR="005F3536" w:rsidRPr="008125B4">
        <w:rPr>
          <w:rFonts w:ascii="Times New Roman" w:hAnsi="Times New Roman"/>
          <w:sz w:val="28"/>
          <w:szCs w:val="28"/>
        </w:rPr>
        <w:t xml:space="preserve"> Законом № 1402.</w:t>
      </w:r>
    </w:p>
    <w:p w14:paraId="30F87A6D" w14:textId="6EFC68F5" w:rsidR="00841377" w:rsidRPr="008125B4" w:rsidRDefault="00796B42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t xml:space="preserve">На підтвердження своєї позиції </w:t>
      </w:r>
      <w:r w:rsidR="00841377" w:rsidRPr="008125B4">
        <w:rPr>
          <w:rFonts w:ascii="Times New Roman" w:hAnsi="Times New Roman"/>
          <w:sz w:val="28"/>
          <w:szCs w:val="28"/>
        </w:rPr>
        <w:t xml:space="preserve">Євценко Р.І. </w:t>
      </w:r>
      <w:r w:rsidRPr="008125B4">
        <w:rPr>
          <w:rFonts w:ascii="Times New Roman" w:hAnsi="Times New Roman"/>
          <w:sz w:val="28"/>
          <w:szCs w:val="28"/>
        </w:rPr>
        <w:t xml:space="preserve">посилається на </w:t>
      </w:r>
      <w:r w:rsidR="0012719D" w:rsidRPr="008125B4">
        <w:rPr>
          <w:rFonts w:ascii="Times New Roman" w:hAnsi="Times New Roman"/>
          <w:sz w:val="28"/>
          <w:szCs w:val="28"/>
        </w:rPr>
        <w:t>окремі положення Конституції</w:t>
      </w:r>
      <w:r w:rsidR="00841377" w:rsidRPr="008125B4">
        <w:rPr>
          <w:rFonts w:ascii="Times New Roman" w:hAnsi="Times New Roman"/>
          <w:sz w:val="28"/>
          <w:szCs w:val="28"/>
        </w:rPr>
        <w:t xml:space="preserve"> України, Доповідь про правовладдя Європейської Комісії „За демократію через право“ (Венеційська Комісія), ухвалену на її 86-му пленарному засіданні 25</w:t>
      </w:r>
      <w:r w:rsidR="0012719D" w:rsidRPr="008125B4">
        <w:rPr>
          <w:rFonts w:ascii="Times New Roman" w:hAnsi="Times New Roman"/>
          <w:sz w:val="28"/>
          <w:szCs w:val="28"/>
        </w:rPr>
        <w:t>–</w:t>
      </w:r>
      <w:r w:rsidR="00841377" w:rsidRPr="008125B4">
        <w:rPr>
          <w:rFonts w:ascii="Times New Roman" w:hAnsi="Times New Roman"/>
          <w:sz w:val="28"/>
          <w:szCs w:val="28"/>
        </w:rPr>
        <w:t xml:space="preserve">26 березня 2011 року [CDL-AD(2011)003rev], рішення Конституційного Суду України, а також на судові рішення у його справі. </w:t>
      </w:r>
    </w:p>
    <w:p w14:paraId="6897ABAD" w14:textId="77777777" w:rsidR="00B26BCB" w:rsidRPr="008125B4" w:rsidRDefault="00B26BCB" w:rsidP="008125B4">
      <w:pPr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DA1FDE4" w14:textId="77777777" w:rsidR="00B26BCB" w:rsidRPr="008125B4" w:rsidRDefault="00B26BCB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bCs/>
          <w:sz w:val="28"/>
          <w:szCs w:val="28"/>
          <w:lang w:eastAsia="ru-RU"/>
        </w:rPr>
        <w:t xml:space="preserve">3. Розв’язуючи </w:t>
      </w:r>
      <w:r w:rsidRPr="008125B4">
        <w:rPr>
          <w:rFonts w:ascii="Times New Roman" w:hAnsi="Times New Roman"/>
          <w:bCs/>
          <w:sz w:val="28"/>
          <w:szCs w:val="28"/>
        </w:rPr>
        <w:t xml:space="preserve">питання про відкриття конституційного провадження у справі, </w:t>
      </w:r>
      <w:r w:rsidRPr="008125B4">
        <w:rPr>
          <w:rFonts w:ascii="Times New Roman" w:hAnsi="Times New Roman"/>
          <w:sz w:val="28"/>
          <w:szCs w:val="28"/>
        </w:rPr>
        <w:t>Друга колегія суддів Першого сенату Конституційного Суду України виходить із такого.</w:t>
      </w:r>
    </w:p>
    <w:p w14:paraId="6A95D8D6" w14:textId="77777777" w:rsidR="00B26BCB" w:rsidRPr="008125B4" w:rsidRDefault="00B26BCB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t>Згідно із Законом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</w:t>
      </w:r>
      <w:r w:rsidR="00EA4CCB" w:rsidRPr="008125B4">
        <w:rPr>
          <w:rFonts w:ascii="Times New Roman" w:hAnsi="Times New Roman"/>
          <w:sz w:val="28"/>
          <w:szCs w:val="28"/>
        </w:rPr>
        <w:t>оложень</w:t>
      </w:r>
      <w:r w:rsidRPr="008125B4">
        <w:rPr>
          <w:rFonts w:ascii="Times New Roman" w:hAnsi="Times New Roman"/>
          <w:sz w:val="28"/>
          <w:szCs w:val="28"/>
        </w:rPr>
        <w:t>), що застосований в остаточному судовому рішенні у справі суб’єкта права на конституційну скаргу (частина перша статті 55); конституційна скарга має містити обґрунтування тверджень щодо неконституційності закону України (його окремих п</w:t>
      </w:r>
      <w:r w:rsidR="00EA4CCB" w:rsidRPr="008125B4">
        <w:rPr>
          <w:rFonts w:ascii="Times New Roman" w:hAnsi="Times New Roman"/>
          <w:sz w:val="28"/>
          <w:szCs w:val="28"/>
        </w:rPr>
        <w:t>оложень</w:t>
      </w:r>
      <w:r w:rsidRPr="008125B4">
        <w:rPr>
          <w:rFonts w:ascii="Times New Roman" w:hAnsi="Times New Roman"/>
          <w:sz w:val="28"/>
          <w:szCs w:val="28"/>
        </w:rPr>
        <w:t xml:space="preserve">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</w:t>
      </w:r>
      <w:bookmarkStart w:id="1" w:name="_Hlk101398318"/>
      <w:r w:rsidRPr="008125B4">
        <w:rPr>
          <w:rFonts w:ascii="Times New Roman" w:hAnsi="Times New Roman"/>
          <w:sz w:val="28"/>
          <w:szCs w:val="28"/>
        </w:rPr>
        <w:t xml:space="preserve">конституційна скарга </w:t>
      </w:r>
      <w:r w:rsidR="00B110D8" w:rsidRPr="008125B4">
        <w:rPr>
          <w:rFonts w:ascii="Times New Roman" w:hAnsi="Times New Roman"/>
          <w:sz w:val="28"/>
          <w:szCs w:val="28"/>
        </w:rPr>
        <w:t>є</w:t>
      </w:r>
      <w:r w:rsidRPr="008125B4">
        <w:rPr>
          <w:rFonts w:ascii="Times New Roman" w:hAnsi="Times New Roman"/>
          <w:sz w:val="28"/>
          <w:szCs w:val="28"/>
        </w:rPr>
        <w:t xml:space="preserve"> прийнятною за умов її відповідності вимогам, </w:t>
      </w:r>
      <w:r w:rsidR="00B110D8" w:rsidRPr="008125B4">
        <w:rPr>
          <w:rFonts w:ascii="Times New Roman" w:hAnsi="Times New Roman"/>
          <w:sz w:val="28"/>
          <w:szCs w:val="28"/>
        </w:rPr>
        <w:t>визначеним</w:t>
      </w:r>
      <w:r w:rsidRPr="008125B4">
        <w:rPr>
          <w:rFonts w:ascii="Times New Roman" w:hAnsi="Times New Roman"/>
          <w:sz w:val="28"/>
          <w:szCs w:val="28"/>
        </w:rPr>
        <w:t xml:space="preserve"> статтями 55, 56 цього закону</w:t>
      </w:r>
      <w:bookmarkEnd w:id="1"/>
      <w:r w:rsidRPr="008125B4">
        <w:rPr>
          <w:rFonts w:ascii="Times New Roman" w:hAnsi="Times New Roman"/>
          <w:sz w:val="28"/>
          <w:szCs w:val="28"/>
        </w:rPr>
        <w:t xml:space="preserve"> (абзац перший частини першої статті 77).</w:t>
      </w:r>
    </w:p>
    <w:p w14:paraId="038408C5" w14:textId="77777777" w:rsidR="008125B4" w:rsidRDefault="008125B4" w:rsidP="008125B4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FE2724D" w14:textId="53F545CF" w:rsidR="008A05DF" w:rsidRPr="008125B4" w:rsidRDefault="00814910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3.1. </w:t>
      </w:r>
      <w:r w:rsidR="0070446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Євценко Р.І. </w:t>
      </w: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>просить перевірити на ві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>дповідність Конституції України</w:t>
      </w: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916BCE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(конституційність) </w:t>
      </w:r>
      <w:r w:rsidR="0070446F" w:rsidRPr="008125B4">
        <w:rPr>
          <w:rFonts w:ascii="Times New Roman" w:eastAsia="Times New Roman" w:hAnsi="Times New Roman"/>
          <w:sz w:val="28"/>
          <w:szCs w:val="28"/>
          <w:lang w:eastAsia="uk-UA"/>
        </w:rPr>
        <w:t>пункт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="0070446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5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7, 59 </w:t>
      </w:r>
      <w:r w:rsidR="0070446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розділу ХІІ </w:t>
      </w:r>
      <w:r w:rsidR="00501B99" w:rsidRPr="008125B4">
        <w:rPr>
          <w:rFonts w:ascii="Times New Roman" w:eastAsia="Times New Roman" w:hAnsi="Times New Roman"/>
          <w:sz w:val="28"/>
          <w:szCs w:val="28"/>
          <w:lang w:eastAsia="uk-UA"/>
        </w:rPr>
        <w:t>„</w:t>
      </w:r>
      <w:r w:rsidR="0070446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Прикінцеві та перехідні </w:t>
      </w:r>
      <w:r w:rsidR="0070446F" w:rsidRPr="008125B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положення</w:t>
      </w:r>
      <w:r w:rsidR="005F3536" w:rsidRPr="008125B4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r w:rsidR="0070446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№</w:t>
      </w:r>
      <w:r w:rsidR="005F3536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>1402 у редакції Закону № 3</w:t>
      </w:r>
      <w:r w:rsidR="005F3536" w:rsidRPr="008125B4">
        <w:rPr>
          <w:rFonts w:ascii="Times New Roman" w:eastAsia="Times New Roman" w:hAnsi="Times New Roman"/>
          <w:sz w:val="28"/>
          <w:szCs w:val="28"/>
          <w:lang w:eastAsia="uk-UA"/>
        </w:rPr>
        <w:t>511</w:t>
      </w:r>
      <w:r w:rsidR="0070446F" w:rsidRPr="008125B4">
        <w:rPr>
          <w:rFonts w:ascii="Times New Roman" w:eastAsia="Times New Roman" w:hAnsi="Times New Roman"/>
          <w:sz w:val="28"/>
          <w:szCs w:val="28"/>
          <w:lang w:eastAsia="uk-UA"/>
        </w:rPr>
        <w:t>. П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роте ці пункти не </w:t>
      </w:r>
      <w:r w:rsidR="0070446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застосовано в остаточному судовому рішенні у 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його справі </w:t>
      </w:r>
      <w:r w:rsidR="0012719D" w:rsidRPr="008125B4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постанові Великої Палати Верховного Суду від 17 квітня</w:t>
      </w:r>
      <w:r w:rsidR="0070446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2025 року.</w:t>
      </w:r>
    </w:p>
    <w:p w14:paraId="64B19DE0" w14:textId="287B12A9" w:rsidR="00814910" w:rsidRPr="008125B4" w:rsidRDefault="00814910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>З огляду на вказане конституційна скарга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Євценка Р.І.</w:t>
      </w: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719D" w:rsidRPr="008125B4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цій</w:t>
      </w:r>
      <w:r w:rsidR="00444D25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частині</w:t>
      </w: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не відповідає вимогам частини першої статті 55, абзацу першого частини першої статті 56 Закону України </w:t>
      </w:r>
      <w:r w:rsidR="005F3536" w:rsidRPr="008125B4">
        <w:rPr>
          <w:rFonts w:ascii="Times New Roman" w:eastAsia="Times New Roman" w:hAnsi="Times New Roman"/>
          <w:sz w:val="28"/>
          <w:szCs w:val="28"/>
          <w:lang w:eastAsia="uk-UA"/>
        </w:rPr>
        <w:t>„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>Про Конституційний Суд України</w:t>
      </w:r>
      <w:r w:rsidR="005F3536" w:rsidRPr="008125B4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r w:rsidR="008A05DF" w:rsidRPr="008125B4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4E6E6A7" w14:textId="77777777" w:rsidR="008A05DF" w:rsidRPr="008125B4" w:rsidRDefault="008A05DF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D7018FF" w14:textId="449D2636" w:rsidR="00814910" w:rsidRPr="008125B4" w:rsidRDefault="00814910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>3.2. Аналіз змісту конституційної скарги дає підстави для висновку, що, тверд</w:t>
      </w:r>
      <w:r w:rsidR="009E52D9" w:rsidRPr="008125B4">
        <w:rPr>
          <w:rFonts w:ascii="Times New Roman" w:eastAsia="Times New Roman" w:hAnsi="Times New Roman"/>
          <w:sz w:val="28"/>
          <w:szCs w:val="28"/>
          <w:lang w:eastAsia="uk-UA"/>
        </w:rPr>
        <w:t>ячи</w:t>
      </w: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про невідповідність </w:t>
      </w:r>
      <w:r w:rsidR="00444D25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Конституції України </w:t>
      </w:r>
      <w:r w:rsidR="00501B99" w:rsidRPr="008125B4">
        <w:rPr>
          <w:rFonts w:ascii="Times New Roman" w:eastAsia="Times New Roman" w:hAnsi="Times New Roman"/>
          <w:sz w:val="28"/>
          <w:szCs w:val="28"/>
          <w:lang w:eastAsia="uk-UA"/>
        </w:rPr>
        <w:t>пункт</w:t>
      </w:r>
      <w:r w:rsidR="0012719D" w:rsidRPr="008125B4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501B99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58 розділу ХІІ </w:t>
      </w:r>
      <w:r w:rsidR="005F3536" w:rsidRPr="008125B4">
        <w:rPr>
          <w:rFonts w:ascii="Times New Roman" w:eastAsia="Times New Roman" w:hAnsi="Times New Roman"/>
          <w:sz w:val="28"/>
          <w:szCs w:val="28"/>
          <w:lang w:eastAsia="uk-UA"/>
        </w:rPr>
        <w:t>„</w:t>
      </w:r>
      <w:r w:rsidR="00501B99" w:rsidRPr="008125B4">
        <w:rPr>
          <w:rFonts w:ascii="Times New Roman" w:eastAsia="Times New Roman" w:hAnsi="Times New Roman"/>
          <w:sz w:val="28"/>
          <w:szCs w:val="28"/>
          <w:lang w:eastAsia="uk-UA"/>
        </w:rPr>
        <w:t>Прикінцеві та перехідні положення</w:t>
      </w:r>
      <w:r w:rsidR="005F3536" w:rsidRPr="008125B4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r w:rsidR="00501B99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№ 1402 у реда</w:t>
      </w:r>
      <w:r w:rsidR="0012719D" w:rsidRPr="008125B4">
        <w:rPr>
          <w:rFonts w:ascii="Times New Roman" w:eastAsia="Times New Roman" w:hAnsi="Times New Roman"/>
          <w:sz w:val="28"/>
          <w:szCs w:val="28"/>
          <w:lang w:eastAsia="uk-UA"/>
        </w:rPr>
        <w:t>кції Закону №</w:t>
      </w:r>
      <w:r w:rsid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2719D" w:rsidRPr="008125B4">
        <w:rPr>
          <w:rFonts w:ascii="Times New Roman" w:eastAsia="Times New Roman" w:hAnsi="Times New Roman"/>
          <w:sz w:val="28"/>
          <w:szCs w:val="28"/>
          <w:lang w:eastAsia="uk-UA"/>
        </w:rPr>
        <w:t>3511, Євценко Р.І.</w:t>
      </w:r>
      <w:r w:rsidR="00501B99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>фактично вислови</w:t>
      </w:r>
      <w:r w:rsidR="00501B99" w:rsidRPr="008125B4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 незгоду </w:t>
      </w:r>
      <w:r w:rsidR="0012719D" w:rsidRPr="008125B4">
        <w:rPr>
          <w:rFonts w:ascii="Times New Roman" w:eastAsia="Times New Roman" w:hAnsi="Times New Roman"/>
          <w:sz w:val="28"/>
          <w:szCs w:val="28"/>
          <w:lang w:eastAsia="uk-UA"/>
        </w:rPr>
        <w:t>із законодавчим у</w:t>
      </w:r>
      <w:r w:rsidR="00501B99" w:rsidRPr="008125B4">
        <w:rPr>
          <w:rFonts w:ascii="Times New Roman" w:eastAsia="Times New Roman" w:hAnsi="Times New Roman"/>
          <w:sz w:val="28"/>
          <w:szCs w:val="28"/>
          <w:lang w:eastAsia="uk-UA"/>
        </w:rPr>
        <w:t xml:space="preserve">регулюванням питання удосконалення процедури суддівської кар’єри та з остаточним судовим рішенням у його справі. </w:t>
      </w:r>
    </w:p>
    <w:p w14:paraId="107BBA64" w14:textId="46669F88" w:rsidR="00814910" w:rsidRPr="008125B4" w:rsidRDefault="00814910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>Отже, суб’єкт права на конституційну скаргу не дотримав вимог</w:t>
      </w:r>
      <w:r w:rsidR="008125B4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>частини першої, 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цього</w:t>
      </w:r>
      <w:r w:rsidR="008125B4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>закону – неприйнятність конституційної скарги.</w:t>
      </w:r>
    </w:p>
    <w:p w14:paraId="75AA5A4D" w14:textId="77777777" w:rsidR="00814910" w:rsidRPr="008125B4" w:rsidRDefault="00814910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5771D91E" w14:textId="23574338" w:rsidR="00B26BCB" w:rsidRPr="008125B4" w:rsidRDefault="00814910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8125B4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Pr="008125B4">
        <w:rPr>
          <w:rFonts w:ascii="Times New Roman" w:eastAsia="Times New Roman" w:hAnsi="Times New Roman"/>
          <w:sz w:val="28"/>
          <w:szCs w:val="28"/>
          <w:lang w:eastAsia="uk-UA"/>
        </w:rPr>
        <w:t>, 153 Конституції України, на підставі статей 7, 32, 37, 50, 55, 56, 58, 62, 77, 83, 86 Закону України „Про Конституційний Суд України“, відповідно до § 45, § 56 Регламенту Конституційного Суду України Друга колегія суддів Першого сенату Конституційного Суду України</w:t>
      </w:r>
    </w:p>
    <w:p w14:paraId="4130C6CD" w14:textId="77777777" w:rsidR="00814910" w:rsidRPr="008125B4" w:rsidRDefault="00814910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F13295D" w14:textId="31BB305F" w:rsidR="00B26BCB" w:rsidRPr="008125B4" w:rsidRDefault="00814910" w:rsidP="008125B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125B4">
        <w:rPr>
          <w:rFonts w:ascii="Times New Roman" w:hAnsi="Times New Roman"/>
          <w:b/>
          <w:sz w:val="28"/>
          <w:szCs w:val="28"/>
        </w:rPr>
        <w:t>п о с т а н о в и л а:</w:t>
      </w:r>
    </w:p>
    <w:p w14:paraId="03B8893F" w14:textId="77777777" w:rsidR="00814910" w:rsidRPr="008125B4" w:rsidRDefault="00814910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D268770" w14:textId="5CFCAF0E" w:rsidR="00B26BCB" w:rsidRPr="008125B4" w:rsidRDefault="00B26BCB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скаргою </w:t>
      </w:r>
      <w:r w:rsidR="00501B99" w:rsidRPr="008125B4">
        <w:rPr>
          <w:rFonts w:ascii="Times New Roman" w:hAnsi="Times New Roman"/>
          <w:sz w:val="28"/>
          <w:szCs w:val="28"/>
        </w:rPr>
        <w:t xml:space="preserve">Євценка Романа Ігоровича щодо відповідності Конституції України (конституційності) </w:t>
      </w:r>
      <w:r w:rsidR="005F3536" w:rsidRPr="008125B4">
        <w:rPr>
          <w:rFonts w:ascii="Times New Roman" w:hAnsi="Times New Roman"/>
          <w:sz w:val="28"/>
          <w:szCs w:val="28"/>
        </w:rPr>
        <w:t xml:space="preserve">пунктів 57, 58, 59 розділу ХІІ </w:t>
      </w:r>
      <w:r w:rsidR="005F3536" w:rsidRPr="008125B4">
        <w:rPr>
          <w:rFonts w:ascii="Times New Roman" w:hAnsi="Times New Roman"/>
          <w:sz w:val="28"/>
          <w:szCs w:val="28"/>
        </w:rPr>
        <w:lastRenderedPageBreak/>
        <w:t xml:space="preserve">„Прикінцеві та перехідні положення“ Закону України „Про судоустрій і статус суддів“ від 2 червня 2016 року № 1402–VIII у редакції Закону України «Про внесення змін до Закону України „Про судоустрій і статус суддів“ та деяких законодавчих актів України щодо удосконалення процедур суддівської кар’єри» від 9 грудня 2023 року № 3511–ІХ </w:t>
      </w:r>
      <w:r w:rsidRPr="008125B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на </w:t>
      </w:r>
      <w:r w:rsidR="008D27FB" w:rsidRPr="008125B4">
        <w:rPr>
          <w:rFonts w:ascii="Times New Roman" w:hAnsi="Times New Roman"/>
          <w:sz w:val="28"/>
          <w:szCs w:val="28"/>
        </w:rPr>
        <w:t xml:space="preserve">підставі пункту 4 статті </w:t>
      </w:r>
      <w:r w:rsidRPr="008125B4">
        <w:rPr>
          <w:rFonts w:ascii="Times New Roman" w:hAnsi="Times New Roman"/>
          <w:sz w:val="28"/>
          <w:szCs w:val="28"/>
        </w:rPr>
        <w:t xml:space="preserve">62 Закону України „Про Конституційний Суд України“ – неприйнятність конституційної скарги. </w:t>
      </w:r>
    </w:p>
    <w:p w14:paraId="0A26A570" w14:textId="77777777" w:rsidR="00B26BCB" w:rsidRPr="008125B4" w:rsidRDefault="00B26BCB" w:rsidP="008125B4">
      <w:pPr>
        <w:spacing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07A573B0" w14:textId="493DBDA3" w:rsidR="00B26BCB" w:rsidRDefault="00B26BCB" w:rsidP="008125B4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125B4">
        <w:rPr>
          <w:rFonts w:ascii="Times New Roman" w:hAnsi="Times New Roman"/>
          <w:sz w:val="28"/>
          <w:szCs w:val="28"/>
        </w:rPr>
        <w:t>2. Ухвала є остаточною.</w:t>
      </w:r>
    </w:p>
    <w:p w14:paraId="60A0FAFE" w14:textId="047AA24F" w:rsidR="008125B4" w:rsidRDefault="008125B4" w:rsidP="008125B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B17029" w14:textId="6FEC05CF" w:rsidR="008125B4" w:rsidRDefault="008125B4" w:rsidP="008125B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CA7C937" w14:textId="77777777" w:rsidR="008125B4" w:rsidRDefault="008125B4" w:rsidP="008125B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DB59309" w14:textId="77777777" w:rsidR="00201325" w:rsidRPr="00201325" w:rsidRDefault="00201325" w:rsidP="00201325">
      <w:pPr>
        <w:ind w:left="4254"/>
        <w:jc w:val="center"/>
        <w:rPr>
          <w:rFonts w:ascii="Times New Roman" w:eastAsia="Calibri" w:hAnsi="Times New Roman"/>
          <w:b/>
          <w:caps/>
          <w:sz w:val="28"/>
          <w:szCs w:val="28"/>
        </w:rPr>
      </w:pPr>
      <w:bookmarkStart w:id="2" w:name="_GoBack"/>
      <w:r w:rsidRPr="00201325">
        <w:rPr>
          <w:rFonts w:ascii="Times New Roman" w:eastAsia="Calibri" w:hAnsi="Times New Roman"/>
          <w:b/>
          <w:caps/>
          <w:sz w:val="28"/>
          <w:szCs w:val="28"/>
        </w:rPr>
        <w:t>Друга колегія суддів</w:t>
      </w:r>
    </w:p>
    <w:p w14:paraId="287F1868" w14:textId="77777777" w:rsidR="00201325" w:rsidRPr="00201325" w:rsidRDefault="00201325" w:rsidP="00201325">
      <w:pPr>
        <w:ind w:left="4254"/>
        <w:jc w:val="center"/>
        <w:rPr>
          <w:rFonts w:ascii="Times New Roman" w:eastAsia="Calibri" w:hAnsi="Times New Roman"/>
          <w:b/>
          <w:caps/>
          <w:sz w:val="28"/>
          <w:szCs w:val="28"/>
        </w:rPr>
      </w:pPr>
      <w:r w:rsidRPr="00201325">
        <w:rPr>
          <w:rFonts w:ascii="Times New Roman" w:eastAsia="Calibri" w:hAnsi="Times New Roman"/>
          <w:b/>
          <w:caps/>
          <w:sz w:val="28"/>
          <w:szCs w:val="28"/>
        </w:rPr>
        <w:t>Першого сенату</w:t>
      </w:r>
    </w:p>
    <w:p w14:paraId="7C8FA99C" w14:textId="4B2D6B6D" w:rsidR="008125B4" w:rsidRPr="00201325" w:rsidRDefault="00201325" w:rsidP="00201325">
      <w:pPr>
        <w:ind w:left="4254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uk-UA"/>
        </w:rPr>
      </w:pPr>
      <w:r w:rsidRPr="00201325">
        <w:rPr>
          <w:rFonts w:ascii="Times New Roman" w:eastAsia="Calibri" w:hAnsi="Times New Roman"/>
          <w:b/>
          <w:caps/>
          <w:sz w:val="28"/>
          <w:szCs w:val="28"/>
        </w:rPr>
        <w:t>Конституційного Суду України</w:t>
      </w:r>
      <w:bookmarkEnd w:id="2"/>
    </w:p>
    <w:sectPr w:rsidR="008125B4" w:rsidRPr="00201325" w:rsidSect="008125B4">
      <w:headerReference w:type="default" r:id="rId8"/>
      <w:footerReference w:type="default" r:id="rId9"/>
      <w:foot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2FC08" w14:textId="77777777" w:rsidR="008D2038" w:rsidRDefault="008D2038">
      <w:r>
        <w:separator/>
      </w:r>
    </w:p>
  </w:endnote>
  <w:endnote w:type="continuationSeparator" w:id="0">
    <w:p w14:paraId="158D15CF" w14:textId="77777777" w:rsidR="008D2038" w:rsidRDefault="008D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9694" w14:textId="4A3DF4DC" w:rsidR="008125B4" w:rsidRPr="008125B4" w:rsidRDefault="008125B4">
    <w:pPr>
      <w:pStyle w:val="afa"/>
      <w:rPr>
        <w:rFonts w:ascii="Times New Roman" w:hAnsi="Times New Roman"/>
        <w:sz w:val="10"/>
        <w:szCs w:val="10"/>
      </w:rPr>
    </w:pPr>
    <w:r w:rsidRPr="008125B4">
      <w:rPr>
        <w:rFonts w:ascii="Times New Roman" w:hAnsi="Times New Roman"/>
        <w:sz w:val="10"/>
        <w:szCs w:val="10"/>
      </w:rPr>
      <w:fldChar w:fldCharType="begin"/>
    </w:r>
    <w:r w:rsidRPr="008125B4">
      <w:rPr>
        <w:rFonts w:ascii="Times New Roman" w:hAnsi="Times New Roman"/>
        <w:sz w:val="10"/>
        <w:szCs w:val="10"/>
      </w:rPr>
      <w:instrText xml:space="preserve"> FILENAME \p \* MERGEFORMAT </w:instrText>
    </w:r>
    <w:r w:rsidRPr="008125B4">
      <w:rPr>
        <w:rFonts w:ascii="Times New Roman" w:hAnsi="Times New Roman"/>
        <w:sz w:val="10"/>
        <w:szCs w:val="10"/>
      </w:rPr>
      <w:fldChar w:fldCharType="separate"/>
    </w:r>
    <w:r w:rsidR="00201325">
      <w:rPr>
        <w:rFonts w:ascii="Times New Roman" w:hAnsi="Times New Roman"/>
        <w:noProof/>
        <w:sz w:val="10"/>
        <w:szCs w:val="10"/>
      </w:rPr>
      <w:t>S:\Mashburo\2025\Suddi\I senat\II koleg\22.docx</w:t>
    </w:r>
    <w:r w:rsidRPr="008125B4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7A6AB" w14:textId="5B10B1D9" w:rsidR="008125B4" w:rsidRPr="008125B4" w:rsidRDefault="008125B4">
    <w:pPr>
      <w:pStyle w:val="afa"/>
      <w:rPr>
        <w:rFonts w:ascii="Times New Roman" w:hAnsi="Times New Roman"/>
        <w:sz w:val="10"/>
        <w:szCs w:val="10"/>
      </w:rPr>
    </w:pPr>
    <w:r w:rsidRPr="008125B4">
      <w:rPr>
        <w:rFonts w:ascii="Times New Roman" w:hAnsi="Times New Roman"/>
        <w:sz w:val="10"/>
        <w:szCs w:val="10"/>
      </w:rPr>
      <w:fldChar w:fldCharType="begin"/>
    </w:r>
    <w:r w:rsidRPr="008125B4">
      <w:rPr>
        <w:rFonts w:ascii="Times New Roman" w:hAnsi="Times New Roman"/>
        <w:sz w:val="10"/>
        <w:szCs w:val="10"/>
      </w:rPr>
      <w:instrText xml:space="preserve"> FILENAME \p \* MERGEFORMAT </w:instrText>
    </w:r>
    <w:r w:rsidRPr="008125B4">
      <w:rPr>
        <w:rFonts w:ascii="Times New Roman" w:hAnsi="Times New Roman"/>
        <w:sz w:val="10"/>
        <w:szCs w:val="10"/>
      </w:rPr>
      <w:fldChar w:fldCharType="separate"/>
    </w:r>
    <w:r w:rsidR="00201325">
      <w:rPr>
        <w:rFonts w:ascii="Times New Roman" w:hAnsi="Times New Roman"/>
        <w:noProof/>
        <w:sz w:val="10"/>
        <w:szCs w:val="10"/>
      </w:rPr>
      <w:t>S:\Mashburo\2025\Suddi\I senat\II koleg\22.docx</w:t>
    </w:r>
    <w:r w:rsidRPr="008125B4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5E4B2" w14:textId="77777777" w:rsidR="008D2038" w:rsidRDefault="008D2038">
      <w:r>
        <w:separator/>
      </w:r>
    </w:p>
  </w:footnote>
  <w:footnote w:type="continuationSeparator" w:id="0">
    <w:p w14:paraId="6CA7604B" w14:textId="77777777" w:rsidR="008D2038" w:rsidRDefault="008D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8228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FB13C10" w14:textId="41C6CA0A" w:rsidR="00DA53A1" w:rsidRPr="008125B4" w:rsidRDefault="00B26BCB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8125B4">
          <w:rPr>
            <w:rFonts w:ascii="Times New Roman" w:hAnsi="Times New Roman"/>
            <w:sz w:val="28"/>
            <w:szCs w:val="28"/>
          </w:rPr>
          <w:fldChar w:fldCharType="begin"/>
        </w:r>
        <w:r w:rsidRPr="008125B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8125B4">
          <w:rPr>
            <w:rFonts w:ascii="Times New Roman" w:hAnsi="Times New Roman"/>
            <w:sz w:val="28"/>
            <w:szCs w:val="28"/>
          </w:rPr>
          <w:fldChar w:fldCharType="separate"/>
        </w:r>
        <w:r w:rsidR="00201325">
          <w:rPr>
            <w:rFonts w:ascii="Times New Roman" w:hAnsi="Times New Roman"/>
            <w:noProof/>
            <w:sz w:val="28"/>
            <w:szCs w:val="28"/>
          </w:rPr>
          <w:t>6</w:t>
        </w:r>
        <w:r w:rsidRPr="008125B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4679F"/>
    <w:multiLevelType w:val="hybridMultilevel"/>
    <w:tmpl w:val="8C40EDB0"/>
    <w:lvl w:ilvl="0" w:tplc="299E020A">
      <w:start w:val="1"/>
      <w:numFmt w:val="bullet"/>
      <w:lvlText w:val="–"/>
      <w:lvlJc w:val="left"/>
      <w:pPr>
        <w:ind w:left="163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37404EFE"/>
    <w:multiLevelType w:val="hybridMultilevel"/>
    <w:tmpl w:val="10E46628"/>
    <w:lvl w:ilvl="0" w:tplc="17B831A6">
      <w:numFmt w:val="bullet"/>
      <w:lvlText w:val="–"/>
      <w:lvlJc w:val="left"/>
      <w:pPr>
        <w:ind w:left="163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386671D7"/>
    <w:multiLevelType w:val="hybridMultilevel"/>
    <w:tmpl w:val="07128556"/>
    <w:lvl w:ilvl="0" w:tplc="2E0CC7DE">
      <w:start w:val="1"/>
      <w:numFmt w:val="bullet"/>
      <w:lvlText w:val="–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7071730"/>
    <w:multiLevelType w:val="hybridMultilevel"/>
    <w:tmpl w:val="A9362F00"/>
    <w:lvl w:ilvl="0" w:tplc="31CA7890">
      <w:start w:val="1"/>
      <w:numFmt w:val="bullet"/>
      <w:lvlText w:val="-"/>
      <w:lvlJc w:val="left"/>
      <w:pPr>
        <w:ind w:left="163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7EEF64E0"/>
    <w:multiLevelType w:val="hybridMultilevel"/>
    <w:tmpl w:val="387A260E"/>
    <w:lvl w:ilvl="0" w:tplc="6F8A70C8">
      <w:start w:val="1"/>
      <w:numFmt w:val="bullet"/>
      <w:lvlText w:val="–"/>
      <w:lvlJc w:val="left"/>
      <w:pPr>
        <w:ind w:left="1636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7F"/>
    <w:rsid w:val="00017818"/>
    <w:rsid w:val="000354BB"/>
    <w:rsid w:val="000636A5"/>
    <w:rsid w:val="00072441"/>
    <w:rsid w:val="000A7D7C"/>
    <w:rsid w:val="000B5835"/>
    <w:rsid w:val="000D41FF"/>
    <w:rsid w:val="000E0161"/>
    <w:rsid w:val="000F146B"/>
    <w:rsid w:val="0010085F"/>
    <w:rsid w:val="00103657"/>
    <w:rsid w:val="0012719D"/>
    <w:rsid w:val="00135570"/>
    <w:rsid w:val="001627E7"/>
    <w:rsid w:val="001950B1"/>
    <w:rsid w:val="001C022A"/>
    <w:rsid w:val="001D5094"/>
    <w:rsid w:val="00201325"/>
    <w:rsid w:val="002124B5"/>
    <w:rsid w:val="002304E6"/>
    <w:rsid w:val="0029138D"/>
    <w:rsid w:val="00291F75"/>
    <w:rsid w:val="002B638E"/>
    <w:rsid w:val="002C1308"/>
    <w:rsid w:val="00340B48"/>
    <w:rsid w:val="00355487"/>
    <w:rsid w:val="00364DBA"/>
    <w:rsid w:val="00395A5F"/>
    <w:rsid w:val="003A4E58"/>
    <w:rsid w:val="003D3D19"/>
    <w:rsid w:val="0041192C"/>
    <w:rsid w:val="00417E1C"/>
    <w:rsid w:val="004360F6"/>
    <w:rsid w:val="00444D25"/>
    <w:rsid w:val="0044633E"/>
    <w:rsid w:val="0044788F"/>
    <w:rsid w:val="004568F4"/>
    <w:rsid w:val="00472945"/>
    <w:rsid w:val="004953C1"/>
    <w:rsid w:val="004B26E1"/>
    <w:rsid w:val="004D4F72"/>
    <w:rsid w:val="004E154A"/>
    <w:rsid w:val="004F5F27"/>
    <w:rsid w:val="00501B99"/>
    <w:rsid w:val="00511594"/>
    <w:rsid w:val="00583943"/>
    <w:rsid w:val="005B79E1"/>
    <w:rsid w:val="005F3536"/>
    <w:rsid w:val="00604B7D"/>
    <w:rsid w:val="00605032"/>
    <w:rsid w:val="00651CCD"/>
    <w:rsid w:val="006B37DB"/>
    <w:rsid w:val="006B3DFD"/>
    <w:rsid w:val="006D35DE"/>
    <w:rsid w:val="006E659D"/>
    <w:rsid w:val="00703737"/>
    <w:rsid w:val="0070446F"/>
    <w:rsid w:val="0070744E"/>
    <w:rsid w:val="00732B95"/>
    <w:rsid w:val="00760981"/>
    <w:rsid w:val="007862D2"/>
    <w:rsid w:val="00796B42"/>
    <w:rsid w:val="007A23FE"/>
    <w:rsid w:val="007C566D"/>
    <w:rsid w:val="007F5F90"/>
    <w:rsid w:val="008125B4"/>
    <w:rsid w:val="00814910"/>
    <w:rsid w:val="008239D9"/>
    <w:rsid w:val="00832848"/>
    <w:rsid w:val="008366D4"/>
    <w:rsid w:val="0084043E"/>
    <w:rsid w:val="00841377"/>
    <w:rsid w:val="0085569B"/>
    <w:rsid w:val="00871A4A"/>
    <w:rsid w:val="008A05DF"/>
    <w:rsid w:val="008A7D2A"/>
    <w:rsid w:val="008B27B6"/>
    <w:rsid w:val="008D04B1"/>
    <w:rsid w:val="008D2038"/>
    <w:rsid w:val="008D27FB"/>
    <w:rsid w:val="008D4CBC"/>
    <w:rsid w:val="008E5F07"/>
    <w:rsid w:val="008F1BB3"/>
    <w:rsid w:val="008F3445"/>
    <w:rsid w:val="00901C19"/>
    <w:rsid w:val="009121AF"/>
    <w:rsid w:val="00912DB5"/>
    <w:rsid w:val="00916BCE"/>
    <w:rsid w:val="0091740F"/>
    <w:rsid w:val="00931412"/>
    <w:rsid w:val="00972C9E"/>
    <w:rsid w:val="009744D9"/>
    <w:rsid w:val="009746D6"/>
    <w:rsid w:val="00976496"/>
    <w:rsid w:val="009A2541"/>
    <w:rsid w:val="009A5322"/>
    <w:rsid w:val="009A590F"/>
    <w:rsid w:val="009C310C"/>
    <w:rsid w:val="009D3020"/>
    <w:rsid w:val="009E1175"/>
    <w:rsid w:val="009E52D9"/>
    <w:rsid w:val="009F4284"/>
    <w:rsid w:val="00A001FD"/>
    <w:rsid w:val="00A04794"/>
    <w:rsid w:val="00A06083"/>
    <w:rsid w:val="00A10FFC"/>
    <w:rsid w:val="00A25AF4"/>
    <w:rsid w:val="00A5066C"/>
    <w:rsid w:val="00A556C0"/>
    <w:rsid w:val="00A73CB6"/>
    <w:rsid w:val="00A756D8"/>
    <w:rsid w:val="00AA371F"/>
    <w:rsid w:val="00AA72EE"/>
    <w:rsid w:val="00AC5572"/>
    <w:rsid w:val="00AE733D"/>
    <w:rsid w:val="00AF146A"/>
    <w:rsid w:val="00AF7757"/>
    <w:rsid w:val="00B110D8"/>
    <w:rsid w:val="00B13F3A"/>
    <w:rsid w:val="00B160DF"/>
    <w:rsid w:val="00B26BCB"/>
    <w:rsid w:val="00B34EF6"/>
    <w:rsid w:val="00B51C1C"/>
    <w:rsid w:val="00B56E88"/>
    <w:rsid w:val="00B62BD7"/>
    <w:rsid w:val="00B72CE2"/>
    <w:rsid w:val="00BB2A18"/>
    <w:rsid w:val="00BC4ADE"/>
    <w:rsid w:val="00BE54FC"/>
    <w:rsid w:val="00C25333"/>
    <w:rsid w:val="00C30510"/>
    <w:rsid w:val="00C349C6"/>
    <w:rsid w:val="00C51465"/>
    <w:rsid w:val="00C87D0C"/>
    <w:rsid w:val="00CB55AD"/>
    <w:rsid w:val="00CC1CD4"/>
    <w:rsid w:val="00CC30AD"/>
    <w:rsid w:val="00CF6FA4"/>
    <w:rsid w:val="00D13169"/>
    <w:rsid w:val="00D27762"/>
    <w:rsid w:val="00D43D1B"/>
    <w:rsid w:val="00D44F83"/>
    <w:rsid w:val="00DA53A1"/>
    <w:rsid w:val="00E17F81"/>
    <w:rsid w:val="00E5065B"/>
    <w:rsid w:val="00E675E5"/>
    <w:rsid w:val="00E76159"/>
    <w:rsid w:val="00E80D50"/>
    <w:rsid w:val="00E853FD"/>
    <w:rsid w:val="00E95671"/>
    <w:rsid w:val="00EA4CCB"/>
    <w:rsid w:val="00EC02C9"/>
    <w:rsid w:val="00F02C2C"/>
    <w:rsid w:val="00F15AE8"/>
    <w:rsid w:val="00F24C05"/>
    <w:rsid w:val="00F30735"/>
    <w:rsid w:val="00F34EA9"/>
    <w:rsid w:val="00F6367F"/>
    <w:rsid w:val="00F81A62"/>
    <w:rsid w:val="00F97FB8"/>
    <w:rsid w:val="00FA4233"/>
    <w:rsid w:val="00FC16BF"/>
    <w:rsid w:val="00FC4D09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2332"/>
  <w15:chartTrackingRefBased/>
  <w15:docId w15:val="{90C83E0A-36FE-4946-8DB8-B271FFE0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D1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3D1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D1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D1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D1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D1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D1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D19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D19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D1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CB"/>
    <w:pPr>
      <w:tabs>
        <w:tab w:val="center" w:pos="4819"/>
        <w:tab w:val="right" w:pos="9639"/>
      </w:tabs>
    </w:pPr>
    <w:rPr>
      <w:rFonts w:ascii="Calibri" w:eastAsia="Times New Roman" w:hAnsi="Calibri"/>
    </w:rPr>
  </w:style>
  <w:style w:type="character" w:customStyle="1" w:styleId="a4">
    <w:name w:val="Верхній колонтитул Знак"/>
    <w:basedOn w:val="a0"/>
    <w:link w:val="a3"/>
    <w:uiPriority w:val="99"/>
    <w:rsid w:val="00B26BCB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semiHidden/>
    <w:unhideWhenUsed/>
    <w:rsid w:val="00B26BCB"/>
    <w:pPr>
      <w:shd w:val="clear" w:color="auto" w:fill="FFFFFF"/>
      <w:spacing w:line="331" w:lineRule="exact"/>
      <w:ind w:hanging="1140"/>
    </w:pPr>
    <w:rPr>
      <w:rFonts w:ascii="Times New Roman" w:eastAsia="Calibri" w:hAnsi="Times New Roman"/>
      <w:noProof/>
      <w:sz w:val="25"/>
      <w:szCs w:val="25"/>
      <w:lang w:eastAsia="uk-UA"/>
    </w:rPr>
  </w:style>
  <w:style w:type="character" w:customStyle="1" w:styleId="a6">
    <w:name w:val="Основний текст Знак"/>
    <w:basedOn w:val="a0"/>
    <w:link w:val="a5"/>
    <w:semiHidden/>
    <w:rsid w:val="00B26BCB"/>
    <w:rPr>
      <w:rFonts w:ascii="Times New Roman" w:eastAsia="Calibri" w:hAnsi="Times New Roman" w:cs="Times New Roman"/>
      <w:noProof/>
      <w:sz w:val="25"/>
      <w:szCs w:val="25"/>
      <w:shd w:val="clear" w:color="auto" w:fill="FFFFFF"/>
      <w:lang w:eastAsia="uk-UA"/>
    </w:rPr>
  </w:style>
  <w:style w:type="paragraph" w:styleId="a7">
    <w:name w:val="List Paragraph"/>
    <w:basedOn w:val="a"/>
    <w:uiPriority w:val="34"/>
    <w:qFormat/>
    <w:rsid w:val="003D3D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3D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3D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D3D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D3D19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3D19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D3D19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D3D19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D3D19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D3D19"/>
    <w:rPr>
      <w:rFonts w:asciiTheme="majorHAnsi" w:eastAsiaTheme="majorEastAsia" w:hAnsiTheme="majorHAnsi" w:cstheme="majorBidi"/>
    </w:rPr>
  </w:style>
  <w:style w:type="paragraph" w:styleId="a8">
    <w:name w:val="caption"/>
    <w:basedOn w:val="a"/>
    <w:next w:val="a"/>
    <w:uiPriority w:val="35"/>
    <w:semiHidden/>
    <w:unhideWhenUsed/>
    <w:rsid w:val="003D3D19"/>
    <w:pPr>
      <w:spacing w:after="200"/>
    </w:pPr>
    <w:rPr>
      <w:i/>
      <w:iCs/>
      <w:color w:val="44546A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3D3D1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a">
    <w:name w:val="Назва Знак"/>
    <w:basedOn w:val="a0"/>
    <w:link w:val="a9"/>
    <w:uiPriority w:val="10"/>
    <w:rsid w:val="003D3D1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3D3D1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ідзаголовок Знак"/>
    <w:basedOn w:val="a0"/>
    <w:link w:val="ab"/>
    <w:uiPriority w:val="11"/>
    <w:rsid w:val="003D3D19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3D3D19"/>
    <w:rPr>
      <w:b/>
      <w:bCs/>
    </w:rPr>
  </w:style>
  <w:style w:type="character" w:styleId="ae">
    <w:name w:val="Emphasis"/>
    <w:basedOn w:val="a0"/>
    <w:uiPriority w:val="20"/>
    <w:qFormat/>
    <w:rsid w:val="003D3D19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3D3D19"/>
    <w:rPr>
      <w:szCs w:val="32"/>
    </w:rPr>
  </w:style>
  <w:style w:type="paragraph" w:styleId="af0">
    <w:name w:val="Quote"/>
    <w:basedOn w:val="a"/>
    <w:next w:val="a"/>
    <w:link w:val="af1"/>
    <w:uiPriority w:val="29"/>
    <w:qFormat/>
    <w:rsid w:val="003D3D19"/>
    <w:rPr>
      <w:i/>
    </w:rPr>
  </w:style>
  <w:style w:type="character" w:customStyle="1" w:styleId="af1">
    <w:name w:val="Цитата Знак"/>
    <w:basedOn w:val="a0"/>
    <w:link w:val="af0"/>
    <w:uiPriority w:val="29"/>
    <w:rsid w:val="003D3D19"/>
    <w:rPr>
      <w:i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rsid w:val="003D3D19"/>
    <w:pPr>
      <w:ind w:left="720" w:right="720"/>
    </w:pPr>
    <w:rPr>
      <w:b/>
      <w:i/>
      <w:szCs w:val="22"/>
    </w:rPr>
  </w:style>
  <w:style w:type="character" w:customStyle="1" w:styleId="af3">
    <w:name w:val="Насичена цитата Знак"/>
    <w:basedOn w:val="a0"/>
    <w:link w:val="af2"/>
    <w:uiPriority w:val="30"/>
    <w:rsid w:val="003D3D19"/>
    <w:rPr>
      <w:b/>
      <w:i/>
      <w:sz w:val="24"/>
    </w:rPr>
  </w:style>
  <w:style w:type="character" w:styleId="af4">
    <w:name w:val="Subtle Emphasis"/>
    <w:uiPriority w:val="19"/>
    <w:qFormat/>
    <w:rsid w:val="003D3D19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3D3D19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3D3D19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3D3D19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3D3D19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3D3D19"/>
    <w:pPr>
      <w:outlineLvl w:val="9"/>
    </w:pPr>
  </w:style>
  <w:style w:type="paragraph" w:styleId="afa">
    <w:name w:val="footer"/>
    <w:basedOn w:val="a"/>
    <w:link w:val="afb"/>
    <w:uiPriority w:val="99"/>
    <w:unhideWhenUsed/>
    <w:rsid w:val="003D3D19"/>
    <w:pPr>
      <w:tabs>
        <w:tab w:val="center" w:pos="4819"/>
        <w:tab w:val="right" w:pos="9639"/>
      </w:tabs>
    </w:pPr>
  </w:style>
  <w:style w:type="character" w:customStyle="1" w:styleId="afb">
    <w:name w:val="Нижній колонтитул Знак"/>
    <w:basedOn w:val="a0"/>
    <w:link w:val="afa"/>
    <w:uiPriority w:val="99"/>
    <w:rsid w:val="003D3D19"/>
    <w:rPr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sid w:val="008125B4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8125B4"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39"/>
    <w:rsid w:val="008125B4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6B38-FFB7-4676-8F68-5818FA1B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5881</Words>
  <Characters>3353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М. Радакович</dc:creator>
  <cp:keywords/>
  <dc:description/>
  <cp:lastModifiedBy>Валентина М. Поліщук</cp:lastModifiedBy>
  <cp:revision>6</cp:revision>
  <cp:lastPrinted>2025-10-07T11:40:00Z</cp:lastPrinted>
  <dcterms:created xsi:type="dcterms:W3CDTF">2025-10-01T09:10:00Z</dcterms:created>
  <dcterms:modified xsi:type="dcterms:W3CDTF">2025-10-07T11:40:00Z</dcterms:modified>
</cp:coreProperties>
</file>