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A8" w:rsidRPr="00D563A8" w:rsidRDefault="00D563A8" w:rsidP="00D563A8">
      <w:pPr>
        <w:pStyle w:val="p1"/>
        <w:spacing w:before="0" w:beforeAutospacing="0" w:after="0" w:afterAutospacing="0"/>
        <w:jc w:val="both"/>
        <w:rPr>
          <w:rFonts w:ascii="Times New Roman" w:hAnsi="Times New Roman" w:cs="Times New Roman"/>
          <w:color w:val="auto"/>
          <w:sz w:val="28"/>
          <w:szCs w:val="28"/>
          <w:lang w:val="uk-UA"/>
        </w:rPr>
      </w:pPr>
    </w:p>
    <w:p w:rsidR="00D563A8" w:rsidRPr="00D563A8" w:rsidRDefault="00D563A8" w:rsidP="00D563A8">
      <w:pPr>
        <w:pStyle w:val="p1"/>
        <w:spacing w:before="0" w:beforeAutospacing="0" w:after="0" w:afterAutospacing="0"/>
        <w:jc w:val="both"/>
        <w:rPr>
          <w:rFonts w:ascii="Times New Roman" w:hAnsi="Times New Roman" w:cs="Times New Roman"/>
          <w:color w:val="auto"/>
          <w:sz w:val="28"/>
          <w:szCs w:val="28"/>
          <w:lang w:val="uk-UA"/>
        </w:rPr>
      </w:pPr>
    </w:p>
    <w:p w:rsidR="00D563A8" w:rsidRPr="00D563A8" w:rsidRDefault="00D563A8" w:rsidP="00D563A8">
      <w:pPr>
        <w:pStyle w:val="p1"/>
        <w:spacing w:before="0" w:beforeAutospacing="0" w:after="0" w:afterAutospacing="0"/>
        <w:jc w:val="both"/>
        <w:rPr>
          <w:rFonts w:ascii="Times New Roman" w:hAnsi="Times New Roman" w:cs="Times New Roman"/>
          <w:color w:val="auto"/>
          <w:sz w:val="28"/>
          <w:szCs w:val="28"/>
          <w:lang w:val="uk-UA"/>
        </w:rPr>
      </w:pPr>
    </w:p>
    <w:p w:rsidR="00D563A8" w:rsidRPr="00D563A8" w:rsidRDefault="00D563A8" w:rsidP="00D563A8">
      <w:pPr>
        <w:pStyle w:val="p1"/>
        <w:spacing w:before="0" w:beforeAutospacing="0" w:after="0" w:afterAutospacing="0"/>
        <w:jc w:val="both"/>
        <w:rPr>
          <w:rFonts w:ascii="Times New Roman" w:hAnsi="Times New Roman" w:cs="Times New Roman"/>
          <w:color w:val="auto"/>
          <w:sz w:val="28"/>
          <w:szCs w:val="28"/>
          <w:lang w:val="uk-UA"/>
        </w:rPr>
      </w:pPr>
    </w:p>
    <w:p w:rsidR="00D563A8" w:rsidRPr="00D563A8" w:rsidRDefault="00D563A8" w:rsidP="00D563A8">
      <w:pPr>
        <w:pStyle w:val="p1"/>
        <w:spacing w:before="0" w:beforeAutospacing="0" w:after="0" w:afterAutospacing="0"/>
        <w:jc w:val="both"/>
        <w:rPr>
          <w:rFonts w:ascii="Times New Roman" w:hAnsi="Times New Roman" w:cs="Times New Roman"/>
          <w:color w:val="auto"/>
          <w:sz w:val="28"/>
          <w:szCs w:val="28"/>
          <w:lang w:val="uk-UA"/>
        </w:rPr>
      </w:pPr>
    </w:p>
    <w:p w:rsidR="00D563A8" w:rsidRPr="00D563A8" w:rsidRDefault="00D563A8" w:rsidP="00D563A8">
      <w:pPr>
        <w:pStyle w:val="p1"/>
        <w:spacing w:before="0" w:beforeAutospacing="0" w:after="0" w:afterAutospacing="0"/>
        <w:jc w:val="both"/>
        <w:rPr>
          <w:rFonts w:ascii="Times New Roman" w:hAnsi="Times New Roman" w:cs="Times New Roman"/>
          <w:color w:val="auto"/>
          <w:sz w:val="28"/>
          <w:szCs w:val="28"/>
          <w:lang w:val="uk-UA"/>
        </w:rPr>
      </w:pPr>
    </w:p>
    <w:p w:rsidR="00D563A8" w:rsidRPr="00D563A8" w:rsidRDefault="00D563A8" w:rsidP="00D563A8">
      <w:pPr>
        <w:pStyle w:val="p1"/>
        <w:spacing w:before="0" w:beforeAutospacing="0" w:after="0" w:afterAutospacing="0"/>
        <w:jc w:val="both"/>
        <w:rPr>
          <w:rFonts w:ascii="Times New Roman" w:hAnsi="Times New Roman" w:cs="Times New Roman"/>
          <w:color w:val="auto"/>
          <w:sz w:val="28"/>
          <w:szCs w:val="28"/>
          <w:lang w:val="uk-UA"/>
        </w:rPr>
      </w:pPr>
    </w:p>
    <w:p w:rsidR="00D563A8" w:rsidRPr="00D563A8" w:rsidRDefault="00D563A8" w:rsidP="00D563A8">
      <w:pPr>
        <w:pStyle w:val="p1"/>
        <w:spacing w:before="0" w:beforeAutospacing="0" w:after="0" w:afterAutospacing="0"/>
        <w:jc w:val="both"/>
        <w:rPr>
          <w:rFonts w:ascii="Times New Roman" w:hAnsi="Times New Roman" w:cs="Times New Roman"/>
          <w:color w:val="auto"/>
          <w:sz w:val="28"/>
          <w:szCs w:val="28"/>
          <w:lang w:val="uk-UA"/>
        </w:rPr>
      </w:pPr>
    </w:p>
    <w:p w:rsidR="00D563A8" w:rsidRPr="00D563A8" w:rsidRDefault="00D563A8" w:rsidP="00D563A8">
      <w:pPr>
        <w:pStyle w:val="p1"/>
        <w:spacing w:before="0" w:beforeAutospacing="0" w:after="0" w:afterAutospacing="0"/>
        <w:jc w:val="both"/>
        <w:rPr>
          <w:rFonts w:ascii="Times New Roman" w:hAnsi="Times New Roman" w:cs="Times New Roman"/>
          <w:color w:val="auto"/>
          <w:sz w:val="28"/>
          <w:szCs w:val="28"/>
          <w:lang w:val="uk-UA"/>
        </w:rPr>
      </w:pPr>
    </w:p>
    <w:p w:rsidR="00D563A8" w:rsidRPr="00D563A8" w:rsidRDefault="00D563A8" w:rsidP="00D563A8">
      <w:pPr>
        <w:pStyle w:val="p1"/>
        <w:spacing w:before="0" w:beforeAutospacing="0" w:after="0" w:afterAutospacing="0"/>
        <w:jc w:val="both"/>
        <w:rPr>
          <w:rFonts w:ascii="Times New Roman" w:hAnsi="Times New Roman" w:cs="Times New Roman"/>
          <w:color w:val="auto"/>
          <w:sz w:val="28"/>
          <w:szCs w:val="28"/>
          <w:lang w:val="uk-UA"/>
        </w:rPr>
      </w:pPr>
    </w:p>
    <w:p w:rsidR="008A585E" w:rsidRDefault="00A155BA" w:rsidP="00647874">
      <w:pPr>
        <w:pStyle w:val="p1"/>
        <w:spacing w:before="0" w:beforeAutospacing="0" w:after="0" w:afterAutospacing="0"/>
        <w:ind w:left="709" w:right="1134"/>
        <w:jc w:val="both"/>
        <w:rPr>
          <w:rStyle w:val="a9"/>
          <w:rFonts w:ascii="Times New Roman" w:hAnsi="Times New Roman" w:cs="Times New Roman"/>
          <w:color w:val="000000"/>
          <w:sz w:val="28"/>
          <w:szCs w:val="28"/>
          <w:lang w:val="uk-UA"/>
        </w:rPr>
      </w:pPr>
      <w:r w:rsidRPr="00D563A8">
        <w:rPr>
          <w:rFonts w:ascii="Times New Roman" w:hAnsi="Times New Roman" w:cs="Times New Roman"/>
          <w:color w:val="auto"/>
          <w:sz w:val="28"/>
          <w:szCs w:val="28"/>
          <w:lang w:val="uk-UA"/>
        </w:rPr>
        <w:t>про відмову у відкритті конституційного провадження у справі</w:t>
      </w:r>
      <w:r w:rsidR="00B921EB">
        <w:rPr>
          <w:rFonts w:ascii="Times New Roman" w:hAnsi="Times New Roman" w:cs="Times New Roman"/>
          <w:color w:val="auto"/>
          <w:sz w:val="28"/>
          <w:szCs w:val="28"/>
          <w:lang w:val="uk-UA"/>
        </w:rPr>
        <w:t xml:space="preserve"> </w:t>
      </w:r>
      <w:r w:rsidRPr="00D563A8">
        <w:rPr>
          <w:rFonts w:ascii="Times New Roman" w:hAnsi="Times New Roman" w:cs="Times New Roman"/>
          <w:color w:val="auto"/>
          <w:sz w:val="28"/>
          <w:szCs w:val="28"/>
          <w:lang w:val="uk-UA"/>
        </w:rPr>
        <w:t xml:space="preserve">Федорченка Івана Вікторовича </w:t>
      </w:r>
      <w:r w:rsidRPr="00D563A8">
        <w:rPr>
          <w:rStyle w:val="a9"/>
          <w:rFonts w:ascii="Times New Roman" w:hAnsi="Times New Roman" w:cs="Times New Roman"/>
          <w:color w:val="000000"/>
          <w:sz w:val="28"/>
          <w:szCs w:val="28"/>
          <w:lang w:val="uk-UA"/>
        </w:rPr>
        <w:t>щодо офіційного тлумачення положень частини першої статті 64,</w:t>
      </w:r>
      <w:r w:rsidR="00132999">
        <w:rPr>
          <w:rStyle w:val="a9"/>
          <w:rFonts w:ascii="Times New Roman" w:hAnsi="Times New Roman" w:cs="Times New Roman"/>
          <w:color w:val="000000"/>
          <w:sz w:val="28"/>
          <w:szCs w:val="28"/>
          <w:lang w:val="uk-UA"/>
        </w:rPr>
        <w:br/>
      </w:r>
      <w:r w:rsidRPr="00D563A8">
        <w:rPr>
          <w:rStyle w:val="a9"/>
          <w:rFonts w:ascii="Times New Roman" w:hAnsi="Times New Roman" w:cs="Times New Roman"/>
          <w:color w:val="000000"/>
          <w:sz w:val="28"/>
          <w:szCs w:val="28"/>
          <w:lang w:val="uk-UA"/>
        </w:rPr>
        <w:t>частини першої статті 157 Конституції України</w:t>
      </w:r>
      <w:r w:rsidRPr="00D563A8">
        <w:rPr>
          <w:rFonts w:ascii="Times New Roman" w:hAnsi="Times New Roman" w:cs="Times New Roman"/>
          <w:sz w:val="28"/>
          <w:szCs w:val="28"/>
          <w:lang w:val="uk-UA"/>
        </w:rPr>
        <w:t xml:space="preserve"> </w:t>
      </w:r>
      <w:r w:rsidRPr="00D563A8">
        <w:rPr>
          <w:rStyle w:val="a9"/>
          <w:rFonts w:ascii="Times New Roman" w:hAnsi="Times New Roman" w:cs="Times New Roman"/>
          <w:color w:val="000000"/>
          <w:sz w:val="28"/>
          <w:szCs w:val="28"/>
          <w:lang w:val="uk-UA"/>
        </w:rPr>
        <w:t>у взаємозв’язку з положеннями пункту 14 розділу І Закону України „Про внесе</w:t>
      </w:r>
      <w:r w:rsidR="00D563A8" w:rsidRPr="00D563A8">
        <w:rPr>
          <w:rStyle w:val="a9"/>
          <w:rFonts w:ascii="Times New Roman" w:hAnsi="Times New Roman" w:cs="Times New Roman"/>
          <w:color w:val="000000"/>
          <w:sz w:val="28"/>
          <w:szCs w:val="28"/>
          <w:lang w:val="uk-UA"/>
        </w:rPr>
        <w:t>ння змін до Конституції України</w:t>
      </w:r>
      <w:r w:rsidR="00D563A8" w:rsidRPr="00D563A8">
        <w:rPr>
          <w:rStyle w:val="a9"/>
          <w:rFonts w:ascii="Times New Roman" w:hAnsi="Times New Roman" w:cs="Times New Roman"/>
          <w:color w:val="000000"/>
          <w:sz w:val="28"/>
          <w:szCs w:val="28"/>
          <w:lang w:val="uk-UA"/>
        </w:rPr>
        <w:br/>
      </w:r>
      <w:r w:rsidRPr="00D563A8">
        <w:rPr>
          <w:rStyle w:val="a9"/>
          <w:rFonts w:ascii="Times New Roman" w:hAnsi="Times New Roman" w:cs="Times New Roman"/>
          <w:color w:val="000000"/>
          <w:sz w:val="28"/>
          <w:szCs w:val="28"/>
          <w:lang w:val="uk-UA"/>
        </w:rPr>
        <w:t>(щодо правосуддя)“ від 2 червня 2016 року</w:t>
      </w:r>
      <w:r w:rsidR="008F35C6" w:rsidRPr="00D563A8">
        <w:rPr>
          <w:rStyle w:val="a9"/>
          <w:rFonts w:ascii="Times New Roman" w:hAnsi="Times New Roman" w:cs="Times New Roman"/>
          <w:color w:val="000000"/>
          <w:sz w:val="28"/>
          <w:szCs w:val="28"/>
          <w:lang w:val="uk-UA"/>
        </w:rPr>
        <w:t xml:space="preserve"> </w:t>
      </w:r>
      <w:r w:rsidR="008A585E">
        <w:rPr>
          <w:rStyle w:val="a9"/>
          <w:rFonts w:ascii="Times New Roman" w:hAnsi="Times New Roman" w:cs="Times New Roman"/>
          <w:color w:val="000000"/>
          <w:sz w:val="28"/>
          <w:szCs w:val="28"/>
          <w:lang w:val="uk-UA"/>
        </w:rPr>
        <w:t xml:space="preserve">№ </w:t>
      </w:r>
      <w:r w:rsidR="008F35C6" w:rsidRPr="00D563A8">
        <w:rPr>
          <w:rStyle w:val="a9"/>
          <w:rFonts w:ascii="Times New Roman" w:hAnsi="Times New Roman" w:cs="Times New Roman"/>
          <w:color w:val="000000"/>
          <w:sz w:val="28"/>
          <w:szCs w:val="28"/>
          <w:lang w:val="uk-UA"/>
        </w:rPr>
        <w:t>1401</w:t>
      </w:r>
      <w:r w:rsidR="008F35C6" w:rsidRPr="00D563A8">
        <w:rPr>
          <w:rFonts w:ascii="Times New Roman" w:hAnsi="Times New Roman" w:cs="Times New Roman"/>
          <w:color w:val="000000"/>
          <w:sz w:val="28"/>
          <w:szCs w:val="28"/>
          <w:shd w:val="clear" w:color="auto" w:fill="FFFFFF"/>
          <w:lang w:val="uk-UA"/>
        </w:rPr>
        <w:t>–</w:t>
      </w:r>
      <w:r w:rsidRPr="00D563A8">
        <w:rPr>
          <w:rStyle w:val="a9"/>
          <w:rFonts w:ascii="Times New Roman" w:hAnsi="Times New Roman" w:cs="Times New Roman"/>
          <w:color w:val="000000"/>
          <w:sz w:val="28"/>
          <w:szCs w:val="28"/>
          <w:lang w:val="uk-UA"/>
        </w:rPr>
        <w:t xml:space="preserve">VIII, </w:t>
      </w:r>
      <w:r w:rsidR="00B921EB">
        <w:rPr>
          <w:rStyle w:val="a9"/>
          <w:rFonts w:ascii="Times New Roman" w:hAnsi="Times New Roman" w:cs="Times New Roman"/>
          <w:color w:val="000000"/>
          <w:sz w:val="28"/>
          <w:szCs w:val="28"/>
          <w:lang w:val="uk-UA"/>
        </w:rPr>
        <w:br/>
      </w:r>
      <w:r w:rsidR="008A585E">
        <w:rPr>
          <w:rStyle w:val="a9"/>
          <w:rFonts w:ascii="Times New Roman" w:hAnsi="Times New Roman" w:cs="Times New Roman"/>
          <w:color w:val="000000"/>
          <w:sz w:val="28"/>
          <w:szCs w:val="28"/>
          <w:lang w:val="uk-UA"/>
        </w:rPr>
        <w:t xml:space="preserve"> </w:t>
      </w:r>
      <w:r w:rsidR="00065402">
        <w:rPr>
          <w:rStyle w:val="a9"/>
          <w:rFonts w:ascii="Times New Roman" w:hAnsi="Times New Roman" w:cs="Times New Roman"/>
          <w:color w:val="000000"/>
          <w:sz w:val="28"/>
          <w:szCs w:val="28"/>
          <w:lang w:val="uk-UA"/>
        </w:rPr>
        <w:tab/>
      </w:r>
      <w:r w:rsidR="008A585E">
        <w:rPr>
          <w:rStyle w:val="a9"/>
          <w:rFonts w:ascii="Times New Roman" w:hAnsi="Times New Roman" w:cs="Times New Roman"/>
          <w:color w:val="000000"/>
          <w:sz w:val="28"/>
          <w:szCs w:val="28"/>
          <w:lang w:val="uk-UA"/>
        </w:rPr>
        <w:t xml:space="preserve"> </w:t>
      </w:r>
      <w:r w:rsidRPr="00D563A8">
        <w:rPr>
          <w:rStyle w:val="a9"/>
          <w:rFonts w:ascii="Times New Roman" w:hAnsi="Times New Roman" w:cs="Times New Roman"/>
          <w:color w:val="000000"/>
          <w:sz w:val="28"/>
          <w:szCs w:val="28"/>
          <w:lang w:val="uk-UA"/>
        </w:rPr>
        <w:t>частини другої статті 150 Конституції України</w:t>
      </w:r>
    </w:p>
    <w:p w:rsidR="00065402" w:rsidRPr="00121341" w:rsidRDefault="00065402" w:rsidP="00647874">
      <w:pPr>
        <w:pStyle w:val="p1"/>
        <w:spacing w:before="0" w:beforeAutospacing="0" w:after="0" w:afterAutospacing="0"/>
        <w:ind w:left="709" w:right="1134"/>
        <w:jc w:val="both"/>
        <w:rPr>
          <w:rFonts w:ascii="Times New Roman" w:hAnsi="Times New Roman" w:cs="Times New Roman"/>
          <w:color w:val="auto"/>
          <w:sz w:val="28"/>
          <w:szCs w:val="28"/>
          <w:lang w:val="uk-UA"/>
        </w:rPr>
      </w:pPr>
    </w:p>
    <w:p w:rsidR="00482EF5" w:rsidRPr="00D563A8" w:rsidRDefault="00482EF5" w:rsidP="00D563A8">
      <w:pPr>
        <w:pStyle w:val="p1"/>
        <w:spacing w:before="0" w:beforeAutospacing="0" w:after="0" w:afterAutospacing="0"/>
        <w:jc w:val="both"/>
        <w:rPr>
          <w:rFonts w:ascii="Times New Roman" w:hAnsi="Times New Roman" w:cs="Times New Roman"/>
          <w:b w:val="0"/>
          <w:color w:val="auto"/>
          <w:sz w:val="28"/>
          <w:szCs w:val="28"/>
          <w:lang w:val="uk-UA"/>
        </w:rPr>
      </w:pPr>
      <w:r w:rsidRPr="00D563A8">
        <w:rPr>
          <w:rFonts w:ascii="Times New Roman" w:hAnsi="Times New Roman" w:cs="Times New Roman"/>
          <w:b w:val="0"/>
          <w:bCs w:val="0"/>
          <w:color w:val="auto"/>
          <w:sz w:val="28"/>
          <w:szCs w:val="28"/>
          <w:lang w:val="uk-UA"/>
        </w:rPr>
        <w:t>м. К и ї в</w:t>
      </w:r>
      <w:r w:rsidRPr="00D563A8">
        <w:rPr>
          <w:rFonts w:ascii="Times New Roman" w:hAnsi="Times New Roman" w:cs="Times New Roman"/>
          <w:b w:val="0"/>
          <w:bCs w:val="0"/>
          <w:color w:val="auto"/>
          <w:sz w:val="28"/>
          <w:szCs w:val="28"/>
          <w:lang w:val="uk-UA"/>
        </w:rPr>
        <w:tab/>
      </w:r>
      <w:r w:rsidRPr="00D563A8">
        <w:rPr>
          <w:rFonts w:ascii="Times New Roman" w:hAnsi="Times New Roman" w:cs="Times New Roman"/>
          <w:b w:val="0"/>
          <w:color w:val="auto"/>
          <w:sz w:val="28"/>
          <w:szCs w:val="28"/>
          <w:lang w:val="uk-UA"/>
        </w:rPr>
        <w:tab/>
      </w:r>
      <w:r w:rsidRPr="00D563A8">
        <w:rPr>
          <w:rFonts w:ascii="Times New Roman" w:hAnsi="Times New Roman" w:cs="Times New Roman"/>
          <w:b w:val="0"/>
          <w:color w:val="auto"/>
          <w:sz w:val="28"/>
          <w:szCs w:val="28"/>
          <w:lang w:val="uk-UA"/>
        </w:rPr>
        <w:tab/>
      </w:r>
      <w:r w:rsidRPr="00D563A8">
        <w:rPr>
          <w:rFonts w:ascii="Times New Roman" w:hAnsi="Times New Roman" w:cs="Times New Roman"/>
          <w:b w:val="0"/>
          <w:color w:val="auto"/>
          <w:sz w:val="28"/>
          <w:szCs w:val="28"/>
          <w:lang w:val="uk-UA"/>
        </w:rPr>
        <w:tab/>
      </w:r>
      <w:r w:rsidRPr="00D563A8">
        <w:rPr>
          <w:rFonts w:ascii="Times New Roman" w:hAnsi="Times New Roman" w:cs="Times New Roman"/>
          <w:b w:val="0"/>
          <w:color w:val="auto"/>
          <w:sz w:val="28"/>
          <w:szCs w:val="28"/>
          <w:lang w:val="uk-UA"/>
        </w:rPr>
        <w:tab/>
      </w:r>
      <w:r w:rsidRPr="00D563A8">
        <w:rPr>
          <w:rFonts w:ascii="Times New Roman" w:hAnsi="Times New Roman" w:cs="Times New Roman"/>
          <w:b w:val="0"/>
          <w:color w:val="auto"/>
          <w:sz w:val="28"/>
          <w:szCs w:val="28"/>
          <w:lang w:val="uk-UA"/>
        </w:rPr>
        <w:tab/>
      </w:r>
      <w:r w:rsidR="008A585E">
        <w:rPr>
          <w:rFonts w:ascii="Times New Roman" w:hAnsi="Times New Roman" w:cs="Times New Roman"/>
          <w:b w:val="0"/>
          <w:color w:val="auto"/>
          <w:sz w:val="28"/>
          <w:szCs w:val="28"/>
          <w:lang w:val="uk-UA"/>
        </w:rPr>
        <w:t xml:space="preserve"> </w:t>
      </w:r>
      <w:r w:rsidRPr="00D563A8">
        <w:rPr>
          <w:rFonts w:ascii="Times New Roman" w:hAnsi="Times New Roman" w:cs="Times New Roman"/>
          <w:b w:val="0"/>
          <w:color w:val="auto"/>
          <w:sz w:val="28"/>
          <w:szCs w:val="28"/>
          <w:lang w:val="uk-UA"/>
        </w:rPr>
        <w:t xml:space="preserve">Справа </w:t>
      </w:r>
      <w:r w:rsidR="008A585E">
        <w:rPr>
          <w:rFonts w:ascii="Times New Roman" w:hAnsi="Times New Roman" w:cs="Times New Roman"/>
          <w:b w:val="0"/>
          <w:color w:val="auto"/>
          <w:sz w:val="28"/>
          <w:szCs w:val="28"/>
          <w:lang w:val="uk-UA"/>
        </w:rPr>
        <w:t xml:space="preserve">№ </w:t>
      </w:r>
      <w:r w:rsidR="00DB1CE3" w:rsidRPr="00D563A8">
        <w:rPr>
          <w:rFonts w:ascii="Times New Roman" w:hAnsi="Times New Roman" w:cs="Times New Roman"/>
          <w:b w:val="0"/>
          <w:color w:val="auto"/>
          <w:sz w:val="28"/>
          <w:szCs w:val="28"/>
          <w:lang w:val="uk-UA"/>
        </w:rPr>
        <w:t>2-2/2021(346/21)</w:t>
      </w:r>
    </w:p>
    <w:p w:rsidR="00482EF5" w:rsidRPr="00D563A8" w:rsidRDefault="00D563A8" w:rsidP="00D563A8">
      <w:pPr>
        <w:pStyle w:val="p1"/>
        <w:spacing w:before="0" w:beforeAutospacing="0" w:after="0" w:afterAutospacing="0"/>
        <w:jc w:val="both"/>
        <w:rPr>
          <w:rFonts w:ascii="Times New Roman" w:hAnsi="Times New Roman" w:cs="Times New Roman"/>
          <w:b w:val="0"/>
          <w:color w:val="auto"/>
          <w:sz w:val="28"/>
          <w:szCs w:val="28"/>
          <w:lang w:val="uk-UA"/>
        </w:rPr>
      </w:pPr>
      <w:r w:rsidRPr="00D563A8">
        <w:rPr>
          <w:rFonts w:ascii="Times New Roman" w:hAnsi="Times New Roman" w:cs="Times New Roman"/>
          <w:b w:val="0"/>
          <w:color w:val="auto"/>
          <w:sz w:val="28"/>
          <w:szCs w:val="28"/>
          <w:lang w:val="uk-UA"/>
        </w:rPr>
        <w:t>26</w:t>
      </w:r>
      <w:r w:rsidR="000C34C4" w:rsidRPr="00D563A8">
        <w:rPr>
          <w:rFonts w:ascii="Times New Roman" w:hAnsi="Times New Roman" w:cs="Times New Roman"/>
          <w:b w:val="0"/>
          <w:color w:val="auto"/>
          <w:sz w:val="28"/>
          <w:szCs w:val="28"/>
          <w:lang w:val="uk-UA"/>
        </w:rPr>
        <w:t xml:space="preserve"> </w:t>
      </w:r>
      <w:r w:rsidR="0093306A" w:rsidRPr="00D563A8">
        <w:rPr>
          <w:rFonts w:ascii="Times New Roman" w:hAnsi="Times New Roman" w:cs="Times New Roman"/>
          <w:b w:val="0"/>
          <w:color w:val="auto"/>
          <w:sz w:val="28"/>
          <w:szCs w:val="28"/>
          <w:lang w:val="uk-UA"/>
        </w:rPr>
        <w:t>жовтня</w:t>
      </w:r>
      <w:r w:rsidR="00345A1E" w:rsidRPr="00D563A8">
        <w:rPr>
          <w:rFonts w:ascii="Times New Roman" w:hAnsi="Times New Roman" w:cs="Times New Roman"/>
          <w:b w:val="0"/>
          <w:color w:val="auto"/>
          <w:sz w:val="28"/>
          <w:szCs w:val="28"/>
          <w:lang w:val="uk-UA"/>
        </w:rPr>
        <w:t xml:space="preserve"> </w:t>
      </w:r>
      <w:r w:rsidR="00482EF5" w:rsidRPr="00D563A8">
        <w:rPr>
          <w:rFonts w:ascii="Times New Roman" w:hAnsi="Times New Roman" w:cs="Times New Roman"/>
          <w:b w:val="0"/>
          <w:color w:val="auto"/>
          <w:sz w:val="28"/>
          <w:szCs w:val="28"/>
          <w:lang w:val="uk-UA"/>
        </w:rPr>
        <w:t>202</w:t>
      </w:r>
      <w:r w:rsidR="001F24FF" w:rsidRPr="00D563A8">
        <w:rPr>
          <w:rFonts w:ascii="Times New Roman" w:hAnsi="Times New Roman" w:cs="Times New Roman"/>
          <w:b w:val="0"/>
          <w:color w:val="auto"/>
          <w:sz w:val="28"/>
          <w:szCs w:val="28"/>
          <w:lang w:val="uk-UA"/>
        </w:rPr>
        <w:t>1</w:t>
      </w:r>
      <w:r w:rsidR="00482EF5" w:rsidRPr="00D563A8">
        <w:rPr>
          <w:rFonts w:ascii="Times New Roman" w:hAnsi="Times New Roman" w:cs="Times New Roman"/>
          <w:b w:val="0"/>
          <w:color w:val="auto"/>
          <w:sz w:val="28"/>
          <w:szCs w:val="28"/>
          <w:lang w:val="uk-UA"/>
        </w:rPr>
        <w:t xml:space="preserve"> року</w:t>
      </w:r>
    </w:p>
    <w:p w:rsidR="00482EF5" w:rsidRPr="00D563A8" w:rsidRDefault="008A585E" w:rsidP="00D563A8">
      <w:pPr>
        <w:pStyle w:val="p1"/>
        <w:spacing w:before="0" w:beforeAutospacing="0" w:after="0" w:afterAutospacing="0"/>
        <w:jc w:val="both"/>
        <w:rPr>
          <w:rFonts w:ascii="Times New Roman" w:hAnsi="Times New Roman" w:cs="Times New Roman"/>
          <w:b w:val="0"/>
          <w:color w:val="auto"/>
          <w:sz w:val="28"/>
          <w:szCs w:val="28"/>
          <w:lang w:val="uk-UA"/>
        </w:rPr>
      </w:pPr>
      <w:r>
        <w:rPr>
          <w:rFonts w:ascii="Times New Roman" w:hAnsi="Times New Roman" w:cs="Times New Roman"/>
          <w:b w:val="0"/>
          <w:color w:val="auto"/>
          <w:sz w:val="28"/>
          <w:szCs w:val="28"/>
          <w:lang w:val="uk-UA"/>
        </w:rPr>
        <w:t xml:space="preserve">№ </w:t>
      </w:r>
      <w:bookmarkStart w:id="0" w:name="_GoBack"/>
      <w:r w:rsidR="00947B29">
        <w:rPr>
          <w:rFonts w:ascii="Times New Roman" w:hAnsi="Times New Roman" w:cs="Times New Roman"/>
          <w:b w:val="0"/>
          <w:color w:val="auto"/>
          <w:sz w:val="28"/>
          <w:szCs w:val="28"/>
          <w:lang w:val="uk-UA"/>
        </w:rPr>
        <w:t>158</w:t>
      </w:r>
      <w:r w:rsidR="001B141E" w:rsidRPr="00D563A8">
        <w:rPr>
          <w:rFonts w:ascii="Times New Roman" w:hAnsi="Times New Roman" w:cs="Times New Roman"/>
          <w:b w:val="0"/>
          <w:color w:val="auto"/>
          <w:sz w:val="28"/>
          <w:szCs w:val="28"/>
          <w:lang w:val="uk-UA"/>
        </w:rPr>
        <w:t>-2(II)</w:t>
      </w:r>
      <w:bookmarkEnd w:id="0"/>
      <w:r w:rsidR="001A6C6C" w:rsidRPr="00D563A8">
        <w:rPr>
          <w:rFonts w:ascii="Times New Roman" w:hAnsi="Times New Roman" w:cs="Times New Roman"/>
          <w:b w:val="0"/>
          <w:color w:val="auto"/>
          <w:sz w:val="28"/>
          <w:szCs w:val="28"/>
          <w:lang w:val="uk-UA"/>
        </w:rPr>
        <w:t>/2021</w:t>
      </w:r>
    </w:p>
    <w:p w:rsidR="00D563A8" w:rsidRPr="00D563A8" w:rsidRDefault="00D563A8" w:rsidP="00D563A8">
      <w:pPr>
        <w:pStyle w:val="p1"/>
        <w:spacing w:before="0" w:beforeAutospacing="0" w:after="0" w:afterAutospacing="0"/>
        <w:jc w:val="both"/>
        <w:rPr>
          <w:rFonts w:ascii="Times New Roman" w:hAnsi="Times New Roman" w:cs="Times New Roman"/>
          <w:b w:val="0"/>
          <w:color w:val="auto"/>
          <w:sz w:val="28"/>
          <w:szCs w:val="28"/>
          <w:lang w:val="uk-UA"/>
        </w:rPr>
      </w:pPr>
    </w:p>
    <w:p w:rsidR="00482EF5" w:rsidRPr="00D563A8" w:rsidRDefault="001F24FF" w:rsidP="00D563A8">
      <w:pPr>
        <w:spacing w:after="0" w:line="240" w:lineRule="auto"/>
        <w:ind w:firstLine="709"/>
        <w:jc w:val="both"/>
        <w:rPr>
          <w:rFonts w:cs="Times New Roman"/>
          <w:szCs w:val="28"/>
          <w:lang w:eastAsia="ru-RU"/>
        </w:rPr>
      </w:pPr>
      <w:r w:rsidRPr="00D563A8">
        <w:rPr>
          <w:rFonts w:cs="Times New Roman"/>
          <w:szCs w:val="28"/>
          <w:lang w:eastAsia="ru-RU"/>
        </w:rPr>
        <w:t xml:space="preserve">Друга колегія суддів </w:t>
      </w:r>
      <w:r w:rsidR="00482EF5" w:rsidRPr="00D563A8">
        <w:rPr>
          <w:rFonts w:cs="Times New Roman"/>
          <w:szCs w:val="28"/>
          <w:lang w:eastAsia="ru-RU"/>
        </w:rPr>
        <w:t>Друг</w:t>
      </w:r>
      <w:r w:rsidRPr="00D563A8">
        <w:rPr>
          <w:rFonts w:cs="Times New Roman"/>
          <w:szCs w:val="28"/>
          <w:lang w:eastAsia="ru-RU"/>
        </w:rPr>
        <w:t>ого</w:t>
      </w:r>
      <w:r w:rsidR="00482EF5" w:rsidRPr="00D563A8">
        <w:rPr>
          <w:rFonts w:cs="Times New Roman"/>
          <w:szCs w:val="28"/>
          <w:lang w:eastAsia="ru-RU"/>
        </w:rPr>
        <w:t xml:space="preserve"> сенат</w:t>
      </w:r>
      <w:r w:rsidRPr="00D563A8">
        <w:rPr>
          <w:rFonts w:cs="Times New Roman"/>
          <w:szCs w:val="28"/>
          <w:lang w:eastAsia="ru-RU"/>
        </w:rPr>
        <w:t>у</w:t>
      </w:r>
      <w:r w:rsidR="00482EF5" w:rsidRPr="00D563A8">
        <w:rPr>
          <w:rFonts w:cs="Times New Roman"/>
          <w:szCs w:val="28"/>
          <w:lang w:eastAsia="ru-RU"/>
        </w:rPr>
        <w:t xml:space="preserve"> Консти</w:t>
      </w:r>
      <w:r w:rsidR="00B947D8" w:rsidRPr="00D563A8">
        <w:rPr>
          <w:rFonts w:cs="Times New Roman"/>
          <w:szCs w:val="28"/>
          <w:lang w:eastAsia="ru-RU"/>
        </w:rPr>
        <w:t>туційного Суду України у складі</w:t>
      </w:r>
      <w:r w:rsidR="00482EF5" w:rsidRPr="00D563A8">
        <w:rPr>
          <w:rFonts w:cs="Times New Roman"/>
          <w:szCs w:val="28"/>
          <w:lang w:eastAsia="ru-RU"/>
        </w:rPr>
        <w:t>:</w:t>
      </w:r>
    </w:p>
    <w:p w:rsidR="00482EF5" w:rsidRPr="00D563A8" w:rsidRDefault="00482EF5" w:rsidP="00D563A8">
      <w:pPr>
        <w:spacing w:after="0" w:line="240" w:lineRule="auto"/>
        <w:ind w:firstLine="709"/>
        <w:jc w:val="both"/>
        <w:rPr>
          <w:rFonts w:cs="Times New Roman"/>
          <w:szCs w:val="28"/>
          <w:lang w:eastAsia="ru-RU"/>
        </w:rPr>
      </w:pPr>
    </w:p>
    <w:p w:rsidR="008A585E" w:rsidRDefault="001F24FF" w:rsidP="00D563A8">
      <w:pPr>
        <w:spacing w:after="0" w:line="240" w:lineRule="auto"/>
        <w:ind w:firstLine="709"/>
        <w:jc w:val="both"/>
        <w:rPr>
          <w:rFonts w:cs="Times New Roman"/>
          <w:szCs w:val="28"/>
          <w:lang w:eastAsia="ru-RU"/>
        </w:rPr>
      </w:pPr>
      <w:r w:rsidRPr="00D563A8">
        <w:rPr>
          <w:rFonts w:cs="Times New Roman"/>
          <w:szCs w:val="28"/>
          <w:lang w:eastAsia="ru-RU"/>
        </w:rPr>
        <w:t>Сліденк</w:t>
      </w:r>
      <w:r w:rsidR="00B947D8" w:rsidRPr="00D563A8">
        <w:rPr>
          <w:rFonts w:cs="Times New Roman"/>
          <w:szCs w:val="28"/>
          <w:lang w:eastAsia="ru-RU"/>
        </w:rPr>
        <w:t>о Ігор</w:t>
      </w:r>
      <w:r w:rsidRPr="00D563A8">
        <w:rPr>
          <w:rFonts w:cs="Times New Roman"/>
          <w:szCs w:val="28"/>
          <w:lang w:eastAsia="ru-RU"/>
        </w:rPr>
        <w:t xml:space="preserve"> Дмитрович</w:t>
      </w:r>
      <w:r w:rsidR="00482EF5" w:rsidRPr="00D563A8">
        <w:rPr>
          <w:rFonts w:cs="Times New Roman"/>
          <w:szCs w:val="28"/>
          <w:lang w:eastAsia="ru-RU"/>
        </w:rPr>
        <w:t xml:space="preserve"> </w:t>
      </w:r>
      <w:r w:rsidR="00B947D8" w:rsidRPr="00D563A8">
        <w:rPr>
          <w:rFonts w:cs="Times New Roman"/>
          <w:szCs w:val="28"/>
          <w:lang w:eastAsia="ru-RU"/>
        </w:rPr>
        <w:t>(</w:t>
      </w:r>
      <w:r w:rsidR="00482EF5" w:rsidRPr="00D563A8">
        <w:rPr>
          <w:rFonts w:cs="Times New Roman"/>
          <w:szCs w:val="28"/>
          <w:lang w:eastAsia="ru-RU"/>
        </w:rPr>
        <w:t>голов</w:t>
      </w:r>
      <w:r w:rsidR="00B947D8" w:rsidRPr="00D563A8">
        <w:rPr>
          <w:rFonts w:cs="Times New Roman"/>
          <w:szCs w:val="28"/>
          <w:lang w:eastAsia="ru-RU"/>
        </w:rPr>
        <w:t>а засідання),</w:t>
      </w:r>
    </w:p>
    <w:p w:rsidR="00482EF5" w:rsidRPr="00D563A8" w:rsidRDefault="00B947D8" w:rsidP="00D563A8">
      <w:pPr>
        <w:spacing w:after="0" w:line="240" w:lineRule="auto"/>
        <w:ind w:firstLine="709"/>
        <w:jc w:val="both"/>
        <w:rPr>
          <w:rFonts w:cs="Times New Roman"/>
          <w:szCs w:val="28"/>
          <w:lang w:eastAsia="ru-RU"/>
        </w:rPr>
      </w:pPr>
      <w:r w:rsidRPr="00D563A8">
        <w:rPr>
          <w:rFonts w:cs="Times New Roman"/>
          <w:szCs w:val="28"/>
          <w:lang w:eastAsia="ru-RU"/>
        </w:rPr>
        <w:t>Головатий</w:t>
      </w:r>
      <w:r w:rsidR="001F24FF" w:rsidRPr="00D563A8">
        <w:rPr>
          <w:rFonts w:cs="Times New Roman"/>
          <w:szCs w:val="28"/>
          <w:lang w:eastAsia="ru-RU"/>
        </w:rPr>
        <w:t xml:space="preserve"> Сергі</w:t>
      </w:r>
      <w:r w:rsidRPr="00D563A8">
        <w:rPr>
          <w:rFonts w:cs="Times New Roman"/>
          <w:szCs w:val="28"/>
          <w:lang w:eastAsia="ru-RU"/>
        </w:rPr>
        <w:t>й Петрович</w:t>
      </w:r>
      <w:r w:rsidR="00482EF5" w:rsidRPr="00D563A8">
        <w:rPr>
          <w:rFonts w:cs="Times New Roman"/>
          <w:szCs w:val="28"/>
          <w:lang w:eastAsia="ru-RU"/>
        </w:rPr>
        <w:t>,</w:t>
      </w:r>
    </w:p>
    <w:p w:rsidR="00482EF5" w:rsidRPr="00D563A8" w:rsidRDefault="00B947D8" w:rsidP="00D563A8">
      <w:pPr>
        <w:spacing w:after="0" w:line="240" w:lineRule="auto"/>
        <w:ind w:firstLine="709"/>
        <w:jc w:val="both"/>
        <w:rPr>
          <w:rFonts w:cs="Times New Roman"/>
          <w:szCs w:val="28"/>
          <w:lang w:eastAsia="ru-RU"/>
        </w:rPr>
      </w:pPr>
      <w:r w:rsidRPr="00D563A8">
        <w:rPr>
          <w:rFonts w:cs="Times New Roman"/>
          <w:szCs w:val="28"/>
          <w:lang w:eastAsia="ru-RU"/>
        </w:rPr>
        <w:t>Лемак Василь</w:t>
      </w:r>
      <w:r w:rsidR="00482EF5" w:rsidRPr="00D563A8">
        <w:rPr>
          <w:rFonts w:cs="Times New Roman"/>
          <w:szCs w:val="28"/>
          <w:lang w:eastAsia="ru-RU"/>
        </w:rPr>
        <w:t xml:space="preserve"> Васильович </w:t>
      </w:r>
      <w:r w:rsidRPr="00D563A8">
        <w:rPr>
          <w:rFonts w:cs="Times New Roman"/>
          <w:szCs w:val="28"/>
          <w:lang w:eastAsia="ru-RU"/>
        </w:rPr>
        <w:t>(</w:t>
      </w:r>
      <w:r w:rsidR="00482EF5" w:rsidRPr="00D563A8">
        <w:rPr>
          <w:rFonts w:cs="Times New Roman"/>
          <w:szCs w:val="28"/>
          <w:lang w:eastAsia="ru-RU"/>
        </w:rPr>
        <w:t>доповідач</w:t>
      </w:r>
      <w:r w:rsidRPr="00D563A8">
        <w:rPr>
          <w:rFonts w:cs="Times New Roman"/>
          <w:szCs w:val="28"/>
          <w:lang w:eastAsia="ru-RU"/>
        </w:rPr>
        <w:t>)</w:t>
      </w:r>
      <w:r w:rsidR="00482EF5" w:rsidRPr="00D563A8">
        <w:rPr>
          <w:rFonts w:cs="Times New Roman"/>
          <w:szCs w:val="28"/>
          <w:lang w:eastAsia="ru-RU"/>
        </w:rPr>
        <w:t>,</w:t>
      </w:r>
    </w:p>
    <w:p w:rsidR="00482EF5" w:rsidRPr="00D563A8" w:rsidRDefault="00482EF5" w:rsidP="00D563A8">
      <w:pPr>
        <w:spacing w:after="0" w:line="240" w:lineRule="auto"/>
        <w:ind w:firstLine="709"/>
        <w:jc w:val="both"/>
        <w:rPr>
          <w:rFonts w:cs="Times New Roman"/>
          <w:szCs w:val="28"/>
        </w:rPr>
      </w:pPr>
    </w:p>
    <w:p w:rsidR="00482EF5" w:rsidRPr="00D563A8" w:rsidRDefault="00A155BA" w:rsidP="00065402">
      <w:pPr>
        <w:pStyle w:val="p1"/>
        <w:spacing w:before="0" w:beforeAutospacing="0" w:after="0" w:afterAutospacing="0" w:line="360" w:lineRule="auto"/>
        <w:ind w:firstLine="709"/>
        <w:jc w:val="both"/>
        <w:rPr>
          <w:rFonts w:ascii="Times New Roman" w:hAnsi="Times New Roman" w:cs="Times New Roman"/>
          <w:b w:val="0"/>
          <w:color w:val="auto"/>
          <w:sz w:val="28"/>
          <w:szCs w:val="28"/>
          <w:lang w:val="uk-UA"/>
        </w:rPr>
      </w:pPr>
      <w:r w:rsidRPr="00647874">
        <w:rPr>
          <w:rFonts w:ascii="Times New Roman" w:hAnsi="Times New Roman" w:cs="Times New Roman"/>
          <w:b w:val="0"/>
          <w:color w:val="auto"/>
          <w:sz w:val="28"/>
          <w:szCs w:val="28"/>
          <w:lang w:val="uk-UA"/>
        </w:rPr>
        <w:t>розглянула на засіданні питання про відкриття конституційного провадження у справі</w:t>
      </w:r>
      <w:r w:rsidR="00B921EB" w:rsidRPr="00647874">
        <w:rPr>
          <w:rFonts w:ascii="Times New Roman" w:hAnsi="Times New Roman" w:cs="Times New Roman"/>
          <w:b w:val="0"/>
          <w:color w:val="auto"/>
          <w:sz w:val="28"/>
          <w:szCs w:val="28"/>
          <w:lang w:val="uk-UA"/>
        </w:rPr>
        <w:t xml:space="preserve"> </w:t>
      </w:r>
      <w:r w:rsidR="008E31D8" w:rsidRPr="00647874">
        <w:rPr>
          <w:rFonts w:ascii="Times New Roman" w:hAnsi="Times New Roman" w:cs="Times New Roman"/>
          <w:b w:val="0"/>
          <w:color w:val="auto"/>
          <w:sz w:val="28"/>
          <w:szCs w:val="28"/>
          <w:lang w:val="uk-UA"/>
        </w:rPr>
        <w:t>Федорченка Івана Вікторовича щодо офіційного тлумачення положень частини першої статті 64, частини першої статті 157 Конституції України у взаємо</w:t>
      </w:r>
      <w:r w:rsidR="00B921EB" w:rsidRPr="00647874">
        <w:rPr>
          <w:rFonts w:ascii="Times New Roman" w:hAnsi="Times New Roman" w:cs="Times New Roman"/>
          <w:b w:val="0"/>
          <w:color w:val="auto"/>
          <w:sz w:val="28"/>
          <w:szCs w:val="28"/>
          <w:lang w:val="uk-UA"/>
        </w:rPr>
        <w:t>зв’язку з положеннями пункту 14</w:t>
      </w:r>
      <w:r w:rsidR="00132999">
        <w:rPr>
          <w:rFonts w:ascii="Times New Roman" w:hAnsi="Times New Roman" w:cs="Times New Roman"/>
          <w:b w:val="0"/>
          <w:color w:val="auto"/>
          <w:sz w:val="28"/>
          <w:szCs w:val="28"/>
          <w:lang w:val="uk-UA"/>
        </w:rPr>
        <w:t xml:space="preserve"> </w:t>
      </w:r>
      <w:r w:rsidR="008E31D8" w:rsidRPr="00647874">
        <w:rPr>
          <w:rFonts w:ascii="Times New Roman" w:hAnsi="Times New Roman" w:cs="Times New Roman"/>
          <w:b w:val="0"/>
          <w:color w:val="auto"/>
          <w:sz w:val="28"/>
          <w:szCs w:val="28"/>
          <w:lang w:val="uk-UA"/>
        </w:rPr>
        <w:t>розділу І Закону України „Про внесення змін до Констит</w:t>
      </w:r>
      <w:r w:rsidR="00132999">
        <w:rPr>
          <w:rFonts w:ascii="Times New Roman" w:hAnsi="Times New Roman" w:cs="Times New Roman"/>
          <w:b w:val="0"/>
          <w:color w:val="auto"/>
          <w:sz w:val="28"/>
          <w:szCs w:val="28"/>
          <w:lang w:val="uk-UA"/>
        </w:rPr>
        <w:t>уції України (щодо правосуддя)“</w:t>
      </w:r>
      <w:r w:rsidR="00132999">
        <w:rPr>
          <w:rFonts w:ascii="Times New Roman" w:hAnsi="Times New Roman" w:cs="Times New Roman"/>
          <w:b w:val="0"/>
          <w:color w:val="auto"/>
          <w:sz w:val="28"/>
          <w:szCs w:val="28"/>
          <w:lang w:val="uk-UA"/>
        </w:rPr>
        <w:br/>
      </w:r>
      <w:r w:rsidR="008E31D8" w:rsidRPr="00647874">
        <w:rPr>
          <w:rFonts w:ascii="Times New Roman" w:hAnsi="Times New Roman" w:cs="Times New Roman"/>
          <w:b w:val="0"/>
          <w:color w:val="auto"/>
          <w:sz w:val="28"/>
          <w:szCs w:val="28"/>
          <w:lang w:val="uk-UA"/>
        </w:rPr>
        <w:t>від</w:t>
      </w:r>
      <w:r w:rsidR="00B921EB" w:rsidRPr="00647874">
        <w:rPr>
          <w:rFonts w:ascii="Times New Roman" w:hAnsi="Times New Roman" w:cs="Times New Roman"/>
          <w:b w:val="0"/>
          <w:color w:val="auto"/>
          <w:sz w:val="28"/>
          <w:szCs w:val="28"/>
          <w:lang w:val="uk-UA"/>
        </w:rPr>
        <w:t xml:space="preserve"> </w:t>
      </w:r>
      <w:r w:rsidR="008E31D8" w:rsidRPr="00647874">
        <w:rPr>
          <w:rFonts w:ascii="Times New Roman" w:hAnsi="Times New Roman" w:cs="Times New Roman"/>
          <w:b w:val="0"/>
          <w:color w:val="auto"/>
          <w:sz w:val="28"/>
          <w:szCs w:val="28"/>
          <w:lang w:val="uk-UA"/>
        </w:rPr>
        <w:t xml:space="preserve">2 червня 2016 року </w:t>
      </w:r>
      <w:r w:rsidR="008A585E">
        <w:rPr>
          <w:rFonts w:ascii="Times New Roman" w:hAnsi="Times New Roman" w:cs="Times New Roman"/>
          <w:b w:val="0"/>
          <w:color w:val="auto"/>
          <w:sz w:val="28"/>
          <w:szCs w:val="28"/>
          <w:lang w:val="uk-UA"/>
        </w:rPr>
        <w:t xml:space="preserve">№ </w:t>
      </w:r>
      <w:r w:rsidR="008E31D8" w:rsidRPr="00647874">
        <w:rPr>
          <w:rFonts w:ascii="Times New Roman" w:hAnsi="Times New Roman" w:cs="Times New Roman"/>
          <w:b w:val="0"/>
          <w:color w:val="auto"/>
          <w:sz w:val="28"/>
          <w:szCs w:val="28"/>
          <w:lang w:val="uk-UA"/>
        </w:rPr>
        <w:t>1401</w:t>
      </w:r>
      <w:r w:rsidR="008F35C6" w:rsidRPr="00647874">
        <w:rPr>
          <w:rFonts w:ascii="Times New Roman" w:hAnsi="Times New Roman" w:cs="Times New Roman"/>
          <w:b w:val="0"/>
          <w:color w:val="auto"/>
          <w:sz w:val="28"/>
          <w:szCs w:val="28"/>
          <w:lang w:val="uk-UA"/>
        </w:rPr>
        <w:t>–</w:t>
      </w:r>
      <w:r w:rsidR="008E31D8" w:rsidRPr="00647874">
        <w:rPr>
          <w:rFonts w:ascii="Times New Roman" w:hAnsi="Times New Roman" w:cs="Times New Roman"/>
          <w:b w:val="0"/>
          <w:color w:val="auto"/>
          <w:sz w:val="28"/>
          <w:szCs w:val="28"/>
          <w:lang w:val="uk-UA"/>
        </w:rPr>
        <w:t>VIII, частини другої статті 150 Конституції України</w:t>
      </w:r>
      <w:r w:rsidR="008F35C6" w:rsidRPr="00D563A8">
        <w:rPr>
          <w:rFonts w:ascii="Times New Roman" w:hAnsi="Times New Roman" w:cs="Times New Roman"/>
          <w:b w:val="0"/>
          <w:color w:val="auto"/>
          <w:sz w:val="28"/>
          <w:szCs w:val="28"/>
          <w:lang w:val="uk-UA"/>
        </w:rPr>
        <w:t>.</w:t>
      </w:r>
    </w:p>
    <w:p w:rsidR="00F84199" w:rsidRPr="00D563A8" w:rsidRDefault="00F84199" w:rsidP="0006540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p>
    <w:p w:rsidR="00482EF5" w:rsidRPr="00D563A8" w:rsidRDefault="00482EF5" w:rsidP="0006540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lang w:val="uk-UA"/>
        </w:rPr>
      </w:pPr>
      <w:r w:rsidRPr="00D563A8">
        <w:rPr>
          <w:rFonts w:ascii="Times New Roman" w:hAnsi="Times New Roman" w:cs="Times New Roman"/>
          <w:sz w:val="28"/>
          <w:szCs w:val="28"/>
          <w:lang w:val="uk-UA"/>
        </w:rPr>
        <w:t>Заслухавши суддю-доповідача Лемака В.В. та дослідивши матеріали справи,</w:t>
      </w:r>
      <w:r w:rsidR="001F24FF" w:rsidRPr="00D563A8">
        <w:rPr>
          <w:rFonts w:ascii="Times New Roman" w:hAnsi="Times New Roman" w:cs="Times New Roman"/>
          <w:sz w:val="28"/>
          <w:szCs w:val="28"/>
          <w:lang w:val="uk-UA"/>
        </w:rPr>
        <w:t xml:space="preserve"> Друга колегія суддів Другого сенату</w:t>
      </w:r>
      <w:r w:rsidRPr="00D563A8">
        <w:rPr>
          <w:rFonts w:ascii="Times New Roman" w:hAnsi="Times New Roman" w:cs="Times New Roman"/>
          <w:sz w:val="28"/>
          <w:szCs w:val="28"/>
          <w:lang w:val="uk-UA"/>
        </w:rPr>
        <w:t xml:space="preserve"> Конституційн</w:t>
      </w:r>
      <w:r w:rsidR="001F24FF" w:rsidRPr="00D563A8">
        <w:rPr>
          <w:rFonts w:ascii="Times New Roman" w:hAnsi="Times New Roman" w:cs="Times New Roman"/>
          <w:sz w:val="28"/>
          <w:szCs w:val="28"/>
          <w:lang w:val="uk-UA"/>
        </w:rPr>
        <w:t>ого</w:t>
      </w:r>
      <w:r w:rsidRPr="00D563A8">
        <w:rPr>
          <w:rFonts w:ascii="Times New Roman" w:hAnsi="Times New Roman" w:cs="Times New Roman"/>
          <w:sz w:val="28"/>
          <w:szCs w:val="28"/>
          <w:lang w:val="uk-UA"/>
        </w:rPr>
        <w:t xml:space="preserve"> Суд</w:t>
      </w:r>
      <w:r w:rsidR="001F24FF" w:rsidRPr="00D563A8">
        <w:rPr>
          <w:rFonts w:ascii="Times New Roman" w:hAnsi="Times New Roman" w:cs="Times New Roman"/>
          <w:sz w:val="28"/>
          <w:szCs w:val="28"/>
          <w:lang w:val="uk-UA"/>
        </w:rPr>
        <w:t>у</w:t>
      </w:r>
      <w:r w:rsidRPr="00D563A8">
        <w:rPr>
          <w:rFonts w:ascii="Times New Roman" w:hAnsi="Times New Roman" w:cs="Times New Roman"/>
          <w:sz w:val="28"/>
          <w:szCs w:val="28"/>
          <w:lang w:val="uk-UA"/>
        </w:rPr>
        <w:t xml:space="preserve"> України</w:t>
      </w:r>
    </w:p>
    <w:p w:rsidR="00482EF5" w:rsidRPr="00D563A8" w:rsidRDefault="00482EF5" w:rsidP="00065402">
      <w:pPr>
        <w:spacing w:after="0" w:line="360" w:lineRule="auto"/>
        <w:jc w:val="center"/>
        <w:rPr>
          <w:rFonts w:cs="Times New Roman"/>
          <w:b/>
          <w:szCs w:val="28"/>
        </w:rPr>
      </w:pPr>
      <w:r w:rsidRPr="00D563A8">
        <w:rPr>
          <w:rFonts w:cs="Times New Roman"/>
          <w:b/>
          <w:szCs w:val="28"/>
        </w:rPr>
        <w:lastRenderedPageBreak/>
        <w:t xml:space="preserve">у с т а н о в и </w:t>
      </w:r>
      <w:r w:rsidR="001F24FF" w:rsidRPr="00D563A8">
        <w:rPr>
          <w:rFonts w:cs="Times New Roman"/>
          <w:b/>
          <w:szCs w:val="28"/>
        </w:rPr>
        <w:t>л а</w:t>
      </w:r>
      <w:r w:rsidRPr="00D563A8">
        <w:rPr>
          <w:rFonts w:cs="Times New Roman"/>
          <w:b/>
          <w:szCs w:val="28"/>
        </w:rPr>
        <w:t>:</w:t>
      </w:r>
    </w:p>
    <w:p w:rsidR="00482EF5" w:rsidRPr="00D563A8" w:rsidRDefault="00482EF5" w:rsidP="00065402">
      <w:pPr>
        <w:spacing w:after="0" w:line="360" w:lineRule="auto"/>
        <w:ind w:firstLine="709"/>
        <w:jc w:val="center"/>
        <w:rPr>
          <w:rFonts w:cs="Times New Roman"/>
          <w:b/>
          <w:szCs w:val="28"/>
        </w:rPr>
      </w:pPr>
    </w:p>
    <w:p w:rsidR="00482EF5" w:rsidRPr="00D563A8" w:rsidRDefault="00482EF5" w:rsidP="00065402">
      <w:pPr>
        <w:spacing w:after="0" w:line="360" w:lineRule="auto"/>
        <w:ind w:firstLine="709"/>
        <w:jc w:val="both"/>
        <w:rPr>
          <w:rStyle w:val="a9"/>
          <w:rFonts w:cs="Times New Roman"/>
          <w:color w:val="000000"/>
          <w:szCs w:val="28"/>
        </w:rPr>
      </w:pPr>
      <w:r w:rsidRPr="00D563A8">
        <w:rPr>
          <w:rFonts w:cs="Times New Roman"/>
          <w:szCs w:val="28"/>
        </w:rPr>
        <w:t xml:space="preserve">1. </w:t>
      </w:r>
      <w:r w:rsidR="008F35C6" w:rsidRPr="00D563A8">
        <w:rPr>
          <w:rFonts w:cs="Times New Roman"/>
          <w:szCs w:val="28"/>
        </w:rPr>
        <w:t>До</w:t>
      </w:r>
      <w:r w:rsidR="00CA4E96" w:rsidRPr="00D563A8">
        <w:rPr>
          <w:rFonts w:cs="Times New Roman"/>
          <w:color w:val="000000"/>
          <w:szCs w:val="28"/>
          <w:shd w:val="clear" w:color="auto" w:fill="FFFFFF"/>
        </w:rPr>
        <w:t xml:space="preserve"> Конституційного Суду України </w:t>
      </w:r>
      <w:r w:rsidR="008F35C6" w:rsidRPr="00D563A8">
        <w:rPr>
          <w:rFonts w:cs="Times New Roman"/>
          <w:color w:val="000000"/>
          <w:szCs w:val="28"/>
          <w:shd w:val="clear" w:color="auto" w:fill="FFFFFF"/>
        </w:rPr>
        <w:t>надійш</w:t>
      </w:r>
      <w:r w:rsidR="00B921EB">
        <w:rPr>
          <w:rFonts w:cs="Times New Roman"/>
          <w:color w:val="000000"/>
          <w:szCs w:val="28"/>
          <w:shd w:val="clear" w:color="auto" w:fill="FFFFFF"/>
        </w:rPr>
        <w:t>ов документ під назвою</w:t>
      </w:r>
      <w:r w:rsidR="008F35C6" w:rsidRPr="00D563A8">
        <w:rPr>
          <w:rFonts w:cs="Times New Roman"/>
          <w:color w:val="000000"/>
          <w:szCs w:val="28"/>
          <w:shd w:val="clear" w:color="auto" w:fill="FFFFFF"/>
        </w:rPr>
        <w:t xml:space="preserve"> „конституційне звернення“ Федорченка І.В.</w:t>
      </w:r>
      <w:r w:rsidR="00CA4E96" w:rsidRPr="00D563A8">
        <w:rPr>
          <w:rFonts w:cs="Times New Roman"/>
          <w:color w:val="000000"/>
          <w:szCs w:val="28"/>
          <w:shd w:val="clear" w:color="auto" w:fill="FFFFFF"/>
        </w:rPr>
        <w:t xml:space="preserve"> </w:t>
      </w:r>
      <w:r w:rsidR="008F35C6" w:rsidRPr="00D563A8">
        <w:rPr>
          <w:rFonts w:cs="Times New Roman"/>
          <w:color w:val="000000"/>
          <w:szCs w:val="28"/>
          <w:shd w:val="clear" w:color="auto" w:fill="FFFFFF"/>
        </w:rPr>
        <w:t xml:space="preserve">щодо </w:t>
      </w:r>
      <w:r w:rsidR="008A7F3A" w:rsidRPr="00D563A8">
        <w:rPr>
          <w:rStyle w:val="a9"/>
          <w:rFonts w:cs="Times New Roman"/>
          <w:color w:val="000000"/>
          <w:szCs w:val="28"/>
        </w:rPr>
        <w:t>офіційн</w:t>
      </w:r>
      <w:r w:rsidR="00CA4E96" w:rsidRPr="00D563A8">
        <w:rPr>
          <w:rStyle w:val="a9"/>
          <w:rFonts w:cs="Times New Roman"/>
          <w:color w:val="000000"/>
          <w:szCs w:val="28"/>
        </w:rPr>
        <w:t>ого</w:t>
      </w:r>
      <w:r w:rsidR="008A7F3A" w:rsidRPr="00D563A8">
        <w:rPr>
          <w:rStyle w:val="a9"/>
          <w:rFonts w:cs="Times New Roman"/>
          <w:color w:val="000000"/>
          <w:szCs w:val="28"/>
        </w:rPr>
        <w:t xml:space="preserve"> тлумачення положень </w:t>
      </w:r>
      <w:r w:rsidR="00CA414F" w:rsidRPr="00D563A8">
        <w:rPr>
          <w:rStyle w:val="a9"/>
          <w:rFonts w:cs="Times New Roman"/>
          <w:color w:val="000000"/>
          <w:szCs w:val="28"/>
        </w:rPr>
        <w:t>частини першої статті 64, частини першої статті 157 Конституції України</w:t>
      </w:r>
      <w:r w:rsidR="008F35C6" w:rsidRPr="00D563A8">
        <w:rPr>
          <w:rStyle w:val="a9"/>
          <w:rFonts w:cs="Times New Roman"/>
          <w:color w:val="000000"/>
          <w:szCs w:val="28"/>
        </w:rPr>
        <w:t xml:space="preserve"> у взаємозв’</w:t>
      </w:r>
      <w:r w:rsidR="008A7F3A" w:rsidRPr="00D563A8">
        <w:rPr>
          <w:rStyle w:val="a9"/>
          <w:rFonts w:cs="Times New Roman"/>
          <w:color w:val="000000"/>
          <w:szCs w:val="28"/>
        </w:rPr>
        <w:t>язку з положеннями пункту 14 розділу І Закону України „Про внесення змін до Конституції України (щодо правосуддя)“ від 2 червня</w:t>
      </w:r>
      <w:r w:rsidR="004F768E" w:rsidRPr="00D563A8">
        <w:rPr>
          <w:rStyle w:val="a9"/>
          <w:rFonts w:cs="Times New Roman"/>
          <w:color w:val="000000"/>
          <w:szCs w:val="28"/>
        </w:rPr>
        <w:t xml:space="preserve"> </w:t>
      </w:r>
      <w:r w:rsidR="008A7F3A" w:rsidRPr="00D563A8">
        <w:rPr>
          <w:rStyle w:val="a9"/>
          <w:rFonts w:cs="Times New Roman"/>
          <w:color w:val="000000"/>
          <w:szCs w:val="28"/>
        </w:rPr>
        <w:t xml:space="preserve">2016 року </w:t>
      </w:r>
      <w:r w:rsidR="008A585E">
        <w:rPr>
          <w:rStyle w:val="a9"/>
          <w:rFonts w:cs="Times New Roman"/>
          <w:color w:val="000000"/>
          <w:szCs w:val="28"/>
        </w:rPr>
        <w:t xml:space="preserve">№ </w:t>
      </w:r>
      <w:r w:rsidR="008A7F3A" w:rsidRPr="00D563A8">
        <w:rPr>
          <w:rStyle w:val="a9"/>
          <w:rFonts w:cs="Times New Roman"/>
          <w:color w:val="000000"/>
          <w:szCs w:val="28"/>
        </w:rPr>
        <w:t>1401</w:t>
      </w:r>
      <w:r w:rsidR="00D21CE2" w:rsidRPr="00D563A8">
        <w:rPr>
          <w:rFonts w:cs="Times New Roman"/>
          <w:szCs w:val="28"/>
          <w:lang w:eastAsia="ru-RU"/>
        </w:rPr>
        <w:t>–</w:t>
      </w:r>
      <w:r w:rsidR="008A7F3A" w:rsidRPr="00D563A8">
        <w:rPr>
          <w:rStyle w:val="a9"/>
          <w:rFonts w:cs="Times New Roman"/>
          <w:color w:val="000000"/>
          <w:szCs w:val="28"/>
        </w:rPr>
        <w:t>VIII</w:t>
      </w:r>
      <w:r w:rsidR="008F35C6" w:rsidRPr="00D563A8">
        <w:rPr>
          <w:rStyle w:val="a9"/>
          <w:rFonts w:cs="Times New Roman"/>
          <w:color w:val="000000"/>
          <w:szCs w:val="28"/>
        </w:rPr>
        <w:t>,</w:t>
      </w:r>
      <w:r w:rsidR="008A7F3A" w:rsidRPr="00D563A8">
        <w:rPr>
          <w:rStyle w:val="a9"/>
          <w:rFonts w:cs="Times New Roman"/>
          <w:color w:val="000000"/>
          <w:szCs w:val="28"/>
        </w:rPr>
        <w:t xml:space="preserve"> </w:t>
      </w:r>
      <w:r w:rsidR="004F768E" w:rsidRPr="00D563A8">
        <w:rPr>
          <w:rStyle w:val="a9"/>
          <w:rFonts w:cs="Times New Roman"/>
          <w:color w:val="000000"/>
          <w:szCs w:val="28"/>
        </w:rPr>
        <w:t>ч</w:t>
      </w:r>
      <w:r w:rsidR="00CA414F" w:rsidRPr="00D563A8">
        <w:rPr>
          <w:rStyle w:val="a9"/>
          <w:rFonts w:cs="Times New Roman"/>
          <w:color w:val="000000"/>
          <w:szCs w:val="28"/>
        </w:rPr>
        <w:t>астини другої</w:t>
      </w:r>
      <w:r w:rsidR="004F768E" w:rsidRPr="00D563A8">
        <w:rPr>
          <w:rStyle w:val="a9"/>
          <w:rFonts w:cs="Times New Roman"/>
          <w:color w:val="000000"/>
          <w:szCs w:val="28"/>
        </w:rPr>
        <w:t xml:space="preserve"> ст</w:t>
      </w:r>
      <w:r w:rsidR="00CA414F" w:rsidRPr="00D563A8">
        <w:rPr>
          <w:rStyle w:val="a9"/>
          <w:rFonts w:cs="Times New Roman"/>
          <w:color w:val="000000"/>
          <w:szCs w:val="28"/>
        </w:rPr>
        <w:t>атті 150</w:t>
      </w:r>
      <w:r w:rsidR="004F768E" w:rsidRPr="00D563A8">
        <w:rPr>
          <w:rStyle w:val="a9"/>
          <w:rFonts w:cs="Times New Roman"/>
          <w:color w:val="000000"/>
          <w:szCs w:val="28"/>
        </w:rPr>
        <w:t xml:space="preserve"> </w:t>
      </w:r>
      <w:r w:rsidR="00CA414F" w:rsidRPr="00D563A8">
        <w:rPr>
          <w:rStyle w:val="a9"/>
          <w:rFonts w:cs="Times New Roman"/>
          <w:color w:val="000000"/>
          <w:szCs w:val="28"/>
        </w:rPr>
        <w:t>Конституції</w:t>
      </w:r>
      <w:r w:rsidR="00626713" w:rsidRPr="00D563A8">
        <w:rPr>
          <w:rStyle w:val="a9"/>
          <w:rFonts w:cs="Times New Roman"/>
          <w:color w:val="000000"/>
          <w:szCs w:val="28"/>
        </w:rPr>
        <w:t xml:space="preserve"> України</w:t>
      </w:r>
      <w:r w:rsidR="004F768E" w:rsidRPr="00D563A8">
        <w:rPr>
          <w:rStyle w:val="a9"/>
          <w:rFonts w:cs="Times New Roman"/>
          <w:color w:val="000000"/>
          <w:szCs w:val="28"/>
        </w:rPr>
        <w:t xml:space="preserve"> </w:t>
      </w:r>
      <w:r w:rsidR="00FE6A37" w:rsidRPr="00D563A8">
        <w:rPr>
          <w:rStyle w:val="a9"/>
          <w:rFonts w:cs="Times New Roman"/>
          <w:color w:val="000000"/>
          <w:szCs w:val="28"/>
        </w:rPr>
        <w:t>„в частині того, чи є зазначений перелік суб’єктів права на конституційне подання з питань офіційного тлумачення Конституції України вичерпним, та в частині того, чи встановлює така редакція частини другої статті 150 Конституції України фактичні обмеження щодо звернення громадян України, іноземців, осіб без громадянства та юридичних осіб, до Конституційного Суду У</w:t>
      </w:r>
      <w:r w:rsidR="00E82B4A" w:rsidRPr="00D563A8">
        <w:rPr>
          <w:rStyle w:val="a9"/>
          <w:rFonts w:cs="Times New Roman"/>
          <w:color w:val="000000"/>
          <w:szCs w:val="28"/>
        </w:rPr>
        <w:t>країни з питань</w:t>
      </w:r>
      <w:r w:rsidR="00FE6A37" w:rsidRPr="00D563A8">
        <w:rPr>
          <w:rStyle w:val="a9"/>
          <w:rFonts w:cs="Times New Roman"/>
          <w:color w:val="000000"/>
          <w:szCs w:val="28"/>
        </w:rPr>
        <w:t xml:space="preserve"> офіційного тлумачення Конституції України“</w:t>
      </w:r>
      <w:r w:rsidR="0051670E" w:rsidRPr="00D563A8">
        <w:rPr>
          <w:rStyle w:val="a9"/>
          <w:rFonts w:cs="Times New Roman"/>
          <w:color w:val="000000"/>
          <w:szCs w:val="28"/>
        </w:rPr>
        <w:t>.</w:t>
      </w:r>
    </w:p>
    <w:p w:rsidR="00ED1E3E" w:rsidRPr="00D563A8" w:rsidRDefault="00ED1E3E" w:rsidP="00065402">
      <w:pPr>
        <w:spacing w:after="0" w:line="360" w:lineRule="auto"/>
        <w:ind w:firstLine="709"/>
        <w:jc w:val="both"/>
        <w:rPr>
          <w:rStyle w:val="a9"/>
          <w:rFonts w:cs="Times New Roman"/>
          <w:color w:val="000000"/>
          <w:szCs w:val="28"/>
        </w:rPr>
      </w:pPr>
    </w:p>
    <w:p w:rsidR="003A0AFE" w:rsidRPr="00D563A8" w:rsidRDefault="00E95597" w:rsidP="00065402">
      <w:pPr>
        <w:spacing w:after="0" w:line="360" w:lineRule="auto"/>
        <w:ind w:firstLine="709"/>
        <w:jc w:val="both"/>
        <w:rPr>
          <w:rStyle w:val="a9"/>
          <w:rFonts w:cs="Times New Roman"/>
          <w:color w:val="000000"/>
          <w:szCs w:val="28"/>
        </w:rPr>
      </w:pPr>
      <w:r w:rsidRPr="00D563A8">
        <w:rPr>
          <w:rStyle w:val="a9"/>
          <w:rFonts w:cs="Times New Roman"/>
          <w:color w:val="000000"/>
          <w:szCs w:val="28"/>
        </w:rPr>
        <w:t xml:space="preserve">2. Зі змісту </w:t>
      </w:r>
      <w:r w:rsidR="00B921EB">
        <w:rPr>
          <w:rStyle w:val="a9"/>
          <w:rFonts w:cs="Times New Roman"/>
          <w:color w:val="000000"/>
          <w:szCs w:val="28"/>
        </w:rPr>
        <w:t>вказаного документа</w:t>
      </w:r>
      <w:r w:rsidR="00DD06B2" w:rsidRPr="00D563A8">
        <w:rPr>
          <w:rStyle w:val="a9"/>
          <w:rFonts w:cs="Times New Roman"/>
          <w:color w:val="000000"/>
          <w:szCs w:val="28"/>
        </w:rPr>
        <w:t xml:space="preserve"> </w:t>
      </w:r>
      <w:r w:rsidR="008F35C6" w:rsidRPr="00D563A8">
        <w:rPr>
          <w:rFonts w:cs="Times New Roman"/>
          <w:color w:val="000000"/>
          <w:szCs w:val="28"/>
          <w:shd w:val="clear" w:color="auto" w:fill="FFFFFF"/>
        </w:rPr>
        <w:t xml:space="preserve">Федорченка І.В. </w:t>
      </w:r>
      <w:r w:rsidRPr="00D563A8">
        <w:rPr>
          <w:rStyle w:val="a9"/>
          <w:rFonts w:cs="Times New Roman"/>
          <w:color w:val="000000"/>
          <w:szCs w:val="28"/>
        </w:rPr>
        <w:t>та долучених до нього матеріалів</w:t>
      </w:r>
      <w:r w:rsidR="008F35C6" w:rsidRPr="00D563A8">
        <w:rPr>
          <w:rStyle w:val="a9"/>
          <w:rFonts w:cs="Times New Roman"/>
          <w:color w:val="000000"/>
          <w:szCs w:val="28"/>
        </w:rPr>
        <w:t xml:space="preserve"> убачається</w:t>
      </w:r>
      <w:r w:rsidR="00420338" w:rsidRPr="00D563A8">
        <w:rPr>
          <w:rStyle w:val="a9"/>
          <w:rFonts w:cs="Times New Roman"/>
          <w:color w:val="000000"/>
          <w:szCs w:val="28"/>
        </w:rPr>
        <w:t xml:space="preserve"> таке.</w:t>
      </w:r>
    </w:p>
    <w:p w:rsidR="00D563A8" w:rsidRPr="00D563A8" w:rsidRDefault="00D563A8" w:rsidP="00065402">
      <w:pPr>
        <w:spacing w:after="0" w:line="360" w:lineRule="auto"/>
        <w:ind w:firstLine="709"/>
        <w:jc w:val="both"/>
        <w:rPr>
          <w:rStyle w:val="a9"/>
          <w:rFonts w:cs="Times New Roman"/>
          <w:color w:val="000000"/>
          <w:szCs w:val="28"/>
        </w:rPr>
      </w:pPr>
    </w:p>
    <w:p w:rsidR="00E95597" w:rsidRDefault="0051670E" w:rsidP="00065402">
      <w:pPr>
        <w:spacing w:after="0" w:line="360" w:lineRule="auto"/>
        <w:ind w:firstLine="709"/>
        <w:jc w:val="both"/>
        <w:rPr>
          <w:rFonts w:cs="Times New Roman"/>
          <w:szCs w:val="28"/>
        </w:rPr>
      </w:pPr>
      <w:r w:rsidRPr="00D563A8">
        <w:rPr>
          <w:rStyle w:val="a9"/>
          <w:rFonts w:cs="Times New Roman"/>
          <w:color w:val="000000"/>
          <w:szCs w:val="28"/>
        </w:rPr>
        <w:t xml:space="preserve">2.1. </w:t>
      </w:r>
      <w:r w:rsidR="00E36A50" w:rsidRPr="00D563A8">
        <w:rPr>
          <w:rStyle w:val="a9"/>
          <w:rFonts w:cs="Times New Roman"/>
          <w:color w:val="000000"/>
          <w:szCs w:val="28"/>
        </w:rPr>
        <w:t xml:space="preserve">Федорченко І.В. </w:t>
      </w:r>
      <w:r w:rsidR="008F35C6" w:rsidRPr="00D563A8">
        <w:rPr>
          <w:rStyle w:val="a9"/>
          <w:rFonts w:cs="Times New Roman"/>
          <w:color w:val="000000"/>
          <w:szCs w:val="28"/>
        </w:rPr>
        <w:t xml:space="preserve">21 вересня 2019 року </w:t>
      </w:r>
      <w:r w:rsidR="00E36A50" w:rsidRPr="00D563A8">
        <w:rPr>
          <w:rStyle w:val="a9"/>
          <w:rFonts w:cs="Times New Roman"/>
          <w:color w:val="000000"/>
          <w:szCs w:val="28"/>
        </w:rPr>
        <w:t>звер</w:t>
      </w:r>
      <w:r w:rsidR="008F35C6" w:rsidRPr="00D563A8">
        <w:rPr>
          <w:rStyle w:val="a9"/>
          <w:rFonts w:cs="Times New Roman"/>
          <w:color w:val="000000"/>
          <w:szCs w:val="28"/>
        </w:rPr>
        <w:t>ну</w:t>
      </w:r>
      <w:r w:rsidR="00E36A50" w:rsidRPr="00D563A8">
        <w:rPr>
          <w:rStyle w:val="a9"/>
          <w:rFonts w:cs="Times New Roman"/>
          <w:color w:val="000000"/>
          <w:szCs w:val="28"/>
        </w:rPr>
        <w:t xml:space="preserve">вся до Конституційного Суду України з </w:t>
      </w:r>
      <w:r w:rsidR="00B921EB">
        <w:rPr>
          <w:rStyle w:val="a9"/>
          <w:rFonts w:cs="Times New Roman"/>
          <w:color w:val="000000"/>
          <w:szCs w:val="28"/>
        </w:rPr>
        <w:t>документом</w:t>
      </w:r>
      <w:r w:rsidR="00EE44E2" w:rsidRPr="00D563A8">
        <w:rPr>
          <w:rStyle w:val="a9"/>
          <w:rFonts w:cs="Times New Roman"/>
          <w:color w:val="000000"/>
          <w:szCs w:val="28"/>
        </w:rPr>
        <w:t xml:space="preserve"> (</w:t>
      </w:r>
      <w:r w:rsidR="008F35C6" w:rsidRPr="00D563A8">
        <w:rPr>
          <w:rStyle w:val="a9"/>
          <w:rFonts w:cs="Times New Roman"/>
          <w:color w:val="000000"/>
          <w:szCs w:val="28"/>
        </w:rPr>
        <w:t>Федорченко І.В.</w:t>
      </w:r>
      <w:r w:rsidR="00EE44E2" w:rsidRPr="00D563A8">
        <w:rPr>
          <w:rStyle w:val="a9"/>
          <w:rFonts w:cs="Times New Roman"/>
          <w:color w:val="000000"/>
          <w:szCs w:val="28"/>
        </w:rPr>
        <w:t xml:space="preserve"> </w:t>
      </w:r>
      <w:r w:rsidR="008F35C6" w:rsidRPr="00D563A8">
        <w:rPr>
          <w:rStyle w:val="a9"/>
          <w:rFonts w:cs="Times New Roman"/>
          <w:color w:val="000000"/>
          <w:szCs w:val="28"/>
        </w:rPr>
        <w:t>називає</w:t>
      </w:r>
      <w:r w:rsidR="00B921EB">
        <w:rPr>
          <w:rStyle w:val="a9"/>
          <w:rFonts w:cs="Times New Roman"/>
          <w:color w:val="000000"/>
          <w:szCs w:val="28"/>
        </w:rPr>
        <w:t xml:space="preserve"> його</w:t>
      </w:r>
      <w:r w:rsidR="008F35C6" w:rsidRPr="00D563A8">
        <w:rPr>
          <w:rStyle w:val="a9"/>
          <w:rFonts w:cs="Times New Roman"/>
          <w:color w:val="000000"/>
          <w:szCs w:val="28"/>
        </w:rPr>
        <w:t xml:space="preserve"> </w:t>
      </w:r>
      <w:r w:rsidR="00EE44E2" w:rsidRPr="00D563A8">
        <w:rPr>
          <w:rFonts w:cs="Times New Roman"/>
          <w:szCs w:val="28"/>
        </w:rPr>
        <w:t>„</w:t>
      </w:r>
      <w:r w:rsidR="00EE44E2" w:rsidRPr="00D563A8">
        <w:rPr>
          <w:rStyle w:val="a9"/>
          <w:rFonts w:cs="Times New Roman"/>
          <w:color w:val="000000"/>
          <w:szCs w:val="28"/>
        </w:rPr>
        <w:t>конституційн</w:t>
      </w:r>
      <w:r w:rsidR="00B921EB">
        <w:rPr>
          <w:rStyle w:val="a9"/>
          <w:rFonts w:cs="Times New Roman"/>
          <w:color w:val="000000"/>
          <w:szCs w:val="28"/>
        </w:rPr>
        <w:t>им</w:t>
      </w:r>
      <w:r w:rsidR="00EE44E2" w:rsidRPr="00D563A8">
        <w:rPr>
          <w:rStyle w:val="a9"/>
          <w:rFonts w:cs="Times New Roman"/>
          <w:color w:val="000000"/>
          <w:szCs w:val="28"/>
        </w:rPr>
        <w:t xml:space="preserve"> звернення</w:t>
      </w:r>
      <w:r w:rsidR="00B921EB">
        <w:rPr>
          <w:rStyle w:val="a9"/>
          <w:rFonts w:cs="Times New Roman"/>
          <w:color w:val="000000"/>
          <w:szCs w:val="28"/>
        </w:rPr>
        <w:t>м</w:t>
      </w:r>
      <w:r w:rsidR="00EE44E2" w:rsidRPr="00D563A8">
        <w:rPr>
          <w:rFonts w:cs="Times New Roman"/>
          <w:szCs w:val="28"/>
        </w:rPr>
        <w:t>“</w:t>
      </w:r>
      <w:r w:rsidR="00EE44E2" w:rsidRPr="00D563A8">
        <w:rPr>
          <w:rStyle w:val="a9"/>
          <w:rFonts w:cs="Times New Roman"/>
          <w:color w:val="000000"/>
          <w:szCs w:val="28"/>
        </w:rPr>
        <w:t>)</w:t>
      </w:r>
      <w:r w:rsidR="008F35C6" w:rsidRPr="00D563A8">
        <w:rPr>
          <w:rStyle w:val="a9"/>
          <w:rFonts w:cs="Times New Roman"/>
          <w:color w:val="000000"/>
          <w:szCs w:val="28"/>
        </w:rPr>
        <w:t>, як</w:t>
      </w:r>
      <w:r w:rsidR="004E4567">
        <w:rPr>
          <w:rStyle w:val="a9"/>
          <w:rFonts w:cs="Times New Roman"/>
          <w:color w:val="000000"/>
          <w:szCs w:val="28"/>
        </w:rPr>
        <w:t>ий</w:t>
      </w:r>
      <w:r w:rsidR="008F35C6" w:rsidRPr="00D563A8">
        <w:rPr>
          <w:rStyle w:val="a9"/>
          <w:rFonts w:cs="Times New Roman"/>
          <w:color w:val="000000"/>
          <w:szCs w:val="28"/>
        </w:rPr>
        <w:t xml:space="preserve"> Секретаріат Конституційного Суду України після його попередньої перевірки згідно зі статтею 57 Закону України </w:t>
      </w:r>
      <w:r w:rsidR="008F35C6" w:rsidRPr="00D563A8">
        <w:rPr>
          <w:rFonts w:cs="Times New Roman"/>
          <w:szCs w:val="28"/>
        </w:rPr>
        <w:t>„Про Конституційний Суд України</w:t>
      </w:r>
      <w:r w:rsidR="00195447" w:rsidRPr="00D563A8">
        <w:rPr>
          <w:rFonts w:cs="Times New Roman"/>
          <w:szCs w:val="28"/>
        </w:rPr>
        <w:t>“ повернув як так</w:t>
      </w:r>
      <w:r w:rsidR="004E4567">
        <w:rPr>
          <w:rFonts w:cs="Times New Roman"/>
          <w:szCs w:val="28"/>
        </w:rPr>
        <w:t>ий</w:t>
      </w:r>
      <w:r w:rsidR="00195447" w:rsidRPr="00D563A8">
        <w:rPr>
          <w:rFonts w:cs="Times New Roman"/>
          <w:szCs w:val="28"/>
        </w:rPr>
        <w:t xml:space="preserve">, що за формою не </w:t>
      </w:r>
      <w:r w:rsidR="00C525AC" w:rsidRPr="00D563A8">
        <w:rPr>
          <w:rFonts w:cs="Times New Roman"/>
          <w:szCs w:val="28"/>
        </w:rPr>
        <w:t>відповідає вим</w:t>
      </w:r>
      <w:r w:rsidR="00CB58C4" w:rsidRPr="00D563A8">
        <w:rPr>
          <w:rFonts w:cs="Times New Roman"/>
          <w:szCs w:val="28"/>
        </w:rPr>
        <w:t>огам</w:t>
      </w:r>
      <w:r w:rsidR="000C34C4" w:rsidRPr="00D563A8">
        <w:rPr>
          <w:rFonts w:cs="Times New Roman"/>
          <w:color w:val="000000"/>
          <w:szCs w:val="28"/>
          <w:shd w:val="clear" w:color="auto" w:fill="FFFFFF"/>
        </w:rPr>
        <w:t xml:space="preserve"> </w:t>
      </w:r>
      <w:r w:rsidR="000C34C4" w:rsidRPr="00D563A8">
        <w:rPr>
          <w:rFonts w:cs="Times New Roman"/>
          <w:szCs w:val="28"/>
        </w:rPr>
        <w:t>Закону України „Про Конституційний Суд України“</w:t>
      </w:r>
      <w:r w:rsidR="00CB58C4" w:rsidRPr="00D563A8">
        <w:rPr>
          <w:rFonts w:cs="Times New Roman"/>
          <w:szCs w:val="28"/>
        </w:rPr>
        <w:t>, оскільки</w:t>
      </w:r>
      <w:r w:rsidR="004E4567">
        <w:rPr>
          <w:rFonts w:cs="Times New Roman"/>
          <w:szCs w:val="28"/>
        </w:rPr>
        <w:t xml:space="preserve"> його</w:t>
      </w:r>
      <w:r w:rsidR="00C525AC" w:rsidRPr="00D563A8">
        <w:rPr>
          <w:rFonts w:cs="Times New Roman"/>
          <w:szCs w:val="28"/>
        </w:rPr>
        <w:t xml:space="preserve"> подан</w:t>
      </w:r>
      <w:r w:rsidR="004E4567">
        <w:rPr>
          <w:rFonts w:cs="Times New Roman"/>
          <w:szCs w:val="28"/>
        </w:rPr>
        <w:t>о</w:t>
      </w:r>
      <w:r w:rsidR="00C525AC" w:rsidRPr="00D563A8">
        <w:rPr>
          <w:rFonts w:cs="Times New Roman"/>
          <w:szCs w:val="28"/>
        </w:rPr>
        <w:t xml:space="preserve"> неналежним суб’єктом.</w:t>
      </w:r>
    </w:p>
    <w:p w:rsidR="00065402" w:rsidRDefault="00065402" w:rsidP="00065402">
      <w:pPr>
        <w:spacing w:after="0" w:line="360" w:lineRule="auto"/>
        <w:ind w:firstLine="709"/>
        <w:jc w:val="both"/>
        <w:rPr>
          <w:rFonts w:cs="Times New Roman"/>
          <w:szCs w:val="28"/>
        </w:rPr>
      </w:pPr>
    </w:p>
    <w:p w:rsidR="00012105" w:rsidRDefault="0051670E" w:rsidP="00065402">
      <w:pPr>
        <w:spacing w:after="0" w:line="360" w:lineRule="auto"/>
        <w:ind w:firstLine="709"/>
        <w:jc w:val="both"/>
        <w:rPr>
          <w:rStyle w:val="a9"/>
          <w:rFonts w:cs="Times New Roman"/>
          <w:color w:val="000000"/>
          <w:szCs w:val="28"/>
        </w:rPr>
      </w:pPr>
      <w:r w:rsidRPr="00D563A8">
        <w:rPr>
          <w:rStyle w:val="a9"/>
          <w:rFonts w:cs="Times New Roman"/>
          <w:color w:val="000000"/>
          <w:szCs w:val="28"/>
        </w:rPr>
        <w:t xml:space="preserve">2.2. </w:t>
      </w:r>
      <w:r w:rsidR="00C21FE4" w:rsidRPr="00D563A8">
        <w:rPr>
          <w:rStyle w:val="a9"/>
          <w:rFonts w:cs="Times New Roman"/>
          <w:color w:val="000000"/>
          <w:szCs w:val="28"/>
        </w:rPr>
        <w:t>Не погод</w:t>
      </w:r>
      <w:r w:rsidR="008F35C6" w:rsidRPr="00D563A8">
        <w:rPr>
          <w:rStyle w:val="a9"/>
          <w:rFonts w:cs="Times New Roman"/>
          <w:color w:val="000000"/>
          <w:szCs w:val="28"/>
        </w:rPr>
        <w:t>ивши</w:t>
      </w:r>
      <w:r w:rsidR="00C21FE4" w:rsidRPr="00D563A8">
        <w:rPr>
          <w:rStyle w:val="a9"/>
          <w:rFonts w:cs="Times New Roman"/>
          <w:color w:val="000000"/>
          <w:szCs w:val="28"/>
        </w:rPr>
        <w:t xml:space="preserve">сь із цим, </w:t>
      </w:r>
      <w:r w:rsidR="00012105" w:rsidRPr="00D563A8">
        <w:rPr>
          <w:rStyle w:val="a9"/>
          <w:rFonts w:cs="Times New Roman"/>
          <w:color w:val="000000"/>
          <w:szCs w:val="28"/>
        </w:rPr>
        <w:t>Федорченко І.В</w:t>
      </w:r>
      <w:r w:rsidR="00253776" w:rsidRPr="00D563A8">
        <w:rPr>
          <w:rStyle w:val="a9"/>
          <w:rFonts w:cs="Times New Roman"/>
          <w:color w:val="000000"/>
          <w:szCs w:val="28"/>
        </w:rPr>
        <w:t>.</w:t>
      </w:r>
      <w:r w:rsidR="00C21FE4" w:rsidRPr="00D563A8">
        <w:rPr>
          <w:rStyle w:val="a9"/>
          <w:rFonts w:cs="Times New Roman"/>
          <w:color w:val="000000"/>
          <w:szCs w:val="28"/>
        </w:rPr>
        <w:t xml:space="preserve"> звернувся з позовом до </w:t>
      </w:r>
      <w:r w:rsidR="00E44717" w:rsidRPr="00D563A8">
        <w:rPr>
          <w:rStyle w:val="a9"/>
          <w:rFonts w:cs="Times New Roman"/>
          <w:color w:val="000000"/>
          <w:szCs w:val="28"/>
        </w:rPr>
        <w:t xml:space="preserve">Київського окружного адміністративного </w:t>
      </w:r>
      <w:r w:rsidR="00C21FE4" w:rsidRPr="00D563A8">
        <w:rPr>
          <w:rStyle w:val="a9"/>
          <w:rFonts w:cs="Times New Roman"/>
          <w:color w:val="000000"/>
          <w:szCs w:val="28"/>
        </w:rPr>
        <w:t>суду про визнання</w:t>
      </w:r>
      <w:r w:rsidR="00253776" w:rsidRPr="00D563A8">
        <w:rPr>
          <w:rStyle w:val="a9"/>
          <w:rFonts w:cs="Times New Roman"/>
          <w:color w:val="000000"/>
          <w:szCs w:val="28"/>
        </w:rPr>
        <w:t xml:space="preserve"> протиправною бездіяльн</w:t>
      </w:r>
      <w:r w:rsidR="00B921EB">
        <w:rPr>
          <w:rStyle w:val="a9"/>
          <w:rFonts w:cs="Times New Roman"/>
          <w:color w:val="000000"/>
          <w:szCs w:val="28"/>
        </w:rPr>
        <w:t>ості</w:t>
      </w:r>
      <w:r w:rsidR="00253776" w:rsidRPr="00D563A8">
        <w:rPr>
          <w:rStyle w:val="a9"/>
          <w:rFonts w:cs="Times New Roman"/>
          <w:color w:val="000000"/>
          <w:szCs w:val="28"/>
        </w:rPr>
        <w:t xml:space="preserve"> Секретаріату Конституційного Суду України щодо нездійснення </w:t>
      </w:r>
      <w:r w:rsidR="00253776" w:rsidRPr="00D563A8">
        <w:rPr>
          <w:rStyle w:val="a9"/>
          <w:rFonts w:cs="Times New Roman"/>
          <w:color w:val="000000"/>
          <w:szCs w:val="28"/>
        </w:rPr>
        <w:lastRenderedPageBreak/>
        <w:t xml:space="preserve">розподілу його </w:t>
      </w:r>
      <w:r w:rsidR="00B921EB">
        <w:rPr>
          <w:rStyle w:val="a9"/>
          <w:rFonts w:cs="Times New Roman"/>
          <w:color w:val="000000"/>
          <w:szCs w:val="28"/>
        </w:rPr>
        <w:t>„</w:t>
      </w:r>
      <w:r w:rsidR="00253776" w:rsidRPr="00D563A8">
        <w:rPr>
          <w:rStyle w:val="a9"/>
          <w:rFonts w:cs="Times New Roman"/>
          <w:color w:val="000000"/>
          <w:szCs w:val="28"/>
        </w:rPr>
        <w:t>конституційного звернення</w:t>
      </w:r>
      <w:r w:rsidR="00B921EB">
        <w:rPr>
          <w:rStyle w:val="a9"/>
          <w:rFonts w:cs="Times New Roman"/>
          <w:color w:val="000000"/>
          <w:szCs w:val="28"/>
        </w:rPr>
        <w:t>“</w:t>
      </w:r>
      <w:r w:rsidR="00253776" w:rsidRPr="00D563A8">
        <w:rPr>
          <w:rStyle w:val="a9"/>
          <w:rFonts w:cs="Times New Roman"/>
          <w:color w:val="000000"/>
          <w:szCs w:val="28"/>
        </w:rPr>
        <w:t xml:space="preserve"> між суддями Конституційного Суду України та переда</w:t>
      </w:r>
      <w:r w:rsidR="008F35C6" w:rsidRPr="00D563A8">
        <w:rPr>
          <w:rStyle w:val="a9"/>
          <w:rFonts w:cs="Times New Roman"/>
          <w:color w:val="000000"/>
          <w:szCs w:val="28"/>
        </w:rPr>
        <w:t>ння</w:t>
      </w:r>
      <w:r w:rsidR="00253776" w:rsidRPr="00D563A8">
        <w:rPr>
          <w:rStyle w:val="a9"/>
          <w:rFonts w:cs="Times New Roman"/>
          <w:color w:val="000000"/>
          <w:szCs w:val="28"/>
        </w:rPr>
        <w:t xml:space="preserve"> на розгляд Констит</w:t>
      </w:r>
      <w:r w:rsidR="00E44717" w:rsidRPr="00D563A8">
        <w:rPr>
          <w:rStyle w:val="a9"/>
          <w:rFonts w:cs="Times New Roman"/>
          <w:color w:val="000000"/>
          <w:szCs w:val="28"/>
        </w:rPr>
        <w:t>уційного Суду України</w:t>
      </w:r>
      <w:r w:rsidR="00F330DE" w:rsidRPr="00D563A8">
        <w:rPr>
          <w:rStyle w:val="a9"/>
          <w:rFonts w:cs="Times New Roman"/>
          <w:color w:val="000000"/>
          <w:szCs w:val="28"/>
        </w:rPr>
        <w:t>.</w:t>
      </w:r>
    </w:p>
    <w:p w:rsidR="00065402" w:rsidRPr="00D563A8" w:rsidRDefault="00065402" w:rsidP="00065402">
      <w:pPr>
        <w:spacing w:after="0" w:line="360" w:lineRule="auto"/>
        <w:ind w:firstLine="709"/>
        <w:jc w:val="both"/>
        <w:rPr>
          <w:rStyle w:val="a9"/>
          <w:rFonts w:cs="Times New Roman"/>
          <w:color w:val="000000"/>
          <w:szCs w:val="28"/>
        </w:rPr>
      </w:pPr>
    </w:p>
    <w:p w:rsidR="00F330DE" w:rsidRPr="00D563A8" w:rsidRDefault="0051670E" w:rsidP="00065402">
      <w:pPr>
        <w:spacing w:after="0" w:line="360" w:lineRule="auto"/>
        <w:ind w:firstLine="709"/>
        <w:jc w:val="both"/>
        <w:rPr>
          <w:rFonts w:cs="Times New Roman"/>
          <w:szCs w:val="28"/>
        </w:rPr>
      </w:pPr>
      <w:r w:rsidRPr="00D563A8">
        <w:rPr>
          <w:rStyle w:val="a9"/>
          <w:rFonts w:cs="Times New Roman"/>
          <w:color w:val="000000"/>
          <w:szCs w:val="28"/>
        </w:rPr>
        <w:t xml:space="preserve">2.3. </w:t>
      </w:r>
      <w:r w:rsidR="00CD190B" w:rsidRPr="00D563A8">
        <w:rPr>
          <w:rStyle w:val="a9"/>
          <w:rFonts w:cs="Times New Roman"/>
          <w:color w:val="000000"/>
          <w:szCs w:val="28"/>
        </w:rPr>
        <w:t>Київський окружний адміністративний суд рішенням</w:t>
      </w:r>
      <w:r w:rsidR="00F330DE" w:rsidRPr="00D563A8">
        <w:rPr>
          <w:rStyle w:val="a9"/>
          <w:rFonts w:cs="Times New Roman"/>
          <w:color w:val="000000"/>
          <w:szCs w:val="28"/>
        </w:rPr>
        <w:t xml:space="preserve"> від 27 жовтня </w:t>
      </w:r>
      <w:r w:rsidR="00CD190B" w:rsidRPr="00D563A8">
        <w:rPr>
          <w:rStyle w:val="a9"/>
          <w:rFonts w:cs="Times New Roman"/>
          <w:color w:val="000000"/>
          <w:szCs w:val="28"/>
        </w:rPr>
        <w:br/>
      </w:r>
      <w:r w:rsidR="00A819CB" w:rsidRPr="00D563A8">
        <w:rPr>
          <w:rStyle w:val="a9"/>
          <w:rFonts w:cs="Times New Roman"/>
          <w:color w:val="000000"/>
          <w:szCs w:val="28"/>
        </w:rPr>
        <w:t xml:space="preserve">2020 року </w:t>
      </w:r>
      <w:r w:rsidR="00CD190B" w:rsidRPr="00D563A8">
        <w:rPr>
          <w:rStyle w:val="a9"/>
          <w:rFonts w:cs="Times New Roman"/>
          <w:color w:val="000000"/>
          <w:szCs w:val="28"/>
        </w:rPr>
        <w:t>відмовив</w:t>
      </w:r>
      <w:r w:rsidR="00A819CB" w:rsidRPr="00D563A8">
        <w:rPr>
          <w:rStyle w:val="a9"/>
          <w:rFonts w:cs="Times New Roman"/>
          <w:color w:val="000000"/>
          <w:szCs w:val="28"/>
        </w:rPr>
        <w:t xml:space="preserve"> Федорченку І.В.</w:t>
      </w:r>
      <w:r w:rsidR="00CD190B" w:rsidRPr="00D563A8">
        <w:rPr>
          <w:rStyle w:val="a9"/>
          <w:rFonts w:cs="Times New Roman"/>
          <w:color w:val="000000"/>
          <w:szCs w:val="28"/>
        </w:rPr>
        <w:t xml:space="preserve"> </w:t>
      </w:r>
      <w:r w:rsidR="00A819CB" w:rsidRPr="00D563A8">
        <w:rPr>
          <w:rStyle w:val="a9"/>
          <w:rFonts w:cs="Times New Roman"/>
          <w:color w:val="000000"/>
          <w:szCs w:val="28"/>
        </w:rPr>
        <w:t xml:space="preserve">у задоволенні адміністративного позову </w:t>
      </w:r>
      <w:r w:rsidR="00B921EB" w:rsidRPr="00D563A8">
        <w:rPr>
          <w:rStyle w:val="a9"/>
          <w:rFonts w:cs="Times New Roman"/>
          <w:color w:val="000000"/>
          <w:szCs w:val="28"/>
        </w:rPr>
        <w:t>про визнання протиправною бездіяльн</w:t>
      </w:r>
      <w:r w:rsidR="00B921EB">
        <w:rPr>
          <w:rStyle w:val="a9"/>
          <w:rFonts w:cs="Times New Roman"/>
          <w:color w:val="000000"/>
          <w:szCs w:val="28"/>
        </w:rPr>
        <w:t>ості</w:t>
      </w:r>
      <w:r w:rsidR="00B921EB" w:rsidRPr="00D563A8">
        <w:rPr>
          <w:rStyle w:val="a9"/>
          <w:rFonts w:cs="Times New Roman"/>
          <w:color w:val="000000"/>
          <w:szCs w:val="28"/>
        </w:rPr>
        <w:t xml:space="preserve"> Секретаріату Конституційного Суду України щодо нездійснення розподілу його </w:t>
      </w:r>
      <w:r w:rsidR="00B921EB">
        <w:rPr>
          <w:rStyle w:val="a9"/>
          <w:rFonts w:cs="Times New Roman"/>
          <w:color w:val="000000"/>
          <w:szCs w:val="28"/>
        </w:rPr>
        <w:t>„</w:t>
      </w:r>
      <w:r w:rsidR="00B921EB" w:rsidRPr="00D563A8">
        <w:rPr>
          <w:rStyle w:val="a9"/>
          <w:rFonts w:cs="Times New Roman"/>
          <w:color w:val="000000"/>
          <w:szCs w:val="28"/>
        </w:rPr>
        <w:t>конституційного звернення</w:t>
      </w:r>
      <w:r w:rsidR="00B921EB">
        <w:rPr>
          <w:rStyle w:val="a9"/>
          <w:rFonts w:cs="Times New Roman"/>
          <w:color w:val="000000"/>
          <w:szCs w:val="28"/>
        </w:rPr>
        <w:t>“</w:t>
      </w:r>
      <w:r w:rsidR="00B921EB" w:rsidRPr="00D563A8">
        <w:rPr>
          <w:rStyle w:val="a9"/>
          <w:rFonts w:cs="Times New Roman"/>
          <w:color w:val="000000"/>
          <w:szCs w:val="28"/>
        </w:rPr>
        <w:t xml:space="preserve"> між суддями Конституційного Суду України та передання на розгляд Конституційного Суду України</w:t>
      </w:r>
      <w:r w:rsidR="00B921EB">
        <w:rPr>
          <w:rStyle w:val="a9"/>
          <w:rFonts w:cs="Times New Roman"/>
          <w:color w:val="000000"/>
          <w:szCs w:val="28"/>
        </w:rPr>
        <w:t xml:space="preserve"> </w:t>
      </w:r>
      <w:r w:rsidR="004E4567">
        <w:rPr>
          <w:rStyle w:val="a9"/>
          <w:rFonts w:cs="Times New Roman"/>
          <w:color w:val="000000"/>
          <w:szCs w:val="28"/>
        </w:rPr>
        <w:t>та</w:t>
      </w:r>
      <w:r w:rsidR="00B921EB">
        <w:rPr>
          <w:rStyle w:val="a9"/>
          <w:rFonts w:cs="Times New Roman"/>
          <w:color w:val="000000"/>
          <w:szCs w:val="28"/>
        </w:rPr>
        <w:t xml:space="preserve"> </w:t>
      </w:r>
      <w:r w:rsidR="000769BA" w:rsidRPr="00D563A8">
        <w:rPr>
          <w:rStyle w:val="a9"/>
          <w:rFonts w:cs="Times New Roman"/>
          <w:color w:val="000000"/>
          <w:szCs w:val="28"/>
        </w:rPr>
        <w:t>визнав протиправною бездіяльність Секретаріату Конституційного Суду України щодо нездійснення реєст</w:t>
      </w:r>
      <w:r w:rsidR="00D563A8" w:rsidRPr="00D563A8">
        <w:rPr>
          <w:rStyle w:val="a9"/>
          <w:rFonts w:cs="Times New Roman"/>
          <w:color w:val="000000"/>
          <w:szCs w:val="28"/>
        </w:rPr>
        <w:t xml:space="preserve">рації </w:t>
      </w:r>
      <w:r w:rsidR="00B921EB">
        <w:rPr>
          <w:rStyle w:val="a9"/>
          <w:rFonts w:cs="Times New Roman"/>
          <w:color w:val="000000"/>
          <w:szCs w:val="28"/>
        </w:rPr>
        <w:t>„</w:t>
      </w:r>
      <w:r w:rsidR="00D563A8" w:rsidRPr="00D563A8">
        <w:rPr>
          <w:rStyle w:val="a9"/>
          <w:rFonts w:cs="Times New Roman"/>
          <w:color w:val="000000"/>
          <w:szCs w:val="28"/>
        </w:rPr>
        <w:t>конституційного звернення</w:t>
      </w:r>
      <w:r w:rsidR="00B921EB">
        <w:rPr>
          <w:rStyle w:val="a9"/>
          <w:rFonts w:cs="Times New Roman"/>
          <w:color w:val="000000"/>
          <w:szCs w:val="28"/>
        </w:rPr>
        <w:t xml:space="preserve">“ </w:t>
      </w:r>
      <w:r w:rsidR="00055460" w:rsidRPr="00D563A8">
        <w:rPr>
          <w:rStyle w:val="a9"/>
          <w:rFonts w:cs="Times New Roman"/>
          <w:color w:val="000000"/>
          <w:szCs w:val="28"/>
        </w:rPr>
        <w:t xml:space="preserve">Федорченка І.В. від 21 вересня 2019 року шляхом внесення інформації про нього </w:t>
      </w:r>
      <w:r w:rsidR="00A819CB" w:rsidRPr="00D563A8">
        <w:rPr>
          <w:rStyle w:val="a9"/>
          <w:rFonts w:cs="Times New Roman"/>
          <w:color w:val="000000"/>
          <w:szCs w:val="28"/>
        </w:rPr>
        <w:t>в автоматизовану</w:t>
      </w:r>
      <w:r w:rsidR="00055460" w:rsidRPr="00D563A8">
        <w:rPr>
          <w:rStyle w:val="a9"/>
          <w:rFonts w:cs="Times New Roman"/>
          <w:color w:val="000000"/>
          <w:szCs w:val="28"/>
        </w:rPr>
        <w:t xml:space="preserve"> систем</w:t>
      </w:r>
      <w:r w:rsidR="00A819CB" w:rsidRPr="00D563A8">
        <w:rPr>
          <w:rStyle w:val="a9"/>
          <w:rFonts w:cs="Times New Roman"/>
          <w:color w:val="000000"/>
          <w:szCs w:val="28"/>
        </w:rPr>
        <w:t>у</w:t>
      </w:r>
      <w:r w:rsidR="00055460" w:rsidRPr="00D563A8">
        <w:rPr>
          <w:rStyle w:val="a9"/>
          <w:rFonts w:cs="Times New Roman"/>
          <w:color w:val="000000"/>
          <w:szCs w:val="28"/>
        </w:rPr>
        <w:t xml:space="preserve"> </w:t>
      </w:r>
      <w:r w:rsidR="00055460" w:rsidRPr="00D563A8">
        <w:rPr>
          <w:rFonts w:cs="Times New Roman"/>
          <w:szCs w:val="28"/>
        </w:rPr>
        <w:t xml:space="preserve">„Документообіг КСУ“ із проставленням автоматично сформованого унікального реєстраційного індексу, дати та часу надходження, а також зобов’язав </w:t>
      </w:r>
      <w:r w:rsidR="00055460" w:rsidRPr="00D563A8">
        <w:rPr>
          <w:rStyle w:val="a9"/>
          <w:rFonts w:cs="Times New Roman"/>
          <w:color w:val="000000"/>
          <w:szCs w:val="28"/>
        </w:rPr>
        <w:t xml:space="preserve">Секретаріат Конституційного Суду України внести інформацію про </w:t>
      </w:r>
      <w:r w:rsidR="00A819CB" w:rsidRPr="00D563A8">
        <w:rPr>
          <w:rStyle w:val="a9"/>
          <w:rFonts w:cs="Times New Roman"/>
          <w:color w:val="000000"/>
          <w:szCs w:val="28"/>
        </w:rPr>
        <w:t xml:space="preserve">це </w:t>
      </w:r>
      <w:r w:rsidR="00B921EB">
        <w:rPr>
          <w:rStyle w:val="a9"/>
          <w:rFonts w:cs="Times New Roman"/>
          <w:color w:val="000000"/>
          <w:szCs w:val="28"/>
        </w:rPr>
        <w:t>„</w:t>
      </w:r>
      <w:r w:rsidR="00055460" w:rsidRPr="00D563A8">
        <w:rPr>
          <w:rStyle w:val="a9"/>
          <w:rFonts w:cs="Times New Roman"/>
          <w:color w:val="000000"/>
          <w:szCs w:val="28"/>
        </w:rPr>
        <w:t>конституційне звернення</w:t>
      </w:r>
      <w:r w:rsidR="00B921EB">
        <w:rPr>
          <w:rStyle w:val="a9"/>
          <w:rFonts w:cs="Times New Roman"/>
          <w:color w:val="000000"/>
          <w:szCs w:val="28"/>
        </w:rPr>
        <w:t>“</w:t>
      </w:r>
      <w:r w:rsidR="00055460" w:rsidRPr="00D563A8">
        <w:rPr>
          <w:rStyle w:val="a9"/>
          <w:rFonts w:cs="Times New Roman"/>
          <w:color w:val="000000"/>
          <w:szCs w:val="28"/>
        </w:rPr>
        <w:t xml:space="preserve"> </w:t>
      </w:r>
      <w:r w:rsidR="00A819CB" w:rsidRPr="00D563A8">
        <w:rPr>
          <w:rStyle w:val="a9"/>
          <w:rFonts w:cs="Times New Roman"/>
          <w:color w:val="000000"/>
          <w:szCs w:val="28"/>
        </w:rPr>
        <w:t xml:space="preserve">в </w:t>
      </w:r>
      <w:r w:rsidR="00055460" w:rsidRPr="00D563A8">
        <w:rPr>
          <w:rStyle w:val="a9"/>
          <w:rFonts w:cs="Times New Roman"/>
          <w:color w:val="000000"/>
          <w:szCs w:val="28"/>
        </w:rPr>
        <w:t>автоматизован</w:t>
      </w:r>
      <w:r w:rsidR="00A819CB" w:rsidRPr="00D563A8">
        <w:rPr>
          <w:rStyle w:val="a9"/>
          <w:rFonts w:cs="Times New Roman"/>
          <w:color w:val="000000"/>
          <w:szCs w:val="28"/>
        </w:rPr>
        <w:t>у</w:t>
      </w:r>
      <w:r w:rsidR="00055460" w:rsidRPr="00D563A8">
        <w:rPr>
          <w:rStyle w:val="a9"/>
          <w:rFonts w:cs="Times New Roman"/>
          <w:color w:val="000000"/>
          <w:szCs w:val="28"/>
        </w:rPr>
        <w:t xml:space="preserve"> систем</w:t>
      </w:r>
      <w:r w:rsidR="00A819CB" w:rsidRPr="00D563A8">
        <w:rPr>
          <w:rStyle w:val="a9"/>
          <w:rFonts w:cs="Times New Roman"/>
          <w:color w:val="000000"/>
          <w:szCs w:val="28"/>
        </w:rPr>
        <w:t>у</w:t>
      </w:r>
      <w:r w:rsidR="00055460" w:rsidRPr="00D563A8">
        <w:rPr>
          <w:rStyle w:val="a9"/>
          <w:rFonts w:cs="Times New Roman"/>
          <w:color w:val="000000"/>
          <w:szCs w:val="28"/>
        </w:rPr>
        <w:t xml:space="preserve"> </w:t>
      </w:r>
      <w:r w:rsidR="00055460" w:rsidRPr="00D563A8">
        <w:rPr>
          <w:rFonts w:cs="Times New Roman"/>
          <w:szCs w:val="28"/>
        </w:rPr>
        <w:t>„Документообіг КСУ“</w:t>
      </w:r>
      <w:r w:rsidR="002D5F89" w:rsidRPr="00D563A8">
        <w:rPr>
          <w:rFonts w:cs="Times New Roman"/>
          <w:szCs w:val="28"/>
        </w:rPr>
        <w:t>.</w:t>
      </w:r>
    </w:p>
    <w:p w:rsidR="00D563A8" w:rsidRPr="00D563A8" w:rsidRDefault="00D563A8" w:rsidP="00065402">
      <w:pPr>
        <w:spacing w:after="0" w:line="360" w:lineRule="auto"/>
        <w:ind w:firstLine="709"/>
        <w:jc w:val="both"/>
        <w:rPr>
          <w:rFonts w:cs="Times New Roman"/>
          <w:szCs w:val="28"/>
        </w:rPr>
      </w:pPr>
    </w:p>
    <w:p w:rsidR="00F234D8" w:rsidRPr="00D563A8" w:rsidRDefault="0051670E" w:rsidP="00065402">
      <w:pPr>
        <w:spacing w:after="0" w:line="360" w:lineRule="auto"/>
        <w:ind w:firstLine="709"/>
        <w:jc w:val="both"/>
        <w:rPr>
          <w:rStyle w:val="a9"/>
          <w:rFonts w:cs="Times New Roman"/>
          <w:color w:val="000000"/>
          <w:szCs w:val="28"/>
        </w:rPr>
      </w:pPr>
      <w:r w:rsidRPr="00D563A8">
        <w:rPr>
          <w:rFonts w:cs="Times New Roman"/>
          <w:szCs w:val="28"/>
        </w:rPr>
        <w:t xml:space="preserve">2.4. </w:t>
      </w:r>
      <w:r w:rsidR="00E07483" w:rsidRPr="00D563A8">
        <w:rPr>
          <w:rFonts w:cs="Times New Roman"/>
          <w:szCs w:val="28"/>
        </w:rPr>
        <w:t xml:space="preserve">Федорченко І.В. </w:t>
      </w:r>
      <w:r w:rsidR="00E07483" w:rsidRPr="00D563A8">
        <w:rPr>
          <w:rStyle w:val="a9"/>
          <w:rFonts w:cs="Times New Roman"/>
          <w:color w:val="000000"/>
          <w:szCs w:val="28"/>
        </w:rPr>
        <w:t xml:space="preserve">подав </w:t>
      </w:r>
      <w:r w:rsidR="00C242D9" w:rsidRPr="00D563A8">
        <w:rPr>
          <w:rStyle w:val="a9"/>
          <w:rFonts w:cs="Times New Roman"/>
          <w:color w:val="000000"/>
          <w:szCs w:val="28"/>
        </w:rPr>
        <w:t>апеляційну скаргу</w:t>
      </w:r>
      <w:r w:rsidR="004E7FB7" w:rsidRPr="00D563A8">
        <w:rPr>
          <w:rStyle w:val="a9"/>
          <w:rFonts w:cs="Times New Roman"/>
          <w:color w:val="000000"/>
          <w:szCs w:val="28"/>
        </w:rPr>
        <w:t xml:space="preserve"> </w:t>
      </w:r>
      <w:r w:rsidR="00422A2A" w:rsidRPr="00D563A8">
        <w:rPr>
          <w:rStyle w:val="a9"/>
          <w:rFonts w:cs="Times New Roman"/>
          <w:color w:val="000000"/>
          <w:szCs w:val="28"/>
        </w:rPr>
        <w:t xml:space="preserve">про перегляд </w:t>
      </w:r>
      <w:r w:rsidR="00F234D8" w:rsidRPr="00D563A8">
        <w:rPr>
          <w:rStyle w:val="a9"/>
          <w:rFonts w:cs="Times New Roman"/>
          <w:color w:val="000000"/>
          <w:szCs w:val="28"/>
        </w:rPr>
        <w:t>зазначеного рішення суду</w:t>
      </w:r>
      <w:r w:rsidR="004E7FB7" w:rsidRPr="00D563A8">
        <w:rPr>
          <w:rFonts w:cs="Times New Roman"/>
          <w:szCs w:val="28"/>
        </w:rPr>
        <w:t xml:space="preserve"> </w:t>
      </w:r>
      <w:r w:rsidR="004E7FB7" w:rsidRPr="00D563A8">
        <w:rPr>
          <w:rStyle w:val="a9"/>
          <w:rFonts w:cs="Times New Roman"/>
          <w:color w:val="000000"/>
          <w:szCs w:val="28"/>
        </w:rPr>
        <w:t>до Шостого апеляційного адміністративного суд</w:t>
      </w:r>
      <w:r w:rsidR="00A819CB" w:rsidRPr="00D563A8">
        <w:rPr>
          <w:rStyle w:val="a9"/>
          <w:rFonts w:cs="Times New Roman"/>
          <w:color w:val="000000"/>
          <w:szCs w:val="28"/>
        </w:rPr>
        <w:t>у</w:t>
      </w:r>
      <w:r w:rsidR="004E7FB7" w:rsidRPr="00D563A8">
        <w:rPr>
          <w:rStyle w:val="a9"/>
          <w:rFonts w:cs="Times New Roman"/>
          <w:color w:val="000000"/>
          <w:szCs w:val="28"/>
        </w:rPr>
        <w:t xml:space="preserve">, який </w:t>
      </w:r>
      <w:r w:rsidR="00422A2A" w:rsidRPr="00D563A8">
        <w:rPr>
          <w:rStyle w:val="a9"/>
          <w:rFonts w:cs="Times New Roman"/>
          <w:color w:val="000000"/>
          <w:szCs w:val="28"/>
        </w:rPr>
        <w:t xml:space="preserve">постановою від 25 лютого 2021 року </w:t>
      </w:r>
      <w:r w:rsidR="00A819CB" w:rsidRPr="00D563A8">
        <w:rPr>
          <w:rStyle w:val="a9"/>
          <w:rFonts w:cs="Times New Roman"/>
          <w:color w:val="000000"/>
          <w:szCs w:val="28"/>
        </w:rPr>
        <w:t xml:space="preserve">скасував </w:t>
      </w:r>
      <w:r w:rsidR="00C242D9" w:rsidRPr="00D563A8">
        <w:rPr>
          <w:rStyle w:val="a9"/>
          <w:rFonts w:cs="Times New Roman"/>
          <w:color w:val="000000"/>
          <w:szCs w:val="28"/>
        </w:rPr>
        <w:t xml:space="preserve">рішення </w:t>
      </w:r>
      <w:r w:rsidR="00422A2A" w:rsidRPr="00D563A8">
        <w:rPr>
          <w:rStyle w:val="a9"/>
          <w:rFonts w:cs="Times New Roman"/>
          <w:color w:val="000000"/>
          <w:szCs w:val="28"/>
        </w:rPr>
        <w:t>Київського окружного адміністративного суду від 27 жовтня</w:t>
      </w:r>
      <w:r w:rsidR="000A7248" w:rsidRPr="00D563A8">
        <w:rPr>
          <w:rStyle w:val="a9"/>
          <w:rFonts w:cs="Times New Roman"/>
          <w:color w:val="000000"/>
          <w:szCs w:val="28"/>
        </w:rPr>
        <w:t xml:space="preserve"> </w:t>
      </w:r>
      <w:r w:rsidR="00422A2A" w:rsidRPr="00D563A8">
        <w:rPr>
          <w:rStyle w:val="a9"/>
          <w:rFonts w:cs="Times New Roman"/>
          <w:color w:val="000000"/>
          <w:szCs w:val="28"/>
        </w:rPr>
        <w:t xml:space="preserve">2020 року, а апеляційну скаргу </w:t>
      </w:r>
      <w:r w:rsidR="00A819CB" w:rsidRPr="00D563A8">
        <w:rPr>
          <w:rStyle w:val="a9"/>
          <w:rFonts w:cs="Times New Roman"/>
          <w:color w:val="000000"/>
          <w:szCs w:val="28"/>
        </w:rPr>
        <w:t>Федорченка І.В.</w:t>
      </w:r>
      <w:r w:rsidR="00F234D8" w:rsidRPr="00D563A8">
        <w:rPr>
          <w:rStyle w:val="a9"/>
          <w:rFonts w:cs="Times New Roman"/>
          <w:color w:val="000000"/>
          <w:szCs w:val="28"/>
        </w:rPr>
        <w:t xml:space="preserve"> задовольнив частково</w:t>
      </w:r>
      <w:r w:rsidR="00A819CB" w:rsidRPr="00D563A8">
        <w:rPr>
          <w:rStyle w:val="a9"/>
          <w:rFonts w:cs="Times New Roman"/>
          <w:color w:val="000000"/>
          <w:szCs w:val="28"/>
        </w:rPr>
        <w:t>,</w:t>
      </w:r>
      <w:r w:rsidR="00F234D8" w:rsidRPr="00D563A8">
        <w:rPr>
          <w:rStyle w:val="a9"/>
          <w:rFonts w:cs="Times New Roman"/>
          <w:color w:val="000000"/>
          <w:szCs w:val="28"/>
        </w:rPr>
        <w:t xml:space="preserve"> зобов’язав</w:t>
      </w:r>
      <w:r w:rsidR="00A819CB" w:rsidRPr="00D563A8">
        <w:rPr>
          <w:rStyle w:val="a9"/>
          <w:rFonts w:cs="Times New Roman"/>
          <w:color w:val="000000"/>
          <w:szCs w:val="28"/>
        </w:rPr>
        <w:t>ши</w:t>
      </w:r>
      <w:r w:rsidR="00F234D8" w:rsidRPr="00D563A8">
        <w:rPr>
          <w:rStyle w:val="a9"/>
          <w:rFonts w:cs="Times New Roman"/>
          <w:color w:val="000000"/>
          <w:szCs w:val="28"/>
        </w:rPr>
        <w:t xml:space="preserve"> Секретаріат Конституційного Суду України здійснити розподіл </w:t>
      </w:r>
      <w:r w:rsidR="00B921EB">
        <w:rPr>
          <w:rStyle w:val="a9"/>
          <w:rFonts w:cs="Times New Roman"/>
          <w:color w:val="000000"/>
          <w:szCs w:val="28"/>
        </w:rPr>
        <w:t>„</w:t>
      </w:r>
      <w:r w:rsidR="00F234D8" w:rsidRPr="00D563A8">
        <w:rPr>
          <w:rStyle w:val="a9"/>
          <w:rFonts w:cs="Times New Roman"/>
          <w:color w:val="000000"/>
          <w:szCs w:val="28"/>
        </w:rPr>
        <w:t>конституційного звернення</w:t>
      </w:r>
      <w:r w:rsidR="00B921EB">
        <w:rPr>
          <w:rStyle w:val="a9"/>
          <w:rFonts w:cs="Times New Roman"/>
          <w:color w:val="000000"/>
          <w:szCs w:val="28"/>
        </w:rPr>
        <w:t>“</w:t>
      </w:r>
      <w:r w:rsidR="00B00679" w:rsidRPr="00D563A8">
        <w:rPr>
          <w:rStyle w:val="a9"/>
          <w:rFonts w:cs="Times New Roman"/>
          <w:color w:val="000000"/>
          <w:szCs w:val="28"/>
        </w:rPr>
        <w:t xml:space="preserve"> </w:t>
      </w:r>
      <w:r w:rsidR="000A7248" w:rsidRPr="00D563A8">
        <w:rPr>
          <w:rStyle w:val="a9"/>
          <w:rFonts w:cs="Times New Roman"/>
          <w:color w:val="000000"/>
          <w:szCs w:val="28"/>
        </w:rPr>
        <w:t>Федорченка І.В.</w:t>
      </w:r>
      <w:r w:rsidR="003F7EE8" w:rsidRPr="00D563A8">
        <w:rPr>
          <w:rStyle w:val="a9"/>
          <w:rFonts w:cs="Times New Roman"/>
          <w:color w:val="000000"/>
          <w:szCs w:val="28"/>
        </w:rPr>
        <w:t xml:space="preserve"> між суддями Конституційного Суду України</w:t>
      </w:r>
      <w:r w:rsidR="000A7248" w:rsidRPr="00D563A8">
        <w:rPr>
          <w:rStyle w:val="a9"/>
          <w:rFonts w:cs="Times New Roman"/>
          <w:color w:val="000000"/>
          <w:szCs w:val="28"/>
        </w:rPr>
        <w:t xml:space="preserve"> і передати </w:t>
      </w:r>
      <w:r w:rsidR="00A819CB" w:rsidRPr="00D563A8">
        <w:rPr>
          <w:rStyle w:val="a9"/>
          <w:rFonts w:cs="Times New Roman"/>
          <w:color w:val="000000"/>
          <w:szCs w:val="28"/>
        </w:rPr>
        <w:t>його</w:t>
      </w:r>
      <w:r w:rsidR="00B00679" w:rsidRPr="00D563A8">
        <w:rPr>
          <w:rStyle w:val="a9"/>
          <w:rFonts w:cs="Times New Roman"/>
          <w:color w:val="000000"/>
          <w:szCs w:val="28"/>
        </w:rPr>
        <w:t xml:space="preserve"> на розгляд Конституційного Суду України.</w:t>
      </w:r>
    </w:p>
    <w:p w:rsidR="00812892" w:rsidRDefault="00812892" w:rsidP="00065402">
      <w:pPr>
        <w:spacing w:after="0" w:line="360" w:lineRule="auto"/>
        <w:ind w:firstLine="709"/>
        <w:jc w:val="both"/>
        <w:rPr>
          <w:rStyle w:val="a9"/>
          <w:rFonts w:cs="Times New Roman"/>
          <w:color w:val="000000"/>
          <w:szCs w:val="28"/>
        </w:rPr>
      </w:pPr>
    </w:p>
    <w:p w:rsidR="00F047D2" w:rsidRPr="00D563A8" w:rsidRDefault="0051670E" w:rsidP="00065402">
      <w:pPr>
        <w:spacing w:after="0" w:line="360" w:lineRule="auto"/>
        <w:ind w:firstLine="709"/>
        <w:jc w:val="both"/>
        <w:rPr>
          <w:rStyle w:val="a9"/>
          <w:rFonts w:cs="Times New Roman"/>
          <w:color w:val="000000"/>
          <w:szCs w:val="28"/>
        </w:rPr>
      </w:pPr>
      <w:r w:rsidRPr="00D563A8">
        <w:rPr>
          <w:rStyle w:val="a9"/>
          <w:rFonts w:cs="Times New Roman"/>
          <w:color w:val="000000"/>
          <w:szCs w:val="28"/>
        </w:rPr>
        <w:t xml:space="preserve">2.5. </w:t>
      </w:r>
      <w:r w:rsidR="004E4567">
        <w:rPr>
          <w:rStyle w:val="a9"/>
          <w:rFonts w:cs="Times New Roman"/>
          <w:color w:val="000000"/>
          <w:szCs w:val="28"/>
        </w:rPr>
        <w:t xml:space="preserve">Верховний Суд у складі судді </w:t>
      </w:r>
      <w:r w:rsidR="00086931" w:rsidRPr="00D563A8">
        <w:rPr>
          <w:rStyle w:val="a9"/>
          <w:rFonts w:cs="Times New Roman"/>
          <w:color w:val="000000"/>
          <w:szCs w:val="28"/>
        </w:rPr>
        <w:t>Касац</w:t>
      </w:r>
      <w:r w:rsidR="004E7FB7" w:rsidRPr="00D563A8">
        <w:rPr>
          <w:rStyle w:val="a9"/>
          <w:rFonts w:cs="Times New Roman"/>
          <w:color w:val="000000"/>
          <w:szCs w:val="28"/>
        </w:rPr>
        <w:t>ійн</w:t>
      </w:r>
      <w:r w:rsidR="004E4567">
        <w:rPr>
          <w:rStyle w:val="a9"/>
          <w:rFonts w:cs="Times New Roman"/>
          <w:color w:val="000000"/>
          <w:szCs w:val="28"/>
        </w:rPr>
        <w:t>ого</w:t>
      </w:r>
      <w:r w:rsidR="004E7FB7" w:rsidRPr="00D563A8">
        <w:rPr>
          <w:rStyle w:val="a9"/>
          <w:rFonts w:cs="Times New Roman"/>
          <w:color w:val="000000"/>
          <w:szCs w:val="28"/>
        </w:rPr>
        <w:t xml:space="preserve"> адміністративн</w:t>
      </w:r>
      <w:r w:rsidR="004E4567">
        <w:rPr>
          <w:rStyle w:val="a9"/>
          <w:rFonts w:cs="Times New Roman"/>
          <w:color w:val="000000"/>
          <w:szCs w:val="28"/>
        </w:rPr>
        <w:t>ого</w:t>
      </w:r>
      <w:r w:rsidR="004E7FB7" w:rsidRPr="00D563A8">
        <w:rPr>
          <w:rStyle w:val="a9"/>
          <w:rFonts w:cs="Times New Roman"/>
          <w:color w:val="000000"/>
          <w:szCs w:val="28"/>
        </w:rPr>
        <w:t xml:space="preserve"> суд</w:t>
      </w:r>
      <w:r w:rsidR="004E4567">
        <w:rPr>
          <w:rStyle w:val="a9"/>
          <w:rFonts w:cs="Times New Roman"/>
          <w:color w:val="000000"/>
          <w:szCs w:val="28"/>
        </w:rPr>
        <w:t>у</w:t>
      </w:r>
      <w:r w:rsidR="00086931" w:rsidRPr="00D563A8">
        <w:rPr>
          <w:rStyle w:val="a9"/>
          <w:rFonts w:cs="Times New Roman"/>
          <w:color w:val="000000"/>
          <w:szCs w:val="28"/>
        </w:rPr>
        <w:t xml:space="preserve"> ухвалою</w:t>
      </w:r>
      <w:r w:rsidR="00F047D2" w:rsidRPr="00D563A8">
        <w:rPr>
          <w:rStyle w:val="a9"/>
          <w:rFonts w:cs="Times New Roman"/>
          <w:color w:val="000000"/>
          <w:szCs w:val="28"/>
        </w:rPr>
        <w:t xml:space="preserve"> від 8 червня 2021 року касаційну скаргу Конституційного Суду України повернув особі, яка її подала.</w:t>
      </w:r>
    </w:p>
    <w:p w:rsidR="00E07483" w:rsidRPr="00D563A8" w:rsidRDefault="00E07483" w:rsidP="00065402">
      <w:pPr>
        <w:spacing w:after="0" w:line="360" w:lineRule="auto"/>
        <w:ind w:firstLine="709"/>
        <w:jc w:val="both"/>
        <w:rPr>
          <w:rStyle w:val="a9"/>
          <w:rFonts w:cs="Times New Roman"/>
          <w:color w:val="000000"/>
          <w:szCs w:val="28"/>
        </w:rPr>
      </w:pPr>
    </w:p>
    <w:p w:rsidR="00585804" w:rsidRPr="00D563A8" w:rsidRDefault="00E95597" w:rsidP="00065402">
      <w:pPr>
        <w:spacing w:after="0" w:line="360" w:lineRule="auto"/>
        <w:ind w:firstLine="709"/>
        <w:jc w:val="both"/>
        <w:rPr>
          <w:rFonts w:cs="Times New Roman"/>
          <w:color w:val="000000"/>
          <w:szCs w:val="28"/>
          <w:shd w:val="clear" w:color="auto" w:fill="FFFFFF"/>
        </w:rPr>
      </w:pPr>
      <w:r w:rsidRPr="00D563A8">
        <w:rPr>
          <w:rStyle w:val="a9"/>
          <w:rFonts w:cs="Times New Roman"/>
          <w:color w:val="000000"/>
          <w:szCs w:val="28"/>
        </w:rPr>
        <w:lastRenderedPageBreak/>
        <w:t>3</w:t>
      </w:r>
      <w:r w:rsidR="00F80EF9" w:rsidRPr="00D563A8">
        <w:rPr>
          <w:rStyle w:val="a9"/>
          <w:rFonts w:cs="Times New Roman"/>
          <w:color w:val="000000"/>
          <w:szCs w:val="28"/>
        </w:rPr>
        <w:t xml:space="preserve">. </w:t>
      </w:r>
      <w:r w:rsidR="00585804" w:rsidRPr="00D563A8">
        <w:rPr>
          <w:rFonts w:cs="Times New Roman"/>
          <w:color w:val="000000"/>
          <w:szCs w:val="28"/>
          <w:shd w:val="clear" w:color="auto" w:fill="FFFFFF"/>
        </w:rPr>
        <w:t>Вирішуючи питання про відкриття конституційного провадження у справі, Друга колегія суддів Другого сенату Конституційного Суду України</w:t>
      </w:r>
      <w:r w:rsidR="00F136BD" w:rsidRPr="00D563A8">
        <w:rPr>
          <w:rFonts w:cs="Times New Roman"/>
          <w:color w:val="000000"/>
          <w:szCs w:val="28"/>
          <w:shd w:val="clear" w:color="auto" w:fill="FFFFFF"/>
        </w:rPr>
        <w:t>, урах</w:t>
      </w:r>
      <w:r w:rsidR="004E4567">
        <w:rPr>
          <w:rFonts w:cs="Times New Roman"/>
          <w:color w:val="000000"/>
          <w:szCs w:val="28"/>
          <w:shd w:val="clear" w:color="auto" w:fill="FFFFFF"/>
        </w:rPr>
        <w:t>о</w:t>
      </w:r>
      <w:r w:rsidR="00F136BD" w:rsidRPr="00D563A8">
        <w:rPr>
          <w:rFonts w:cs="Times New Roman"/>
          <w:color w:val="000000"/>
          <w:szCs w:val="28"/>
          <w:shd w:val="clear" w:color="auto" w:fill="FFFFFF"/>
        </w:rPr>
        <w:t>в</w:t>
      </w:r>
      <w:r w:rsidR="004E4567">
        <w:rPr>
          <w:rFonts w:cs="Times New Roman"/>
          <w:color w:val="000000"/>
          <w:szCs w:val="28"/>
          <w:shd w:val="clear" w:color="auto" w:fill="FFFFFF"/>
        </w:rPr>
        <w:t>уючи</w:t>
      </w:r>
      <w:r w:rsidR="00F136BD" w:rsidRPr="00D563A8">
        <w:rPr>
          <w:rFonts w:cs="Times New Roman"/>
          <w:color w:val="000000"/>
          <w:szCs w:val="28"/>
          <w:shd w:val="clear" w:color="auto" w:fill="FFFFFF"/>
        </w:rPr>
        <w:t>, що Федорченко І.В.</w:t>
      </w:r>
      <w:r w:rsidR="004E4567">
        <w:rPr>
          <w:rFonts w:cs="Times New Roman"/>
          <w:color w:val="000000"/>
          <w:szCs w:val="28"/>
          <w:shd w:val="clear" w:color="auto" w:fill="FFFFFF"/>
        </w:rPr>
        <w:t xml:space="preserve"> у поданому документі</w:t>
      </w:r>
      <w:r w:rsidR="00F136BD" w:rsidRPr="00D563A8">
        <w:rPr>
          <w:rFonts w:cs="Times New Roman"/>
          <w:color w:val="000000"/>
          <w:szCs w:val="28"/>
          <w:shd w:val="clear" w:color="auto" w:fill="FFFFFF"/>
        </w:rPr>
        <w:t xml:space="preserve"> просить надати офіційне тлумачення положень частини першої статті 64, частини першої статті 157 Конституції України у взаємозв’язку з положеннями пункту 14 розділу І Закону України „Про внесення змін до Констит</w:t>
      </w:r>
      <w:r w:rsidR="004E4567">
        <w:rPr>
          <w:rFonts w:cs="Times New Roman"/>
          <w:color w:val="000000"/>
          <w:szCs w:val="28"/>
          <w:shd w:val="clear" w:color="auto" w:fill="FFFFFF"/>
        </w:rPr>
        <w:t>уції України (щодо правосуддя)“</w:t>
      </w:r>
      <w:r w:rsidR="004E4567">
        <w:rPr>
          <w:rFonts w:cs="Times New Roman"/>
          <w:color w:val="000000"/>
          <w:szCs w:val="28"/>
          <w:shd w:val="clear" w:color="auto" w:fill="FFFFFF"/>
        </w:rPr>
        <w:br/>
      </w:r>
      <w:r w:rsidR="00F136BD" w:rsidRPr="00D563A8">
        <w:rPr>
          <w:rFonts w:cs="Times New Roman"/>
          <w:color w:val="000000"/>
          <w:szCs w:val="28"/>
          <w:shd w:val="clear" w:color="auto" w:fill="FFFFFF"/>
        </w:rPr>
        <w:t xml:space="preserve">від 2 червня 2016 року </w:t>
      </w:r>
      <w:r w:rsidR="008A585E">
        <w:rPr>
          <w:rFonts w:cs="Times New Roman"/>
          <w:color w:val="000000"/>
          <w:szCs w:val="28"/>
          <w:shd w:val="clear" w:color="auto" w:fill="FFFFFF"/>
        </w:rPr>
        <w:t xml:space="preserve">№ </w:t>
      </w:r>
      <w:r w:rsidR="00F136BD" w:rsidRPr="00D563A8">
        <w:rPr>
          <w:rFonts w:cs="Times New Roman"/>
          <w:color w:val="000000"/>
          <w:szCs w:val="28"/>
          <w:shd w:val="clear" w:color="auto" w:fill="FFFFFF"/>
        </w:rPr>
        <w:t>1401–VIII, частини другої статті 150 Конституції України, виходить із такого.</w:t>
      </w:r>
    </w:p>
    <w:p w:rsidR="00D563A8" w:rsidRDefault="00D563A8" w:rsidP="00065402">
      <w:pPr>
        <w:spacing w:after="0" w:line="360" w:lineRule="auto"/>
        <w:ind w:firstLine="709"/>
        <w:jc w:val="both"/>
        <w:rPr>
          <w:rFonts w:cs="Times New Roman"/>
          <w:szCs w:val="28"/>
        </w:rPr>
      </w:pPr>
    </w:p>
    <w:p w:rsidR="008A585E" w:rsidRDefault="00135ACA" w:rsidP="00065402">
      <w:pPr>
        <w:spacing w:after="0" w:line="360" w:lineRule="auto"/>
        <w:ind w:firstLine="709"/>
        <w:jc w:val="both"/>
        <w:rPr>
          <w:rFonts w:cs="Times New Roman"/>
          <w:szCs w:val="28"/>
        </w:rPr>
      </w:pPr>
      <w:r w:rsidRPr="00D563A8">
        <w:rPr>
          <w:rFonts w:cs="Times New Roman"/>
          <w:szCs w:val="28"/>
        </w:rPr>
        <w:t xml:space="preserve">3.1. </w:t>
      </w:r>
      <w:r w:rsidR="00F136BD" w:rsidRPr="00D563A8">
        <w:rPr>
          <w:rFonts w:cs="Times New Roman"/>
          <w:szCs w:val="28"/>
        </w:rPr>
        <w:t xml:space="preserve">Здійснення Конституційним Судом України повноваження щодо </w:t>
      </w:r>
      <w:r w:rsidR="00585804" w:rsidRPr="00D563A8">
        <w:rPr>
          <w:rFonts w:cs="Times New Roman"/>
          <w:szCs w:val="28"/>
        </w:rPr>
        <w:t>офіційн</w:t>
      </w:r>
      <w:r w:rsidRPr="00D563A8">
        <w:rPr>
          <w:rFonts w:cs="Times New Roman"/>
          <w:szCs w:val="28"/>
        </w:rPr>
        <w:t>ого</w:t>
      </w:r>
      <w:r w:rsidR="00585804" w:rsidRPr="00D563A8">
        <w:rPr>
          <w:rFonts w:cs="Times New Roman"/>
          <w:szCs w:val="28"/>
        </w:rPr>
        <w:t xml:space="preserve"> тлумачення Конституції України</w:t>
      </w:r>
      <w:r w:rsidRPr="00D563A8">
        <w:rPr>
          <w:rFonts w:cs="Times New Roman"/>
          <w:szCs w:val="28"/>
        </w:rPr>
        <w:t xml:space="preserve"> може бути ініційовано </w:t>
      </w:r>
      <w:r w:rsidR="0067773D" w:rsidRPr="00D563A8">
        <w:rPr>
          <w:rFonts w:cs="Times New Roman"/>
          <w:szCs w:val="28"/>
        </w:rPr>
        <w:t>за конституційними поданнями Президента України,</w:t>
      </w:r>
      <w:r w:rsidR="00527DE6" w:rsidRPr="00D563A8">
        <w:rPr>
          <w:rFonts w:cs="Times New Roman"/>
          <w:szCs w:val="28"/>
        </w:rPr>
        <w:t xml:space="preserve"> щонайменше сорока п</w:t>
      </w:r>
      <w:r w:rsidR="0067773D" w:rsidRPr="00D563A8">
        <w:rPr>
          <w:rFonts w:cs="Times New Roman"/>
          <w:szCs w:val="28"/>
        </w:rPr>
        <w:t>’яти народних депутатів України, Верховного Суду,</w:t>
      </w:r>
      <w:r w:rsidR="00527DE6" w:rsidRPr="00D563A8">
        <w:rPr>
          <w:rFonts w:cs="Times New Roman"/>
          <w:szCs w:val="28"/>
        </w:rPr>
        <w:t xml:space="preserve"> Уповноваженого Верхо</w:t>
      </w:r>
      <w:r w:rsidR="0067773D" w:rsidRPr="00D563A8">
        <w:rPr>
          <w:rFonts w:cs="Times New Roman"/>
          <w:szCs w:val="28"/>
        </w:rPr>
        <w:t>вної Ради України з прав людини,</w:t>
      </w:r>
      <w:r w:rsidR="00527DE6" w:rsidRPr="00D563A8">
        <w:rPr>
          <w:rFonts w:cs="Times New Roman"/>
          <w:szCs w:val="28"/>
        </w:rPr>
        <w:t xml:space="preserve"> Верховної Ради Автономної Республіки Крим</w:t>
      </w:r>
      <w:r w:rsidR="00D563A8">
        <w:rPr>
          <w:rFonts w:cs="Times New Roman"/>
          <w:szCs w:val="28"/>
        </w:rPr>
        <w:br/>
      </w:r>
      <w:r w:rsidR="0067773D" w:rsidRPr="00D563A8">
        <w:rPr>
          <w:rFonts w:cs="Times New Roman"/>
          <w:szCs w:val="28"/>
        </w:rPr>
        <w:t>(частина друга статті 150 Конституції України, частина перша статті 52 Закону України „Про Конституційний Суд України“)</w:t>
      </w:r>
      <w:r w:rsidR="00527DE6" w:rsidRPr="00D563A8">
        <w:rPr>
          <w:rFonts w:cs="Times New Roman"/>
          <w:szCs w:val="28"/>
        </w:rPr>
        <w:t>.</w:t>
      </w:r>
    </w:p>
    <w:p w:rsidR="00CC1E54" w:rsidRPr="00D563A8" w:rsidRDefault="00A819CB" w:rsidP="00065402">
      <w:pPr>
        <w:spacing w:after="0" w:line="360" w:lineRule="auto"/>
        <w:ind w:firstLine="709"/>
        <w:jc w:val="both"/>
        <w:rPr>
          <w:rFonts w:cs="Times New Roman"/>
          <w:szCs w:val="28"/>
        </w:rPr>
      </w:pPr>
      <w:r w:rsidRPr="00D563A8">
        <w:rPr>
          <w:rFonts w:cs="Times New Roman"/>
          <w:szCs w:val="28"/>
        </w:rPr>
        <w:t>П</w:t>
      </w:r>
      <w:r w:rsidR="00CC1E54" w:rsidRPr="00D563A8">
        <w:rPr>
          <w:rFonts w:cs="Times New Roman"/>
          <w:szCs w:val="28"/>
        </w:rPr>
        <w:t xml:space="preserve">ерелік суб’єктів права на конституційне подання </w:t>
      </w:r>
      <w:r w:rsidR="00135ACA" w:rsidRPr="00D563A8">
        <w:rPr>
          <w:rFonts w:cs="Times New Roman"/>
          <w:szCs w:val="28"/>
        </w:rPr>
        <w:t xml:space="preserve">щодо офіційного тлумачення Конституції України </w:t>
      </w:r>
      <w:r w:rsidR="00CC1E54" w:rsidRPr="00D563A8">
        <w:rPr>
          <w:rFonts w:cs="Times New Roman"/>
          <w:szCs w:val="28"/>
        </w:rPr>
        <w:t>є вичерпним і не передбачає можливості громадян звертатися до Конституційного Суду України щодо офіційного тлумачення Конституції України.</w:t>
      </w:r>
    </w:p>
    <w:p w:rsidR="002D0700" w:rsidRDefault="009E56AE" w:rsidP="00065402">
      <w:pPr>
        <w:spacing w:after="0" w:line="360" w:lineRule="auto"/>
        <w:ind w:firstLine="709"/>
        <w:jc w:val="both"/>
        <w:rPr>
          <w:rStyle w:val="a9"/>
          <w:rFonts w:cs="Times New Roman"/>
          <w:color w:val="000000"/>
          <w:szCs w:val="28"/>
        </w:rPr>
      </w:pPr>
      <w:r w:rsidRPr="00D563A8">
        <w:rPr>
          <w:rFonts w:cs="Times New Roman"/>
          <w:szCs w:val="28"/>
        </w:rPr>
        <w:t>Отже</w:t>
      </w:r>
      <w:r w:rsidR="0051670E" w:rsidRPr="00D563A8">
        <w:rPr>
          <w:rFonts w:cs="Times New Roman"/>
          <w:szCs w:val="28"/>
        </w:rPr>
        <w:t>,</w:t>
      </w:r>
      <w:r w:rsidRPr="00D563A8">
        <w:rPr>
          <w:rFonts w:cs="Times New Roman"/>
          <w:szCs w:val="28"/>
        </w:rPr>
        <w:t xml:space="preserve"> </w:t>
      </w:r>
      <w:r w:rsidR="00A00D46" w:rsidRPr="00D563A8">
        <w:rPr>
          <w:rFonts w:cs="Times New Roman"/>
          <w:color w:val="000000"/>
          <w:szCs w:val="28"/>
          <w:shd w:val="clear" w:color="auto" w:fill="FFFFFF"/>
        </w:rPr>
        <w:t xml:space="preserve">питання </w:t>
      </w:r>
      <w:r w:rsidR="00C33675" w:rsidRPr="00D563A8">
        <w:rPr>
          <w:rFonts w:cs="Times New Roman"/>
          <w:color w:val="000000"/>
          <w:szCs w:val="28"/>
          <w:shd w:val="clear" w:color="auto" w:fill="FFFFFF"/>
        </w:rPr>
        <w:t xml:space="preserve">щодо </w:t>
      </w:r>
      <w:r w:rsidR="00A00D46" w:rsidRPr="00D563A8">
        <w:rPr>
          <w:rFonts w:cs="Times New Roman"/>
          <w:color w:val="000000"/>
          <w:szCs w:val="28"/>
          <w:shd w:val="clear" w:color="auto" w:fill="FFFFFF"/>
        </w:rPr>
        <w:t>на</w:t>
      </w:r>
      <w:r w:rsidR="00A00D46" w:rsidRPr="00D563A8">
        <w:rPr>
          <w:rStyle w:val="a9"/>
          <w:rFonts w:cs="Times New Roman"/>
          <w:color w:val="000000"/>
          <w:szCs w:val="28"/>
        </w:rPr>
        <w:t xml:space="preserve">дання офіційного тлумачення Конституції України не може бути порушене </w:t>
      </w:r>
      <w:r w:rsidR="009C0A73" w:rsidRPr="00D563A8">
        <w:rPr>
          <w:rStyle w:val="a9"/>
          <w:rFonts w:cs="Times New Roman"/>
          <w:color w:val="000000"/>
          <w:szCs w:val="28"/>
        </w:rPr>
        <w:t xml:space="preserve">у Конституційному Суді України </w:t>
      </w:r>
      <w:r w:rsidR="003450E4" w:rsidRPr="00D563A8">
        <w:rPr>
          <w:rStyle w:val="a9"/>
          <w:rFonts w:cs="Times New Roman"/>
          <w:color w:val="000000"/>
          <w:szCs w:val="28"/>
        </w:rPr>
        <w:t>безпосередньо</w:t>
      </w:r>
      <w:r w:rsidR="00C16A6A" w:rsidRPr="00D563A8">
        <w:rPr>
          <w:rStyle w:val="a9"/>
          <w:rFonts w:cs="Times New Roman"/>
          <w:color w:val="000000"/>
          <w:szCs w:val="28"/>
        </w:rPr>
        <w:t xml:space="preserve"> фізичною</w:t>
      </w:r>
      <w:r w:rsidR="003450E4" w:rsidRPr="00D563A8">
        <w:rPr>
          <w:rStyle w:val="a9"/>
          <w:rFonts w:cs="Times New Roman"/>
          <w:color w:val="000000"/>
          <w:szCs w:val="28"/>
        </w:rPr>
        <w:t xml:space="preserve"> </w:t>
      </w:r>
      <w:r w:rsidR="00A00D46" w:rsidRPr="00D563A8">
        <w:rPr>
          <w:rStyle w:val="a9"/>
          <w:rFonts w:cs="Times New Roman"/>
          <w:color w:val="000000"/>
          <w:szCs w:val="28"/>
        </w:rPr>
        <w:t>особою</w:t>
      </w:r>
      <w:r w:rsidR="005F6E81" w:rsidRPr="00D563A8">
        <w:rPr>
          <w:rStyle w:val="a9"/>
          <w:rFonts w:cs="Times New Roman"/>
          <w:color w:val="000000"/>
          <w:szCs w:val="28"/>
        </w:rPr>
        <w:t>.</w:t>
      </w:r>
    </w:p>
    <w:p w:rsidR="00B921EB" w:rsidRPr="00D563A8" w:rsidRDefault="00B921EB" w:rsidP="00065402">
      <w:pPr>
        <w:spacing w:after="0" w:line="360" w:lineRule="auto"/>
        <w:ind w:firstLine="709"/>
        <w:jc w:val="both"/>
        <w:rPr>
          <w:rStyle w:val="a9"/>
          <w:rFonts w:cs="Times New Roman"/>
          <w:color w:val="000000"/>
          <w:szCs w:val="28"/>
        </w:rPr>
      </w:pPr>
    </w:p>
    <w:p w:rsidR="008A585E" w:rsidRDefault="00A155BA" w:rsidP="00065402">
      <w:pPr>
        <w:spacing w:after="0" w:line="360" w:lineRule="auto"/>
        <w:ind w:firstLine="709"/>
        <w:jc w:val="both"/>
        <w:rPr>
          <w:rFonts w:cs="Times New Roman"/>
          <w:szCs w:val="28"/>
        </w:rPr>
      </w:pPr>
      <w:r w:rsidRPr="00D563A8">
        <w:rPr>
          <w:rFonts w:cs="Times New Roman"/>
          <w:szCs w:val="28"/>
        </w:rPr>
        <w:t>3.</w:t>
      </w:r>
      <w:r w:rsidR="00135ACA" w:rsidRPr="00D563A8">
        <w:rPr>
          <w:rFonts w:cs="Times New Roman"/>
          <w:szCs w:val="28"/>
        </w:rPr>
        <w:t>2</w:t>
      </w:r>
      <w:r w:rsidRPr="00D563A8">
        <w:rPr>
          <w:rFonts w:cs="Times New Roman"/>
          <w:szCs w:val="28"/>
        </w:rPr>
        <w:t xml:space="preserve">. </w:t>
      </w:r>
      <w:r w:rsidR="00A8758B" w:rsidRPr="00D563A8">
        <w:rPr>
          <w:rFonts w:cs="Times New Roman"/>
          <w:szCs w:val="28"/>
        </w:rPr>
        <w:t>Урахо</w:t>
      </w:r>
      <w:r w:rsidR="000A060E" w:rsidRPr="00D563A8">
        <w:rPr>
          <w:rFonts w:cs="Times New Roman"/>
          <w:szCs w:val="28"/>
        </w:rPr>
        <w:t>в</w:t>
      </w:r>
      <w:r w:rsidR="00A8758B" w:rsidRPr="00D563A8">
        <w:rPr>
          <w:rFonts w:cs="Times New Roman"/>
          <w:szCs w:val="28"/>
        </w:rPr>
        <w:t>уючи</w:t>
      </w:r>
      <w:r w:rsidR="000A060E" w:rsidRPr="00D563A8">
        <w:rPr>
          <w:rFonts w:cs="Times New Roman"/>
          <w:szCs w:val="28"/>
        </w:rPr>
        <w:t xml:space="preserve"> т</w:t>
      </w:r>
      <w:r w:rsidR="00A8758B" w:rsidRPr="00D563A8">
        <w:rPr>
          <w:rFonts w:cs="Times New Roman"/>
          <w:szCs w:val="28"/>
        </w:rPr>
        <w:t>е</w:t>
      </w:r>
      <w:r w:rsidR="000A060E" w:rsidRPr="00D563A8">
        <w:rPr>
          <w:rFonts w:cs="Times New Roman"/>
          <w:szCs w:val="28"/>
        </w:rPr>
        <w:t xml:space="preserve">, що Федорченко І.В. звернувся </w:t>
      </w:r>
      <w:r w:rsidR="00A8758B" w:rsidRPr="00D563A8">
        <w:rPr>
          <w:rFonts w:cs="Times New Roman"/>
          <w:szCs w:val="28"/>
        </w:rPr>
        <w:t xml:space="preserve">до Конституційного Суду України </w:t>
      </w:r>
      <w:r w:rsidR="000A060E" w:rsidRPr="00D563A8">
        <w:rPr>
          <w:rFonts w:cs="Times New Roman"/>
          <w:szCs w:val="28"/>
        </w:rPr>
        <w:t xml:space="preserve">з </w:t>
      </w:r>
      <w:r w:rsidR="00B921EB">
        <w:rPr>
          <w:rFonts w:cs="Times New Roman"/>
          <w:szCs w:val="28"/>
        </w:rPr>
        <w:t>документом</w:t>
      </w:r>
      <w:r w:rsidR="009C0A73" w:rsidRPr="00D563A8">
        <w:rPr>
          <w:rFonts w:cs="Times New Roman"/>
          <w:szCs w:val="28"/>
        </w:rPr>
        <w:t>, назван</w:t>
      </w:r>
      <w:r w:rsidR="00B921EB">
        <w:rPr>
          <w:rFonts w:cs="Times New Roman"/>
          <w:szCs w:val="28"/>
        </w:rPr>
        <w:t>им</w:t>
      </w:r>
      <w:r w:rsidR="009C0A73" w:rsidRPr="00D563A8">
        <w:rPr>
          <w:rFonts w:cs="Times New Roman"/>
          <w:szCs w:val="28"/>
        </w:rPr>
        <w:t xml:space="preserve"> ним </w:t>
      </w:r>
      <w:r w:rsidR="000A060E" w:rsidRPr="00D563A8">
        <w:rPr>
          <w:rFonts w:cs="Times New Roman"/>
          <w:szCs w:val="28"/>
        </w:rPr>
        <w:t>„конституційн</w:t>
      </w:r>
      <w:r w:rsidR="009C0A73" w:rsidRPr="00D563A8">
        <w:rPr>
          <w:rFonts w:cs="Times New Roman"/>
          <w:szCs w:val="28"/>
        </w:rPr>
        <w:t>е</w:t>
      </w:r>
      <w:r w:rsidR="000A060E" w:rsidRPr="00D563A8">
        <w:rPr>
          <w:rFonts w:cs="Times New Roman"/>
          <w:szCs w:val="28"/>
        </w:rPr>
        <w:t xml:space="preserve"> звернення“, </w:t>
      </w:r>
      <w:r w:rsidR="00972034" w:rsidRPr="00D563A8">
        <w:rPr>
          <w:rFonts w:cs="Times New Roman"/>
          <w:szCs w:val="28"/>
        </w:rPr>
        <w:t>Друга колегія суддів Другого сенату Конститу</w:t>
      </w:r>
      <w:r w:rsidR="000A060E" w:rsidRPr="00D563A8">
        <w:rPr>
          <w:rFonts w:cs="Times New Roman"/>
          <w:szCs w:val="28"/>
        </w:rPr>
        <w:t>ційн</w:t>
      </w:r>
      <w:r w:rsidR="00972034" w:rsidRPr="00D563A8">
        <w:rPr>
          <w:rFonts w:cs="Times New Roman"/>
          <w:szCs w:val="28"/>
        </w:rPr>
        <w:t>ого</w:t>
      </w:r>
      <w:r w:rsidR="000A060E" w:rsidRPr="00D563A8">
        <w:rPr>
          <w:rFonts w:cs="Times New Roman"/>
          <w:szCs w:val="28"/>
        </w:rPr>
        <w:t xml:space="preserve"> Суд</w:t>
      </w:r>
      <w:r w:rsidR="00972034" w:rsidRPr="00D563A8">
        <w:rPr>
          <w:rFonts w:cs="Times New Roman"/>
          <w:szCs w:val="28"/>
        </w:rPr>
        <w:t>у</w:t>
      </w:r>
      <w:r w:rsidR="000A060E" w:rsidRPr="00D563A8">
        <w:rPr>
          <w:rFonts w:cs="Times New Roman"/>
          <w:szCs w:val="28"/>
        </w:rPr>
        <w:t xml:space="preserve"> України наголошує</w:t>
      </w:r>
      <w:r w:rsidR="00135ACA" w:rsidRPr="00D563A8">
        <w:rPr>
          <w:rFonts w:cs="Times New Roman"/>
          <w:szCs w:val="28"/>
        </w:rPr>
        <w:t xml:space="preserve"> на такому</w:t>
      </w:r>
      <w:r w:rsidR="00972034" w:rsidRPr="00D563A8">
        <w:rPr>
          <w:rFonts w:cs="Times New Roman"/>
          <w:szCs w:val="28"/>
        </w:rPr>
        <w:t>.</w:t>
      </w:r>
    </w:p>
    <w:p w:rsidR="00972034" w:rsidRPr="00D563A8" w:rsidRDefault="00972034" w:rsidP="00065402">
      <w:pPr>
        <w:spacing w:after="0" w:line="360" w:lineRule="auto"/>
        <w:ind w:firstLine="709"/>
        <w:jc w:val="both"/>
        <w:rPr>
          <w:rFonts w:cs="Times New Roman"/>
          <w:szCs w:val="28"/>
        </w:rPr>
      </w:pPr>
      <w:r w:rsidRPr="00D563A8">
        <w:rPr>
          <w:rFonts w:cs="Times New Roman"/>
          <w:szCs w:val="28"/>
        </w:rPr>
        <w:t xml:space="preserve">Відповідно до статті 151 Конституції України Конституційний Суд України за зверненням Президента України, або щонайменше сорока п’яти народних депутатів України, або Кабінету Міністрів України надає висновки про відповідність Конституції України чинних міжнародних договорів України або тих міжнародних договорів, що вносяться до Верховної Ради України для надання згоди на їх обов’язковість; </w:t>
      </w:r>
      <w:bookmarkStart w:id="1" w:name="n5249"/>
      <w:bookmarkEnd w:id="1"/>
      <w:r w:rsidRPr="00D563A8">
        <w:rPr>
          <w:rFonts w:cs="Times New Roman"/>
          <w:szCs w:val="28"/>
        </w:rPr>
        <w:t xml:space="preserve">за зверненням Президента України або щонайменше сорока п’яти народних депутатів України надає висновки про відповідність Конституції України (конституційність) питань, які пропонуються для винесення на всеукраїнський референдум за народною ініціативою; </w:t>
      </w:r>
      <w:bookmarkStart w:id="2" w:name="n5250"/>
      <w:bookmarkEnd w:id="2"/>
      <w:r w:rsidRPr="00D563A8">
        <w:rPr>
          <w:rFonts w:cs="Times New Roman"/>
          <w:szCs w:val="28"/>
        </w:rPr>
        <w:t>за зверненням Верховної Ради України надає висновок щодо додержання конституційної процедури розслідування і розгляду справи про усунення Президента України з поста в порядку імпічменту.</w:t>
      </w:r>
    </w:p>
    <w:p w:rsidR="008A585E" w:rsidRDefault="009C0A73" w:rsidP="00065402">
      <w:pPr>
        <w:spacing w:after="0" w:line="360" w:lineRule="auto"/>
        <w:ind w:firstLine="709"/>
        <w:jc w:val="both"/>
        <w:rPr>
          <w:rFonts w:cs="Times New Roman"/>
          <w:szCs w:val="28"/>
        </w:rPr>
      </w:pPr>
      <w:r w:rsidRPr="00D563A8">
        <w:rPr>
          <w:rFonts w:cs="Times New Roman"/>
          <w:szCs w:val="28"/>
        </w:rPr>
        <w:t>У статті 54 Закону України „Про Конституційний Суд України“ зазначені такі с</w:t>
      </w:r>
      <w:r w:rsidR="00972034" w:rsidRPr="00D563A8">
        <w:rPr>
          <w:rFonts w:cs="Times New Roman"/>
          <w:szCs w:val="28"/>
        </w:rPr>
        <w:t>уб’єкти права на конституційне звернення: Президент України</w:t>
      </w:r>
      <w:bookmarkStart w:id="3" w:name="n382"/>
      <w:bookmarkEnd w:id="3"/>
      <w:r w:rsidR="00972034" w:rsidRPr="00D563A8">
        <w:rPr>
          <w:rFonts w:cs="Times New Roman"/>
          <w:szCs w:val="28"/>
        </w:rPr>
        <w:t>, Верховна Рада України</w:t>
      </w:r>
      <w:bookmarkStart w:id="4" w:name="n383"/>
      <w:bookmarkEnd w:id="4"/>
      <w:r w:rsidR="00972034" w:rsidRPr="00D563A8">
        <w:rPr>
          <w:rFonts w:cs="Times New Roman"/>
          <w:szCs w:val="28"/>
        </w:rPr>
        <w:t>, Кабінет Міністрів України</w:t>
      </w:r>
      <w:bookmarkStart w:id="5" w:name="n384"/>
      <w:bookmarkEnd w:id="5"/>
      <w:r w:rsidR="00972034" w:rsidRPr="00D563A8">
        <w:rPr>
          <w:rFonts w:cs="Times New Roman"/>
          <w:szCs w:val="28"/>
        </w:rPr>
        <w:t>, щонайменше сорок п’ять народних депутатів України</w:t>
      </w:r>
      <w:r w:rsidR="0051670E" w:rsidRPr="00D563A8">
        <w:rPr>
          <w:rFonts w:cs="Times New Roman"/>
          <w:szCs w:val="28"/>
        </w:rPr>
        <w:t>.</w:t>
      </w:r>
    </w:p>
    <w:p w:rsidR="008A585E" w:rsidRDefault="009C0A73" w:rsidP="00065402">
      <w:pPr>
        <w:spacing w:after="0" w:line="360" w:lineRule="auto"/>
        <w:ind w:firstLine="709"/>
        <w:jc w:val="both"/>
        <w:rPr>
          <w:rFonts w:cs="Times New Roman"/>
          <w:szCs w:val="28"/>
        </w:rPr>
      </w:pPr>
      <w:r w:rsidRPr="00D563A8">
        <w:rPr>
          <w:rFonts w:cs="Times New Roman"/>
          <w:szCs w:val="28"/>
        </w:rPr>
        <w:t>Отже, у</w:t>
      </w:r>
      <w:r w:rsidR="000A060E" w:rsidRPr="00D563A8">
        <w:rPr>
          <w:rFonts w:cs="Times New Roman"/>
          <w:szCs w:val="28"/>
        </w:rPr>
        <w:t xml:space="preserve">становлений Конституцією України </w:t>
      </w:r>
      <w:r w:rsidRPr="00D563A8">
        <w:rPr>
          <w:rFonts w:cs="Times New Roman"/>
          <w:szCs w:val="28"/>
        </w:rPr>
        <w:t xml:space="preserve">і Законом України „Про Конституційний Суд України“ </w:t>
      </w:r>
      <w:r w:rsidR="000A060E" w:rsidRPr="00D563A8">
        <w:rPr>
          <w:rFonts w:cs="Times New Roman"/>
          <w:szCs w:val="28"/>
        </w:rPr>
        <w:t>перелік суб’єктів права на конституційне звернення є виключним</w:t>
      </w:r>
      <w:r w:rsidRPr="00D563A8">
        <w:rPr>
          <w:rFonts w:cs="Times New Roman"/>
          <w:szCs w:val="28"/>
        </w:rPr>
        <w:t xml:space="preserve"> і </w:t>
      </w:r>
      <w:r w:rsidR="0051670E" w:rsidRPr="00D563A8">
        <w:rPr>
          <w:rFonts w:cs="Times New Roman"/>
          <w:szCs w:val="28"/>
        </w:rPr>
        <w:t xml:space="preserve">до нього </w:t>
      </w:r>
      <w:r w:rsidRPr="00D563A8">
        <w:rPr>
          <w:rFonts w:cs="Times New Roman"/>
          <w:szCs w:val="28"/>
        </w:rPr>
        <w:t xml:space="preserve">не </w:t>
      </w:r>
      <w:r w:rsidR="0051670E" w:rsidRPr="00D563A8">
        <w:rPr>
          <w:rFonts w:cs="Times New Roman"/>
          <w:szCs w:val="28"/>
        </w:rPr>
        <w:t>входять</w:t>
      </w:r>
      <w:r w:rsidR="000A060E" w:rsidRPr="00D563A8">
        <w:rPr>
          <w:rFonts w:cs="Times New Roman"/>
          <w:szCs w:val="28"/>
        </w:rPr>
        <w:t xml:space="preserve"> </w:t>
      </w:r>
      <w:r w:rsidR="00C16A6A" w:rsidRPr="00D563A8">
        <w:rPr>
          <w:rFonts w:cs="Times New Roman"/>
          <w:szCs w:val="28"/>
        </w:rPr>
        <w:t>фізичн</w:t>
      </w:r>
      <w:r w:rsidR="0051670E" w:rsidRPr="00D563A8">
        <w:rPr>
          <w:rFonts w:cs="Times New Roman"/>
          <w:szCs w:val="28"/>
        </w:rPr>
        <w:t>і</w:t>
      </w:r>
      <w:r w:rsidR="00C16A6A" w:rsidRPr="00D563A8">
        <w:rPr>
          <w:rFonts w:cs="Times New Roman"/>
          <w:szCs w:val="28"/>
        </w:rPr>
        <w:t xml:space="preserve"> ос</w:t>
      </w:r>
      <w:r w:rsidR="0051670E" w:rsidRPr="00D563A8">
        <w:rPr>
          <w:rFonts w:cs="Times New Roman"/>
          <w:szCs w:val="28"/>
        </w:rPr>
        <w:t>о</w:t>
      </w:r>
      <w:r w:rsidR="00C16A6A" w:rsidRPr="00D563A8">
        <w:rPr>
          <w:rFonts w:cs="Times New Roman"/>
          <w:szCs w:val="28"/>
        </w:rPr>
        <w:t>б</w:t>
      </w:r>
      <w:r w:rsidR="0051670E" w:rsidRPr="00D563A8">
        <w:rPr>
          <w:rFonts w:cs="Times New Roman"/>
          <w:szCs w:val="28"/>
        </w:rPr>
        <w:t>и</w:t>
      </w:r>
      <w:r w:rsidRPr="00D563A8">
        <w:rPr>
          <w:rFonts w:cs="Times New Roman"/>
          <w:szCs w:val="28"/>
        </w:rPr>
        <w:t>.</w:t>
      </w:r>
    </w:p>
    <w:p w:rsidR="009C0A73" w:rsidRPr="00D563A8" w:rsidRDefault="009C0A73" w:rsidP="00065402">
      <w:pPr>
        <w:spacing w:after="0" w:line="360" w:lineRule="auto"/>
        <w:ind w:firstLine="709"/>
        <w:jc w:val="both"/>
        <w:rPr>
          <w:rFonts w:cs="Times New Roman"/>
          <w:szCs w:val="28"/>
        </w:rPr>
      </w:pPr>
    </w:p>
    <w:p w:rsidR="008A585E" w:rsidRDefault="00135ACA" w:rsidP="00065402">
      <w:pPr>
        <w:spacing w:after="0" w:line="360" w:lineRule="auto"/>
        <w:ind w:firstLine="709"/>
        <w:jc w:val="both"/>
        <w:rPr>
          <w:rFonts w:cs="Times New Roman"/>
          <w:szCs w:val="28"/>
        </w:rPr>
      </w:pPr>
      <w:r w:rsidRPr="00D563A8">
        <w:rPr>
          <w:rFonts w:cs="Times New Roman"/>
          <w:szCs w:val="28"/>
        </w:rPr>
        <w:t>4.</w:t>
      </w:r>
      <w:r w:rsidR="00804559" w:rsidRPr="00D563A8">
        <w:rPr>
          <w:rFonts w:cs="Times New Roman"/>
          <w:szCs w:val="28"/>
        </w:rPr>
        <w:t xml:space="preserve"> </w:t>
      </w:r>
      <w:r w:rsidR="00A8758B" w:rsidRPr="00D563A8">
        <w:rPr>
          <w:rFonts w:cs="Times New Roman"/>
          <w:szCs w:val="28"/>
        </w:rPr>
        <w:t>К</w:t>
      </w:r>
      <w:r w:rsidR="000A060E" w:rsidRPr="00D563A8">
        <w:rPr>
          <w:rFonts w:cs="Times New Roman"/>
          <w:szCs w:val="28"/>
        </w:rPr>
        <w:t>ожному гарантується право звернутись із конституційною скаргою до Конституційного Суду України з підстав, установлених Конституцією</w:t>
      </w:r>
      <w:r w:rsidR="00A8758B" w:rsidRPr="00D563A8">
        <w:rPr>
          <w:rFonts w:cs="Times New Roman"/>
          <w:szCs w:val="28"/>
        </w:rPr>
        <w:t xml:space="preserve"> України</w:t>
      </w:r>
      <w:r w:rsidR="000A060E" w:rsidRPr="00D563A8">
        <w:rPr>
          <w:rFonts w:cs="Times New Roman"/>
          <w:szCs w:val="28"/>
        </w:rPr>
        <w:t xml:space="preserve">, та у порядку, визначеному законом (частина четверта статті 55 Конституції України). </w:t>
      </w:r>
      <w:r w:rsidR="00A8758B" w:rsidRPr="00D563A8">
        <w:rPr>
          <w:rFonts w:cs="Times New Roman"/>
          <w:szCs w:val="28"/>
        </w:rPr>
        <w:t xml:space="preserve">З огляду на це згідно зі </w:t>
      </w:r>
      <w:r w:rsidR="00804559" w:rsidRPr="00D563A8">
        <w:rPr>
          <w:rFonts w:cs="Times New Roman"/>
          <w:szCs w:val="28"/>
        </w:rPr>
        <w:t>статт</w:t>
      </w:r>
      <w:r w:rsidR="00A8758B" w:rsidRPr="00D563A8">
        <w:rPr>
          <w:rFonts w:cs="Times New Roman"/>
          <w:szCs w:val="28"/>
        </w:rPr>
        <w:t>ею</w:t>
      </w:r>
      <w:r w:rsidR="00804559" w:rsidRPr="00D563A8">
        <w:rPr>
          <w:rFonts w:cs="Times New Roman"/>
          <w:szCs w:val="28"/>
        </w:rPr>
        <w:t xml:space="preserve"> 151</w:t>
      </w:r>
      <w:r w:rsidR="00804559" w:rsidRPr="00D563A8">
        <w:rPr>
          <w:rFonts w:cs="Times New Roman"/>
          <w:szCs w:val="28"/>
          <w:vertAlign w:val="superscript"/>
        </w:rPr>
        <w:t>1</w:t>
      </w:r>
      <w:r w:rsidR="00804559" w:rsidRPr="00D563A8">
        <w:rPr>
          <w:rFonts w:cs="Times New Roman"/>
          <w:szCs w:val="28"/>
        </w:rPr>
        <w:t xml:space="preserve"> </w:t>
      </w:r>
      <w:r w:rsidR="00A8758B" w:rsidRPr="00D563A8">
        <w:rPr>
          <w:rFonts w:cs="Times New Roman"/>
          <w:szCs w:val="28"/>
        </w:rPr>
        <w:t>Основного Закону</w:t>
      </w:r>
      <w:r w:rsidR="00804559" w:rsidRPr="00D563A8">
        <w:rPr>
          <w:rFonts w:cs="Times New Roman"/>
          <w:szCs w:val="28"/>
        </w:rPr>
        <w:t xml:space="preserve"> України Конституційний Суд України вирішує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w:t>
      </w:r>
    </w:p>
    <w:p w:rsidR="00804559" w:rsidRPr="00D563A8" w:rsidRDefault="00236ADF" w:rsidP="00065402">
      <w:pPr>
        <w:spacing w:after="0" w:line="360" w:lineRule="auto"/>
        <w:ind w:firstLine="709"/>
        <w:jc w:val="both"/>
        <w:rPr>
          <w:rFonts w:cs="Times New Roman"/>
          <w:szCs w:val="28"/>
        </w:rPr>
      </w:pPr>
      <w:r w:rsidRPr="00D563A8">
        <w:rPr>
          <w:rFonts w:cs="Times New Roman"/>
          <w:szCs w:val="28"/>
        </w:rPr>
        <w:t>Отже</w:t>
      </w:r>
      <w:r w:rsidR="00A8758B" w:rsidRPr="00D563A8">
        <w:rPr>
          <w:rFonts w:cs="Times New Roman"/>
          <w:szCs w:val="28"/>
        </w:rPr>
        <w:t>,</w:t>
      </w:r>
      <w:r w:rsidRPr="00D563A8">
        <w:rPr>
          <w:rFonts w:cs="Times New Roman"/>
          <w:szCs w:val="28"/>
        </w:rPr>
        <w:t xml:space="preserve"> </w:t>
      </w:r>
      <w:r w:rsidR="00CC1E54" w:rsidRPr="00D563A8">
        <w:rPr>
          <w:rFonts w:cs="Times New Roman"/>
          <w:szCs w:val="28"/>
        </w:rPr>
        <w:t xml:space="preserve">фізична особа наділена правом на звернення до </w:t>
      </w:r>
      <w:r w:rsidRPr="00D563A8">
        <w:rPr>
          <w:rFonts w:cs="Times New Roman"/>
          <w:szCs w:val="28"/>
        </w:rPr>
        <w:t>Конституційного Суду України лише у формі конституційної скарги та виключно з питань про відповідність Конституції України (конституційн</w:t>
      </w:r>
      <w:r w:rsidR="00A8758B" w:rsidRPr="00D563A8">
        <w:rPr>
          <w:rFonts w:cs="Times New Roman"/>
          <w:szCs w:val="28"/>
        </w:rPr>
        <w:t>і</w:t>
      </w:r>
      <w:r w:rsidRPr="00D563A8">
        <w:rPr>
          <w:rFonts w:cs="Times New Roman"/>
          <w:szCs w:val="28"/>
        </w:rPr>
        <w:t>ст</w:t>
      </w:r>
      <w:r w:rsidR="00A8758B" w:rsidRPr="00D563A8">
        <w:rPr>
          <w:rFonts w:cs="Times New Roman"/>
          <w:szCs w:val="28"/>
        </w:rPr>
        <w:t>ь</w:t>
      </w:r>
      <w:r w:rsidRPr="00D563A8">
        <w:rPr>
          <w:rFonts w:cs="Times New Roman"/>
          <w:szCs w:val="28"/>
        </w:rPr>
        <w:t>) закону України.</w:t>
      </w:r>
    </w:p>
    <w:p w:rsidR="00CC1E54" w:rsidRDefault="00CC1E54" w:rsidP="00065402">
      <w:pPr>
        <w:spacing w:after="0" w:line="360" w:lineRule="auto"/>
        <w:ind w:firstLine="709"/>
        <w:jc w:val="both"/>
        <w:rPr>
          <w:rFonts w:cs="Times New Roman"/>
          <w:szCs w:val="28"/>
        </w:rPr>
      </w:pPr>
      <w:r w:rsidRPr="00D563A8">
        <w:rPr>
          <w:rFonts w:cs="Times New Roman"/>
          <w:szCs w:val="28"/>
        </w:rPr>
        <w:t>Наведене є підставою для відмови у відкритті конституційного провадження у справі згідно з пунктом 1 статті 62 Закону України „Про Конституційний Суд України“ – звернення до Конституційного Суду України неналежним суб’єктом.</w:t>
      </w:r>
    </w:p>
    <w:p w:rsidR="00065402" w:rsidRPr="00D563A8" w:rsidRDefault="00065402" w:rsidP="00065402">
      <w:pPr>
        <w:spacing w:after="0" w:line="240" w:lineRule="auto"/>
        <w:ind w:firstLine="709"/>
        <w:jc w:val="both"/>
        <w:rPr>
          <w:rFonts w:cs="Times New Roman"/>
          <w:szCs w:val="28"/>
        </w:rPr>
      </w:pPr>
    </w:p>
    <w:p w:rsidR="00482EF5" w:rsidRPr="00D563A8" w:rsidRDefault="00CA4E96" w:rsidP="00065402">
      <w:pPr>
        <w:spacing w:after="0" w:line="360" w:lineRule="auto"/>
        <w:ind w:firstLine="709"/>
        <w:jc w:val="both"/>
        <w:rPr>
          <w:rFonts w:cs="Times New Roman"/>
          <w:szCs w:val="28"/>
        </w:rPr>
      </w:pPr>
      <w:r w:rsidRPr="00D563A8">
        <w:rPr>
          <w:rFonts w:cs="Times New Roman"/>
          <w:szCs w:val="28"/>
        </w:rPr>
        <w:t>У</w:t>
      </w:r>
      <w:r w:rsidR="00482EF5" w:rsidRPr="00D563A8">
        <w:rPr>
          <w:rFonts w:cs="Times New Roman"/>
          <w:szCs w:val="28"/>
        </w:rPr>
        <w:t xml:space="preserve">раховуючи викладене та керуючись статтями 147, </w:t>
      </w:r>
      <w:r w:rsidR="00386D67" w:rsidRPr="00D563A8">
        <w:rPr>
          <w:rFonts w:cs="Times New Roman"/>
          <w:szCs w:val="28"/>
        </w:rPr>
        <w:t xml:space="preserve">150, </w:t>
      </w:r>
      <w:r w:rsidR="00482EF5" w:rsidRPr="00D563A8">
        <w:rPr>
          <w:rFonts w:cs="Times New Roman"/>
          <w:szCs w:val="28"/>
        </w:rPr>
        <w:t>151</w:t>
      </w:r>
      <w:r w:rsidR="00482EF5" w:rsidRPr="00D563A8">
        <w:rPr>
          <w:rFonts w:cs="Times New Roman"/>
          <w:szCs w:val="28"/>
          <w:vertAlign w:val="superscript"/>
        </w:rPr>
        <w:t>1</w:t>
      </w:r>
      <w:r w:rsidR="00482EF5" w:rsidRPr="00D563A8">
        <w:rPr>
          <w:rFonts w:cs="Times New Roman"/>
          <w:szCs w:val="28"/>
        </w:rPr>
        <w:t>, 153 Конституції України, на підставі статей 7, 32, 3</w:t>
      </w:r>
      <w:r w:rsidR="00F80EF9" w:rsidRPr="00D563A8">
        <w:rPr>
          <w:rFonts w:cs="Times New Roman"/>
          <w:szCs w:val="28"/>
        </w:rPr>
        <w:t>7</w:t>
      </w:r>
      <w:r w:rsidR="00482EF5" w:rsidRPr="00D563A8">
        <w:rPr>
          <w:rFonts w:cs="Times New Roman"/>
          <w:szCs w:val="28"/>
        </w:rPr>
        <w:t>,</w:t>
      </w:r>
      <w:r w:rsidR="00F80EF9" w:rsidRPr="00D563A8">
        <w:rPr>
          <w:rFonts w:cs="Times New Roman"/>
          <w:szCs w:val="28"/>
        </w:rPr>
        <w:t xml:space="preserve"> 50,</w:t>
      </w:r>
      <w:r w:rsidR="00915B72" w:rsidRPr="00D563A8">
        <w:rPr>
          <w:rStyle w:val="aa"/>
          <w:rFonts w:cs="Times New Roman"/>
          <w:color w:val="auto"/>
          <w:szCs w:val="28"/>
          <w:u w:val="none"/>
        </w:rPr>
        <w:t xml:space="preserve"> </w:t>
      </w:r>
      <w:r w:rsidR="00F80EF9" w:rsidRPr="00D563A8">
        <w:rPr>
          <w:rStyle w:val="aa"/>
          <w:rFonts w:cs="Times New Roman"/>
          <w:color w:val="auto"/>
          <w:szCs w:val="28"/>
          <w:u w:val="none"/>
        </w:rPr>
        <w:t>5</w:t>
      </w:r>
      <w:r w:rsidR="00386D67" w:rsidRPr="00D563A8">
        <w:rPr>
          <w:rStyle w:val="aa"/>
          <w:rFonts w:cs="Times New Roman"/>
          <w:color w:val="auto"/>
          <w:szCs w:val="28"/>
          <w:u w:val="none"/>
        </w:rPr>
        <w:t>7</w:t>
      </w:r>
      <w:r w:rsidR="00F80EF9" w:rsidRPr="00D563A8">
        <w:rPr>
          <w:rStyle w:val="aa"/>
          <w:rFonts w:cs="Times New Roman"/>
          <w:color w:val="auto"/>
          <w:szCs w:val="28"/>
          <w:u w:val="none"/>
        </w:rPr>
        <w:t>, 58,</w:t>
      </w:r>
      <w:r w:rsidR="00915B72" w:rsidRPr="00D563A8">
        <w:rPr>
          <w:rStyle w:val="aa"/>
          <w:rFonts w:cs="Times New Roman"/>
          <w:color w:val="auto"/>
          <w:szCs w:val="28"/>
          <w:u w:val="none"/>
        </w:rPr>
        <w:t xml:space="preserve"> 62, 86 З</w:t>
      </w:r>
      <w:r w:rsidR="00482EF5" w:rsidRPr="00D563A8">
        <w:rPr>
          <w:rFonts w:cs="Times New Roman"/>
          <w:szCs w:val="28"/>
        </w:rPr>
        <w:t>акону України „Про Конституційний Суд України“</w:t>
      </w:r>
      <w:r w:rsidR="00F80EF9" w:rsidRPr="00D563A8">
        <w:rPr>
          <w:rFonts w:cs="Times New Roman"/>
          <w:szCs w:val="28"/>
        </w:rPr>
        <w:t>, відповідно до § 45, § 56 Регламенту Конституційного Суду України Друга колегія суддів Другого сенату</w:t>
      </w:r>
      <w:r w:rsidR="00482EF5" w:rsidRPr="00D563A8">
        <w:rPr>
          <w:rFonts w:cs="Times New Roman"/>
          <w:szCs w:val="28"/>
        </w:rPr>
        <w:t xml:space="preserve"> Конституційн</w:t>
      </w:r>
      <w:r w:rsidR="00F80EF9" w:rsidRPr="00D563A8">
        <w:rPr>
          <w:rFonts w:cs="Times New Roman"/>
          <w:szCs w:val="28"/>
        </w:rPr>
        <w:t>ого</w:t>
      </w:r>
      <w:r w:rsidR="008B7BD1" w:rsidRPr="00D563A8">
        <w:rPr>
          <w:rFonts w:cs="Times New Roman"/>
          <w:szCs w:val="28"/>
        </w:rPr>
        <w:t xml:space="preserve"> </w:t>
      </w:r>
      <w:r w:rsidR="00482EF5" w:rsidRPr="00D563A8">
        <w:rPr>
          <w:rFonts w:cs="Times New Roman"/>
          <w:szCs w:val="28"/>
        </w:rPr>
        <w:t>Суд</w:t>
      </w:r>
      <w:r w:rsidR="00F80EF9" w:rsidRPr="00D563A8">
        <w:rPr>
          <w:rFonts w:cs="Times New Roman"/>
          <w:szCs w:val="28"/>
        </w:rPr>
        <w:t>у</w:t>
      </w:r>
      <w:r w:rsidR="00482EF5" w:rsidRPr="00D563A8">
        <w:rPr>
          <w:rFonts w:cs="Times New Roman"/>
          <w:szCs w:val="28"/>
        </w:rPr>
        <w:t xml:space="preserve"> України</w:t>
      </w:r>
    </w:p>
    <w:p w:rsidR="00482EF5" w:rsidRPr="00D563A8" w:rsidRDefault="00482EF5" w:rsidP="00065402">
      <w:pPr>
        <w:spacing w:after="0" w:line="240" w:lineRule="auto"/>
        <w:ind w:firstLine="709"/>
        <w:jc w:val="both"/>
        <w:rPr>
          <w:rFonts w:cs="Times New Roman"/>
          <w:szCs w:val="28"/>
        </w:rPr>
      </w:pPr>
    </w:p>
    <w:p w:rsidR="00482EF5" w:rsidRPr="00D563A8" w:rsidRDefault="00F80EF9" w:rsidP="00065402">
      <w:pPr>
        <w:spacing w:after="0" w:line="360" w:lineRule="auto"/>
        <w:jc w:val="center"/>
        <w:rPr>
          <w:rFonts w:cs="Times New Roman"/>
          <w:b/>
          <w:bCs/>
          <w:szCs w:val="28"/>
        </w:rPr>
      </w:pPr>
      <w:bookmarkStart w:id="6" w:name="n66"/>
      <w:bookmarkEnd w:id="6"/>
      <w:r w:rsidRPr="00D563A8">
        <w:rPr>
          <w:rFonts w:cs="Times New Roman"/>
          <w:b/>
          <w:bCs/>
          <w:szCs w:val="28"/>
        </w:rPr>
        <w:t>у</w:t>
      </w:r>
      <w:r w:rsidR="00482EF5" w:rsidRPr="00D563A8">
        <w:rPr>
          <w:rFonts w:cs="Times New Roman"/>
          <w:b/>
          <w:bCs/>
          <w:szCs w:val="28"/>
        </w:rPr>
        <w:t xml:space="preserve"> </w:t>
      </w:r>
      <w:r w:rsidRPr="00D563A8">
        <w:rPr>
          <w:rFonts w:cs="Times New Roman"/>
          <w:b/>
          <w:bCs/>
          <w:szCs w:val="28"/>
        </w:rPr>
        <w:t>х</w:t>
      </w:r>
      <w:r w:rsidR="00482EF5" w:rsidRPr="00D563A8">
        <w:rPr>
          <w:rFonts w:cs="Times New Roman"/>
          <w:b/>
          <w:bCs/>
          <w:szCs w:val="28"/>
        </w:rPr>
        <w:t xml:space="preserve"> </w:t>
      </w:r>
      <w:r w:rsidRPr="00D563A8">
        <w:rPr>
          <w:rFonts w:cs="Times New Roman"/>
          <w:b/>
          <w:bCs/>
          <w:szCs w:val="28"/>
        </w:rPr>
        <w:t>в</w:t>
      </w:r>
      <w:r w:rsidR="00482EF5" w:rsidRPr="00D563A8">
        <w:rPr>
          <w:rFonts w:cs="Times New Roman"/>
          <w:b/>
          <w:bCs/>
          <w:szCs w:val="28"/>
        </w:rPr>
        <w:t xml:space="preserve"> </w:t>
      </w:r>
      <w:r w:rsidRPr="00D563A8">
        <w:rPr>
          <w:rFonts w:cs="Times New Roman"/>
          <w:b/>
          <w:bCs/>
          <w:szCs w:val="28"/>
        </w:rPr>
        <w:t>а</w:t>
      </w:r>
      <w:r w:rsidR="00482EF5" w:rsidRPr="00D563A8">
        <w:rPr>
          <w:rFonts w:cs="Times New Roman"/>
          <w:b/>
          <w:bCs/>
          <w:szCs w:val="28"/>
        </w:rPr>
        <w:t xml:space="preserve"> </w:t>
      </w:r>
      <w:r w:rsidRPr="00D563A8">
        <w:rPr>
          <w:rFonts w:cs="Times New Roman"/>
          <w:b/>
          <w:bCs/>
          <w:szCs w:val="28"/>
        </w:rPr>
        <w:t>л</w:t>
      </w:r>
      <w:r w:rsidR="00482EF5" w:rsidRPr="00D563A8">
        <w:rPr>
          <w:rFonts w:cs="Times New Roman"/>
          <w:b/>
          <w:bCs/>
          <w:szCs w:val="28"/>
        </w:rPr>
        <w:t xml:space="preserve"> и </w:t>
      </w:r>
      <w:r w:rsidRPr="00D563A8">
        <w:rPr>
          <w:rFonts w:cs="Times New Roman"/>
          <w:b/>
          <w:bCs/>
          <w:szCs w:val="28"/>
        </w:rPr>
        <w:t>л а</w:t>
      </w:r>
      <w:r w:rsidR="00482EF5" w:rsidRPr="00D563A8">
        <w:rPr>
          <w:rFonts w:cs="Times New Roman"/>
          <w:b/>
          <w:bCs/>
          <w:szCs w:val="28"/>
        </w:rPr>
        <w:t>:</w:t>
      </w:r>
    </w:p>
    <w:p w:rsidR="00A364EB" w:rsidRPr="00D563A8" w:rsidRDefault="00A364EB" w:rsidP="00065402">
      <w:pPr>
        <w:spacing w:after="0" w:line="240" w:lineRule="auto"/>
        <w:ind w:firstLine="709"/>
        <w:jc w:val="center"/>
        <w:rPr>
          <w:rFonts w:cs="Times New Roman"/>
          <w:b/>
          <w:bCs/>
          <w:szCs w:val="28"/>
        </w:rPr>
      </w:pPr>
    </w:p>
    <w:p w:rsidR="00CC1E54" w:rsidRPr="00D563A8" w:rsidRDefault="00482EF5" w:rsidP="00065402">
      <w:pPr>
        <w:spacing w:after="0" w:line="360" w:lineRule="auto"/>
        <w:ind w:firstLine="709"/>
        <w:jc w:val="both"/>
        <w:rPr>
          <w:rFonts w:cs="Times New Roman"/>
          <w:szCs w:val="28"/>
        </w:rPr>
      </w:pPr>
      <w:bookmarkStart w:id="7" w:name="n67"/>
      <w:bookmarkEnd w:id="7"/>
      <w:r w:rsidRPr="00D563A8">
        <w:rPr>
          <w:rFonts w:cs="Times New Roman"/>
          <w:szCs w:val="28"/>
        </w:rPr>
        <w:t xml:space="preserve">1. </w:t>
      </w:r>
      <w:bookmarkStart w:id="8" w:name="n68"/>
      <w:bookmarkEnd w:id="8"/>
      <w:r w:rsidR="00CC1E54" w:rsidRPr="00D563A8">
        <w:rPr>
          <w:rFonts w:cs="Times New Roman"/>
          <w:szCs w:val="28"/>
        </w:rPr>
        <w:t>Відмовити у відкритті конституційного провадження у справі</w:t>
      </w:r>
      <w:r w:rsidR="00647874">
        <w:rPr>
          <w:rFonts w:cs="Times New Roman"/>
          <w:szCs w:val="28"/>
        </w:rPr>
        <w:t xml:space="preserve"> </w:t>
      </w:r>
      <w:r w:rsidR="00C03B54" w:rsidRPr="00D563A8">
        <w:rPr>
          <w:rFonts w:cs="Times New Roman"/>
          <w:szCs w:val="28"/>
        </w:rPr>
        <w:t>Федорченка Івана Вікторовича щодо</w:t>
      </w:r>
      <w:r w:rsidR="00D563A8">
        <w:rPr>
          <w:rFonts w:cs="Times New Roman"/>
          <w:szCs w:val="28"/>
        </w:rPr>
        <w:t xml:space="preserve"> офіційного тлумачення положень</w:t>
      </w:r>
      <w:r w:rsidR="00647874">
        <w:rPr>
          <w:rFonts w:cs="Times New Roman"/>
          <w:szCs w:val="28"/>
        </w:rPr>
        <w:t xml:space="preserve"> </w:t>
      </w:r>
      <w:r w:rsidR="00C03B54" w:rsidRPr="00D563A8">
        <w:rPr>
          <w:rFonts w:cs="Times New Roman"/>
          <w:szCs w:val="28"/>
        </w:rPr>
        <w:t xml:space="preserve">частини першої статті 64, частини першої статті 157 Конституції України у взаємозв’язку з положеннями пункту 14 розділу І Закону України „Про внесення змін до Конституції України (щодо правосуддя)“ від 2 червня </w:t>
      </w:r>
      <w:r w:rsidR="00D563A8">
        <w:rPr>
          <w:rFonts w:cs="Times New Roman"/>
          <w:szCs w:val="28"/>
        </w:rPr>
        <w:t>2016 року</w:t>
      </w:r>
      <w:r w:rsidR="00D563A8">
        <w:rPr>
          <w:rFonts w:cs="Times New Roman"/>
          <w:szCs w:val="28"/>
        </w:rPr>
        <w:br/>
      </w:r>
      <w:r w:rsidR="008A585E">
        <w:rPr>
          <w:rFonts w:cs="Times New Roman"/>
          <w:szCs w:val="28"/>
        </w:rPr>
        <w:t xml:space="preserve">№ </w:t>
      </w:r>
      <w:r w:rsidR="00C03B54" w:rsidRPr="00D563A8">
        <w:rPr>
          <w:rFonts w:cs="Times New Roman"/>
          <w:szCs w:val="28"/>
        </w:rPr>
        <w:t>1401–VIII, частини другої статті 150 Конституції України</w:t>
      </w:r>
      <w:r w:rsidR="00647874">
        <w:rPr>
          <w:rFonts w:cs="Times New Roman"/>
          <w:szCs w:val="28"/>
        </w:rPr>
        <w:t xml:space="preserve"> </w:t>
      </w:r>
      <w:r w:rsidR="00B921EB">
        <w:rPr>
          <w:rFonts w:cs="Times New Roman"/>
          <w:szCs w:val="28"/>
        </w:rPr>
        <w:t>на підставі</w:t>
      </w:r>
      <w:r w:rsidR="00647874">
        <w:rPr>
          <w:rFonts w:cs="Times New Roman"/>
          <w:szCs w:val="28"/>
        </w:rPr>
        <w:t xml:space="preserve"> </w:t>
      </w:r>
      <w:r w:rsidR="00CC1E54" w:rsidRPr="00D563A8">
        <w:rPr>
          <w:rFonts w:cs="Times New Roman"/>
          <w:szCs w:val="28"/>
        </w:rPr>
        <w:t>пункту 1 статті 62 Закону України „Про Конституційний Суд України“ – звернення до Конституційного Суду України неналежним суб’єктом.</w:t>
      </w:r>
    </w:p>
    <w:p w:rsidR="00C03B54" w:rsidRPr="00D563A8" w:rsidRDefault="00C03B54" w:rsidP="00065402">
      <w:pPr>
        <w:spacing w:after="0" w:line="240" w:lineRule="auto"/>
        <w:ind w:firstLine="709"/>
        <w:jc w:val="both"/>
        <w:rPr>
          <w:rFonts w:cs="Times New Roman"/>
          <w:szCs w:val="28"/>
        </w:rPr>
      </w:pPr>
    </w:p>
    <w:p w:rsidR="00C03B54" w:rsidRPr="00D563A8" w:rsidRDefault="00C03B54" w:rsidP="00065402">
      <w:pPr>
        <w:spacing w:after="0" w:line="360" w:lineRule="auto"/>
        <w:ind w:firstLine="709"/>
        <w:jc w:val="both"/>
        <w:rPr>
          <w:rFonts w:cs="Times New Roman"/>
          <w:szCs w:val="28"/>
        </w:rPr>
      </w:pPr>
      <w:r w:rsidRPr="00D563A8">
        <w:rPr>
          <w:rFonts w:cs="Times New Roman"/>
          <w:szCs w:val="28"/>
        </w:rPr>
        <w:t>2. Ухвала Другої колегії суддів Другого сенату Конституційного Суду України є остаточною.</w:t>
      </w:r>
    </w:p>
    <w:p w:rsidR="00D563A8" w:rsidRPr="00D563A8" w:rsidRDefault="00D563A8" w:rsidP="00D563A8">
      <w:pPr>
        <w:spacing w:after="0" w:line="240" w:lineRule="auto"/>
        <w:ind w:firstLine="709"/>
        <w:jc w:val="both"/>
        <w:rPr>
          <w:rFonts w:cs="Times New Roman"/>
          <w:szCs w:val="28"/>
        </w:rPr>
      </w:pPr>
    </w:p>
    <w:p w:rsidR="00D563A8" w:rsidRPr="00D563A8" w:rsidRDefault="00D563A8" w:rsidP="00D563A8">
      <w:pPr>
        <w:spacing w:after="0" w:line="240" w:lineRule="auto"/>
        <w:ind w:firstLine="709"/>
        <w:jc w:val="both"/>
        <w:rPr>
          <w:rFonts w:cs="Times New Roman"/>
          <w:szCs w:val="28"/>
        </w:rPr>
      </w:pPr>
    </w:p>
    <w:p w:rsidR="00094B62" w:rsidRDefault="00094B62" w:rsidP="00094B62">
      <w:pPr>
        <w:spacing w:after="0" w:line="240" w:lineRule="auto"/>
        <w:jc w:val="both"/>
        <w:rPr>
          <w:rFonts w:cs="Times New Roman"/>
          <w:szCs w:val="28"/>
          <w:lang w:eastAsia="ru-RU"/>
        </w:rPr>
      </w:pPr>
    </w:p>
    <w:p w:rsidR="00094B62" w:rsidRPr="00094B62" w:rsidRDefault="00094B62" w:rsidP="00094B62">
      <w:pPr>
        <w:spacing w:after="0" w:line="240" w:lineRule="auto"/>
        <w:ind w:left="4254"/>
        <w:jc w:val="center"/>
        <w:rPr>
          <w:rFonts w:cs="Times New Roman"/>
          <w:b/>
          <w:caps/>
          <w:szCs w:val="28"/>
          <w:lang w:eastAsia="ru-RU"/>
        </w:rPr>
      </w:pPr>
      <w:r w:rsidRPr="00094B62">
        <w:rPr>
          <w:rFonts w:cs="Times New Roman"/>
          <w:b/>
          <w:caps/>
          <w:szCs w:val="28"/>
          <w:lang w:eastAsia="ru-RU"/>
        </w:rPr>
        <w:t>Друга колегія суддів</w:t>
      </w:r>
    </w:p>
    <w:p w:rsidR="00094B62" w:rsidRPr="00094B62" w:rsidRDefault="00094B62" w:rsidP="00094B62">
      <w:pPr>
        <w:spacing w:after="0" w:line="240" w:lineRule="auto"/>
        <w:ind w:left="4254"/>
        <w:jc w:val="center"/>
        <w:rPr>
          <w:rFonts w:cs="Times New Roman"/>
          <w:b/>
          <w:caps/>
          <w:szCs w:val="28"/>
          <w:lang w:eastAsia="ru-RU"/>
        </w:rPr>
      </w:pPr>
      <w:r w:rsidRPr="00094B62">
        <w:rPr>
          <w:rFonts w:cs="Times New Roman"/>
          <w:b/>
          <w:caps/>
          <w:szCs w:val="28"/>
          <w:lang w:eastAsia="ru-RU"/>
        </w:rPr>
        <w:t>Другого сенату</w:t>
      </w:r>
    </w:p>
    <w:p w:rsidR="00D563A8" w:rsidRPr="00094B62" w:rsidRDefault="00094B62" w:rsidP="00094B62">
      <w:pPr>
        <w:spacing w:after="0" w:line="240" w:lineRule="auto"/>
        <w:ind w:left="4254"/>
        <w:jc w:val="center"/>
        <w:rPr>
          <w:rFonts w:cs="Times New Roman"/>
          <w:b/>
          <w:caps/>
          <w:szCs w:val="28"/>
        </w:rPr>
      </w:pPr>
      <w:r w:rsidRPr="00094B62">
        <w:rPr>
          <w:rFonts w:cs="Times New Roman"/>
          <w:b/>
          <w:caps/>
          <w:szCs w:val="28"/>
          <w:lang w:eastAsia="ru-RU"/>
        </w:rPr>
        <w:t>Конституційного Суду України</w:t>
      </w:r>
    </w:p>
    <w:sectPr w:rsidR="00D563A8" w:rsidRPr="00094B62" w:rsidSect="00D563A8">
      <w:headerReference w:type="default" r:id="rId6"/>
      <w:footerReference w:type="default" r:id="rId7"/>
      <w:footerReference w:type="firs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B5" w:rsidRDefault="00CA40B5">
      <w:pPr>
        <w:spacing w:after="0" w:line="240" w:lineRule="auto"/>
      </w:pPr>
      <w:r>
        <w:separator/>
      </w:r>
    </w:p>
  </w:endnote>
  <w:endnote w:type="continuationSeparator" w:id="0">
    <w:p w:rsidR="00CA40B5" w:rsidRDefault="00CA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5E" w:rsidRPr="00501F5E" w:rsidRDefault="00D563A8" w:rsidP="00501F5E">
    <w:pPr>
      <w:pStyle w:val="a5"/>
      <w:spacing w:after="0" w:line="240" w:lineRule="auto"/>
      <w:rPr>
        <w:sz w:val="10"/>
        <w:szCs w:val="10"/>
      </w:rPr>
    </w:pPr>
    <w:r>
      <w:rPr>
        <w:sz w:val="10"/>
        <w:szCs w:val="10"/>
      </w:rPr>
      <w:fldChar w:fldCharType="begin"/>
    </w:r>
    <w:r>
      <w:rPr>
        <w:rFonts w:cs="Times New Roman"/>
        <w:sz w:val="10"/>
        <w:szCs w:val="10"/>
      </w:rPr>
      <w:instrText xml:space="preserve"> FILENAME \p \* MERGEFORMAT </w:instrText>
    </w:r>
    <w:r>
      <w:rPr>
        <w:sz w:val="10"/>
        <w:szCs w:val="10"/>
      </w:rPr>
      <w:fldChar w:fldCharType="separate"/>
    </w:r>
    <w:r w:rsidR="00094B62">
      <w:rPr>
        <w:rFonts w:cs="Times New Roman"/>
        <w:noProof/>
        <w:sz w:val="10"/>
        <w:szCs w:val="10"/>
      </w:rPr>
      <w:t>G:\2021\Suddi\II senat\II koleg\50.docx</w:t>
    </w:r>
    <w:r>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5E" w:rsidRPr="00501F5E" w:rsidRDefault="00D563A8" w:rsidP="00501F5E">
    <w:pPr>
      <w:pStyle w:val="a5"/>
      <w:spacing w:after="0" w:line="240" w:lineRule="auto"/>
      <w:rPr>
        <w:sz w:val="10"/>
        <w:szCs w:val="10"/>
      </w:rPr>
    </w:pPr>
    <w:r>
      <w:rPr>
        <w:sz w:val="10"/>
        <w:szCs w:val="10"/>
      </w:rPr>
      <w:fldChar w:fldCharType="begin"/>
    </w:r>
    <w:r>
      <w:rPr>
        <w:rFonts w:cs="Times New Roman"/>
        <w:sz w:val="10"/>
        <w:szCs w:val="10"/>
      </w:rPr>
      <w:instrText xml:space="preserve"> FILENAME \p \* MERGEFORMAT </w:instrText>
    </w:r>
    <w:r>
      <w:rPr>
        <w:sz w:val="10"/>
        <w:szCs w:val="10"/>
      </w:rPr>
      <w:fldChar w:fldCharType="separate"/>
    </w:r>
    <w:r w:rsidR="00094B62">
      <w:rPr>
        <w:rFonts w:cs="Times New Roman"/>
        <w:noProof/>
        <w:sz w:val="10"/>
        <w:szCs w:val="10"/>
      </w:rPr>
      <w:t>G:\2021\Suddi\II senat\II koleg\50.docx</w:t>
    </w:r>
    <w:r>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B5" w:rsidRDefault="00CA40B5">
      <w:pPr>
        <w:spacing w:after="0" w:line="240" w:lineRule="auto"/>
      </w:pPr>
      <w:r>
        <w:separator/>
      </w:r>
    </w:p>
  </w:footnote>
  <w:footnote w:type="continuationSeparator" w:id="0">
    <w:p w:rsidR="00CA40B5" w:rsidRDefault="00CA4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3C" w:rsidRDefault="00D95286" w:rsidP="007935B3">
    <w:pPr>
      <w:pStyle w:val="a3"/>
      <w:jc w:val="center"/>
    </w:pPr>
    <w:r>
      <w:fldChar w:fldCharType="begin"/>
    </w:r>
    <w:r>
      <w:instrText>PAGE   \* MERGEFORMAT</w:instrText>
    </w:r>
    <w:r>
      <w:fldChar w:fldCharType="separate"/>
    </w:r>
    <w:r w:rsidR="008A585E">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2B"/>
    <w:rsid w:val="00001BC5"/>
    <w:rsid w:val="00012105"/>
    <w:rsid w:val="00015DDF"/>
    <w:rsid w:val="00021A8C"/>
    <w:rsid w:val="00034F72"/>
    <w:rsid w:val="00055460"/>
    <w:rsid w:val="00065402"/>
    <w:rsid w:val="00073EE0"/>
    <w:rsid w:val="000769BA"/>
    <w:rsid w:val="00086931"/>
    <w:rsid w:val="00094B62"/>
    <w:rsid w:val="000A060E"/>
    <w:rsid w:val="000A5A9A"/>
    <w:rsid w:val="000A7248"/>
    <w:rsid w:val="000C273F"/>
    <w:rsid w:val="000C34C4"/>
    <w:rsid w:val="000D005E"/>
    <w:rsid w:val="000F0F0A"/>
    <w:rsid w:val="00112545"/>
    <w:rsid w:val="001131E1"/>
    <w:rsid w:val="00114740"/>
    <w:rsid w:val="00121341"/>
    <w:rsid w:val="00121CD7"/>
    <w:rsid w:val="00132999"/>
    <w:rsid w:val="00135ACA"/>
    <w:rsid w:val="00150025"/>
    <w:rsid w:val="00152361"/>
    <w:rsid w:val="00155403"/>
    <w:rsid w:val="00195447"/>
    <w:rsid w:val="001A216D"/>
    <w:rsid w:val="001A6C6C"/>
    <w:rsid w:val="001A79F2"/>
    <w:rsid w:val="001B141E"/>
    <w:rsid w:val="001C42BF"/>
    <w:rsid w:val="001D1042"/>
    <w:rsid w:val="001F24FF"/>
    <w:rsid w:val="001F3A9F"/>
    <w:rsid w:val="002070A6"/>
    <w:rsid w:val="00214CF1"/>
    <w:rsid w:val="0022453D"/>
    <w:rsid w:val="00236ADF"/>
    <w:rsid w:val="00253776"/>
    <w:rsid w:val="00266DBC"/>
    <w:rsid w:val="00280617"/>
    <w:rsid w:val="002A2CDE"/>
    <w:rsid w:val="002D0700"/>
    <w:rsid w:val="002D3E5A"/>
    <w:rsid w:val="002D425F"/>
    <w:rsid w:val="002D5F89"/>
    <w:rsid w:val="002F0BBB"/>
    <w:rsid w:val="002F361B"/>
    <w:rsid w:val="002F5929"/>
    <w:rsid w:val="00337F61"/>
    <w:rsid w:val="0034238B"/>
    <w:rsid w:val="003450E4"/>
    <w:rsid w:val="00345A1E"/>
    <w:rsid w:val="00362250"/>
    <w:rsid w:val="00365CF1"/>
    <w:rsid w:val="00372CF1"/>
    <w:rsid w:val="003767C0"/>
    <w:rsid w:val="003804DE"/>
    <w:rsid w:val="00386D67"/>
    <w:rsid w:val="00386EF7"/>
    <w:rsid w:val="003A0AFE"/>
    <w:rsid w:val="003C2829"/>
    <w:rsid w:val="003E2717"/>
    <w:rsid w:val="003E5A8C"/>
    <w:rsid w:val="003F7EE8"/>
    <w:rsid w:val="00414DF1"/>
    <w:rsid w:val="00420338"/>
    <w:rsid w:val="00422A2A"/>
    <w:rsid w:val="00432EE0"/>
    <w:rsid w:val="00446397"/>
    <w:rsid w:val="00447892"/>
    <w:rsid w:val="004620C3"/>
    <w:rsid w:val="00482EF5"/>
    <w:rsid w:val="004851CF"/>
    <w:rsid w:val="004A56B9"/>
    <w:rsid w:val="004C1351"/>
    <w:rsid w:val="004E4567"/>
    <w:rsid w:val="004E7FB7"/>
    <w:rsid w:val="004F3441"/>
    <w:rsid w:val="004F768E"/>
    <w:rsid w:val="00501F5E"/>
    <w:rsid w:val="0050476B"/>
    <w:rsid w:val="0050659A"/>
    <w:rsid w:val="0051198E"/>
    <w:rsid w:val="0051670E"/>
    <w:rsid w:val="0052071E"/>
    <w:rsid w:val="00527DE6"/>
    <w:rsid w:val="00542C2B"/>
    <w:rsid w:val="0055160C"/>
    <w:rsid w:val="005670CA"/>
    <w:rsid w:val="00572671"/>
    <w:rsid w:val="0057579D"/>
    <w:rsid w:val="00575E6E"/>
    <w:rsid w:val="00585804"/>
    <w:rsid w:val="005D0DC5"/>
    <w:rsid w:val="005D1ED0"/>
    <w:rsid w:val="005E1663"/>
    <w:rsid w:val="005F28A5"/>
    <w:rsid w:val="005F6E81"/>
    <w:rsid w:val="006176F4"/>
    <w:rsid w:val="00620EAF"/>
    <w:rsid w:val="00626713"/>
    <w:rsid w:val="00627BB2"/>
    <w:rsid w:val="00632CC2"/>
    <w:rsid w:val="00646CE4"/>
    <w:rsid w:val="00647874"/>
    <w:rsid w:val="00657A03"/>
    <w:rsid w:val="00671DD9"/>
    <w:rsid w:val="0067773D"/>
    <w:rsid w:val="00687428"/>
    <w:rsid w:val="006925EA"/>
    <w:rsid w:val="0069558C"/>
    <w:rsid w:val="006C3AAB"/>
    <w:rsid w:val="006C5A26"/>
    <w:rsid w:val="006D6476"/>
    <w:rsid w:val="006E175D"/>
    <w:rsid w:val="006F5020"/>
    <w:rsid w:val="00700704"/>
    <w:rsid w:val="00706F75"/>
    <w:rsid w:val="007115A7"/>
    <w:rsid w:val="007136F7"/>
    <w:rsid w:val="00725B44"/>
    <w:rsid w:val="00726924"/>
    <w:rsid w:val="0073543C"/>
    <w:rsid w:val="00736C63"/>
    <w:rsid w:val="0074226E"/>
    <w:rsid w:val="00773AAE"/>
    <w:rsid w:val="00781034"/>
    <w:rsid w:val="00781B84"/>
    <w:rsid w:val="007935B3"/>
    <w:rsid w:val="00796520"/>
    <w:rsid w:val="007A15FF"/>
    <w:rsid w:val="007A274B"/>
    <w:rsid w:val="007B0241"/>
    <w:rsid w:val="007B3CB8"/>
    <w:rsid w:val="007C14FA"/>
    <w:rsid w:val="007C725D"/>
    <w:rsid w:val="007C734A"/>
    <w:rsid w:val="007D3FEB"/>
    <w:rsid w:val="00801D7E"/>
    <w:rsid w:val="00804559"/>
    <w:rsid w:val="008105E3"/>
    <w:rsid w:val="00812892"/>
    <w:rsid w:val="00812918"/>
    <w:rsid w:val="00850408"/>
    <w:rsid w:val="00853C80"/>
    <w:rsid w:val="00865062"/>
    <w:rsid w:val="0087271F"/>
    <w:rsid w:val="00876246"/>
    <w:rsid w:val="008962C0"/>
    <w:rsid w:val="0089683B"/>
    <w:rsid w:val="008A585E"/>
    <w:rsid w:val="008A7F3A"/>
    <w:rsid w:val="008B5DEC"/>
    <w:rsid w:val="008B7BD1"/>
    <w:rsid w:val="008C3842"/>
    <w:rsid w:val="008D70A0"/>
    <w:rsid w:val="008E31D8"/>
    <w:rsid w:val="008F0258"/>
    <w:rsid w:val="008F35C6"/>
    <w:rsid w:val="00902290"/>
    <w:rsid w:val="00902F8D"/>
    <w:rsid w:val="009041C9"/>
    <w:rsid w:val="00907CE2"/>
    <w:rsid w:val="00915B72"/>
    <w:rsid w:val="00920BDE"/>
    <w:rsid w:val="00920E2D"/>
    <w:rsid w:val="00927F4B"/>
    <w:rsid w:val="0093306A"/>
    <w:rsid w:val="009444BB"/>
    <w:rsid w:val="00947B29"/>
    <w:rsid w:val="00972034"/>
    <w:rsid w:val="00977ED0"/>
    <w:rsid w:val="00984585"/>
    <w:rsid w:val="009A752C"/>
    <w:rsid w:val="009B3CA3"/>
    <w:rsid w:val="009B412D"/>
    <w:rsid w:val="009C0A73"/>
    <w:rsid w:val="009C17B0"/>
    <w:rsid w:val="009C4298"/>
    <w:rsid w:val="009D3E45"/>
    <w:rsid w:val="009E56AE"/>
    <w:rsid w:val="009F6867"/>
    <w:rsid w:val="00A00D46"/>
    <w:rsid w:val="00A155A9"/>
    <w:rsid w:val="00A155BA"/>
    <w:rsid w:val="00A364EB"/>
    <w:rsid w:val="00A570EB"/>
    <w:rsid w:val="00A63D38"/>
    <w:rsid w:val="00A70D89"/>
    <w:rsid w:val="00A819CB"/>
    <w:rsid w:val="00A82365"/>
    <w:rsid w:val="00A86B3E"/>
    <w:rsid w:val="00A8758B"/>
    <w:rsid w:val="00AA34F8"/>
    <w:rsid w:val="00AA5317"/>
    <w:rsid w:val="00AB54D3"/>
    <w:rsid w:val="00AE3087"/>
    <w:rsid w:val="00AF155B"/>
    <w:rsid w:val="00B00679"/>
    <w:rsid w:val="00B04591"/>
    <w:rsid w:val="00B32A60"/>
    <w:rsid w:val="00B51283"/>
    <w:rsid w:val="00B624B3"/>
    <w:rsid w:val="00B7479A"/>
    <w:rsid w:val="00B90B65"/>
    <w:rsid w:val="00B921EB"/>
    <w:rsid w:val="00B947D8"/>
    <w:rsid w:val="00BB68AC"/>
    <w:rsid w:val="00BC0129"/>
    <w:rsid w:val="00BE0895"/>
    <w:rsid w:val="00BF49C3"/>
    <w:rsid w:val="00C020DD"/>
    <w:rsid w:val="00C03B54"/>
    <w:rsid w:val="00C16A6A"/>
    <w:rsid w:val="00C21FE4"/>
    <w:rsid w:val="00C23EA0"/>
    <w:rsid w:val="00C242D9"/>
    <w:rsid w:val="00C31F43"/>
    <w:rsid w:val="00C33675"/>
    <w:rsid w:val="00C525AC"/>
    <w:rsid w:val="00C6137B"/>
    <w:rsid w:val="00C62B99"/>
    <w:rsid w:val="00C7193C"/>
    <w:rsid w:val="00C71DC8"/>
    <w:rsid w:val="00CA40B5"/>
    <w:rsid w:val="00CA414F"/>
    <w:rsid w:val="00CA4E96"/>
    <w:rsid w:val="00CB2708"/>
    <w:rsid w:val="00CB5124"/>
    <w:rsid w:val="00CB58C4"/>
    <w:rsid w:val="00CC1890"/>
    <w:rsid w:val="00CC1E54"/>
    <w:rsid w:val="00CD190B"/>
    <w:rsid w:val="00CD27E9"/>
    <w:rsid w:val="00CE704D"/>
    <w:rsid w:val="00D11DF6"/>
    <w:rsid w:val="00D134AF"/>
    <w:rsid w:val="00D157E4"/>
    <w:rsid w:val="00D21CE2"/>
    <w:rsid w:val="00D3597D"/>
    <w:rsid w:val="00D45929"/>
    <w:rsid w:val="00D51EFE"/>
    <w:rsid w:val="00D563A8"/>
    <w:rsid w:val="00D70D21"/>
    <w:rsid w:val="00D744E0"/>
    <w:rsid w:val="00D91225"/>
    <w:rsid w:val="00D95286"/>
    <w:rsid w:val="00DB1CE3"/>
    <w:rsid w:val="00DB495A"/>
    <w:rsid w:val="00DC2D30"/>
    <w:rsid w:val="00DC6F94"/>
    <w:rsid w:val="00DD06B2"/>
    <w:rsid w:val="00DF3CCD"/>
    <w:rsid w:val="00E07483"/>
    <w:rsid w:val="00E1284A"/>
    <w:rsid w:val="00E26D36"/>
    <w:rsid w:val="00E33705"/>
    <w:rsid w:val="00E33F38"/>
    <w:rsid w:val="00E36A50"/>
    <w:rsid w:val="00E42B26"/>
    <w:rsid w:val="00E44717"/>
    <w:rsid w:val="00E53D0E"/>
    <w:rsid w:val="00E540B1"/>
    <w:rsid w:val="00E61C13"/>
    <w:rsid w:val="00E82B4A"/>
    <w:rsid w:val="00E83BAA"/>
    <w:rsid w:val="00E95597"/>
    <w:rsid w:val="00E97CA9"/>
    <w:rsid w:val="00EA0E25"/>
    <w:rsid w:val="00ED1E3E"/>
    <w:rsid w:val="00ED3DDE"/>
    <w:rsid w:val="00EE44E2"/>
    <w:rsid w:val="00F047D2"/>
    <w:rsid w:val="00F136BD"/>
    <w:rsid w:val="00F13C55"/>
    <w:rsid w:val="00F234D8"/>
    <w:rsid w:val="00F330DE"/>
    <w:rsid w:val="00F61CA6"/>
    <w:rsid w:val="00F64EC2"/>
    <w:rsid w:val="00F70A8C"/>
    <w:rsid w:val="00F72E19"/>
    <w:rsid w:val="00F7486F"/>
    <w:rsid w:val="00F80EF9"/>
    <w:rsid w:val="00F84199"/>
    <w:rsid w:val="00F92736"/>
    <w:rsid w:val="00F93128"/>
    <w:rsid w:val="00FA441B"/>
    <w:rsid w:val="00FC10C1"/>
    <w:rsid w:val="00FE6A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5270D-9811-4F2E-B824-C3B93A8C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2B"/>
    <w:pPr>
      <w:spacing w:after="160" w:line="259" w:lineRule="auto"/>
    </w:pPr>
    <w:rPr>
      <w:sz w:val="28"/>
      <w:szCs w:val="22"/>
      <w:lang w:eastAsia="en-US"/>
    </w:rPr>
  </w:style>
  <w:style w:type="paragraph" w:styleId="1">
    <w:name w:val="heading 1"/>
    <w:basedOn w:val="a"/>
    <w:next w:val="a"/>
    <w:link w:val="10"/>
    <w:qFormat/>
    <w:rsid w:val="00501F5E"/>
    <w:pPr>
      <w:keepNext/>
      <w:spacing w:after="0" w:line="221" w:lineRule="auto"/>
      <w:jc w:val="center"/>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2C2B"/>
    <w:pPr>
      <w:tabs>
        <w:tab w:val="center" w:pos="4677"/>
        <w:tab w:val="right" w:pos="9355"/>
      </w:tabs>
      <w:spacing w:after="0" w:line="240" w:lineRule="auto"/>
    </w:pPr>
  </w:style>
  <w:style w:type="character" w:customStyle="1" w:styleId="a4">
    <w:name w:val="Верхній колонтитул Знак"/>
    <w:basedOn w:val="a0"/>
    <w:link w:val="a3"/>
    <w:rsid w:val="00542C2B"/>
  </w:style>
  <w:style w:type="paragraph" w:styleId="a5">
    <w:name w:val="footer"/>
    <w:basedOn w:val="a"/>
    <w:link w:val="a6"/>
    <w:uiPriority w:val="99"/>
    <w:unhideWhenUsed/>
    <w:rsid w:val="007935B3"/>
    <w:pPr>
      <w:tabs>
        <w:tab w:val="center" w:pos="4819"/>
        <w:tab w:val="right" w:pos="9639"/>
      </w:tabs>
    </w:pPr>
  </w:style>
  <w:style w:type="character" w:customStyle="1" w:styleId="a6">
    <w:name w:val="Нижній колонтитул Знак"/>
    <w:link w:val="a5"/>
    <w:uiPriority w:val="99"/>
    <w:rsid w:val="007935B3"/>
    <w:rPr>
      <w:sz w:val="28"/>
      <w:szCs w:val="22"/>
      <w:lang w:eastAsia="en-US"/>
    </w:rPr>
  </w:style>
  <w:style w:type="character" w:customStyle="1" w:styleId="10">
    <w:name w:val="Заголовок 1 Знак"/>
    <w:link w:val="1"/>
    <w:rsid w:val="00501F5E"/>
    <w:rPr>
      <w:rFonts w:eastAsia="Times New Roman" w:cs="Times New Roman"/>
      <w:sz w:val="28"/>
      <w:lang w:eastAsia="ru-RU"/>
    </w:rPr>
  </w:style>
  <w:style w:type="paragraph" w:styleId="a7">
    <w:name w:val="Balloon Text"/>
    <w:basedOn w:val="a"/>
    <w:link w:val="a8"/>
    <w:uiPriority w:val="99"/>
    <w:semiHidden/>
    <w:unhideWhenUsed/>
    <w:rsid w:val="00214CF1"/>
    <w:pPr>
      <w:spacing w:after="0" w:line="240" w:lineRule="auto"/>
    </w:pPr>
    <w:rPr>
      <w:rFonts w:ascii="Segoe UI" w:hAnsi="Segoe UI" w:cs="Segoe UI"/>
      <w:sz w:val="18"/>
      <w:szCs w:val="18"/>
    </w:rPr>
  </w:style>
  <w:style w:type="character" w:customStyle="1" w:styleId="a8">
    <w:name w:val="Текст у виносці Знак"/>
    <w:link w:val="a7"/>
    <w:uiPriority w:val="99"/>
    <w:semiHidden/>
    <w:rsid w:val="00214CF1"/>
    <w:rPr>
      <w:rFonts w:ascii="Segoe UI" w:hAnsi="Segoe UI" w:cs="Segoe UI"/>
      <w:sz w:val="18"/>
      <w:szCs w:val="18"/>
      <w:lang w:eastAsia="en-US"/>
    </w:rPr>
  </w:style>
  <w:style w:type="paragraph" w:customStyle="1" w:styleId="p1">
    <w:name w:val="p1"/>
    <w:basedOn w:val="a"/>
    <w:rsid w:val="00482EF5"/>
    <w:pPr>
      <w:spacing w:before="100" w:beforeAutospacing="1" w:after="100" w:afterAutospacing="1" w:line="240" w:lineRule="auto"/>
    </w:pPr>
    <w:rPr>
      <w:rFonts w:ascii="Arial" w:eastAsia="Times New Roman" w:hAnsi="Arial" w:cs="Arial"/>
      <w:b/>
      <w:bCs/>
      <w:color w:val="000080"/>
      <w:sz w:val="20"/>
      <w:szCs w:val="20"/>
      <w:lang w:val="ru-RU" w:eastAsia="ru-RU"/>
    </w:rPr>
  </w:style>
  <w:style w:type="paragraph" w:styleId="HTML">
    <w:name w:val="HTML Preformatted"/>
    <w:basedOn w:val="a"/>
    <w:link w:val="HTML0"/>
    <w:uiPriority w:val="99"/>
    <w:rsid w:val="00482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rsid w:val="00482EF5"/>
    <w:rPr>
      <w:rFonts w:ascii="Courier New" w:eastAsia="Times New Roman" w:hAnsi="Courier New" w:cs="Courier New"/>
      <w:lang w:val="ru-RU" w:eastAsia="ru-RU"/>
    </w:rPr>
  </w:style>
  <w:style w:type="character" w:customStyle="1" w:styleId="a9">
    <w:name w:val="Основной текст_"/>
    <w:link w:val="11"/>
    <w:uiPriority w:val="99"/>
    <w:locked/>
    <w:rsid w:val="00482EF5"/>
    <w:rPr>
      <w:shd w:val="clear" w:color="auto" w:fill="FFFFFF"/>
    </w:rPr>
  </w:style>
  <w:style w:type="paragraph" w:customStyle="1" w:styleId="11">
    <w:name w:val="Основной текст1"/>
    <w:basedOn w:val="a"/>
    <w:link w:val="a9"/>
    <w:uiPriority w:val="99"/>
    <w:rsid w:val="00482EF5"/>
    <w:pPr>
      <w:widowControl w:val="0"/>
      <w:shd w:val="clear" w:color="auto" w:fill="FFFFFF"/>
      <w:spacing w:after="0" w:line="396" w:lineRule="auto"/>
      <w:ind w:firstLine="400"/>
      <w:jc w:val="both"/>
    </w:pPr>
    <w:rPr>
      <w:sz w:val="20"/>
      <w:szCs w:val="20"/>
      <w:lang w:eastAsia="uk-UA"/>
    </w:rPr>
  </w:style>
  <w:style w:type="character" w:styleId="aa">
    <w:name w:val="Hyperlink"/>
    <w:uiPriority w:val="99"/>
    <w:unhideWhenUsed/>
    <w:rsid w:val="00482E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54298">
      <w:bodyDiv w:val="1"/>
      <w:marLeft w:val="0"/>
      <w:marRight w:val="0"/>
      <w:marTop w:val="0"/>
      <w:marBottom w:val="0"/>
      <w:divBdr>
        <w:top w:val="none" w:sz="0" w:space="0" w:color="auto"/>
        <w:left w:val="none" w:sz="0" w:space="0" w:color="auto"/>
        <w:bottom w:val="none" w:sz="0" w:space="0" w:color="auto"/>
        <w:right w:val="none" w:sz="0" w:space="0" w:color="auto"/>
      </w:divBdr>
    </w:div>
    <w:div w:id="547953060">
      <w:bodyDiv w:val="1"/>
      <w:marLeft w:val="0"/>
      <w:marRight w:val="0"/>
      <w:marTop w:val="0"/>
      <w:marBottom w:val="0"/>
      <w:divBdr>
        <w:top w:val="none" w:sz="0" w:space="0" w:color="auto"/>
        <w:left w:val="none" w:sz="0" w:space="0" w:color="auto"/>
        <w:bottom w:val="none" w:sz="0" w:space="0" w:color="auto"/>
        <w:right w:val="none" w:sz="0" w:space="0" w:color="auto"/>
      </w:divBdr>
    </w:div>
    <w:div w:id="1576011726">
      <w:bodyDiv w:val="1"/>
      <w:marLeft w:val="0"/>
      <w:marRight w:val="0"/>
      <w:marTop w:val="0"/>
      <w:marBottom w:val="0"/>
      <w:divBdr>
        <w:top w:val="none" w:sz="0" w:space="0" w:color="auto"/>
        <w:left w:val="none" w:sz="0" w:space="0" w:color="auto"/>
        <w:bottom w:val="none" w:sz="0" w:space="0" w:color="auto"/>
        <w:right w:val="none" w:sz="0" w:space="0" w:color="auto"/>
      </w:divBdr>
    </w:div>
    <w:div w:id="18951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6078</Words>
  <Characters>3465</Characters>
  <Application>Microsoft Office Word</Application>
  <DocSecurity>0</DocSecurity>
  <Lines>28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Віктор В. Чередниченко</cp:lastModifiedBy>
  <cp:revision>2</cp:revision>
  <cp:lastPrinted>2021-10-28T06:29:00Z</cp:lastPrinted>
  <dcterms:created xsi:type="dcterms:W3CDTF">2023-08-30T07:14:00Z</dcterms:created>
  <dcterms:modified xsi:type="dcterms:W3CDTF">2023-08-30T07:14:00Z</dcterms:modified>
</cp:coreProperties>
</file>