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4C" w:rsidRPr="00124F9D" w:rsidRDefault="000A114C" w:rsidP="00124F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bookmarkStart w:id="0" w:name="_Hlk101386702"/>
    </w:p>
    <w:p w:rsidR="000A114C" w:rsidRPr="00124F9D" w:rsidRDefault="000A114C" w:rsidP="00124F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A114C" w:rsidRPr="00124F9D" w:rsidRDefault="000A114C" w:rsidP="00124F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A114C" w:rsidRPr="00124F9D" w:rsidRDefault="000A114C" w:rsidP="00124F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A114C" w:rsidRPr="00124F9D" w:rsidRDefault="000A114C" w:rsidP="00124F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A114C" w:rsidRPr="00124F9D" w:rsidRDefault="000A114C" w:rsidP="00124F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A114C" w:rsidRPr="00124F9D" w:rsidRDefault="000A114C" w:rsidP="00124F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185090" w:rsidRPr="00124F9D" w:rsidRDefault="00185090" w:rsidP="00124F9D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24F9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про відмову у відкритті </w:t>
      </w:r>
      <w:r w:rsidR="0029225E" w:rsidRPr="00124F9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конституційного провадження у справі за конституційною скаргою </w:t>
      </w:r>
      <w:proofErr w:type="spellStart"/>
      <w:r w:rsidR="0029225E" w:rsidRPr="00124F9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Мардаренка</w:t>
      </w:r>
      <w:proofErr w:type="spellEnd"/>
      <w:r w:rsidR="0029225E" w:rsidRPr="00124F9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Віктора Володимировича щодо відповідності Конституції України (конституційності) підпунктів 4, 6 пункту 2 статті 16 Закону України „Про соціальний і правовий захист </w:t>
      </w:r>
      <w:r w:rsidR="00124F9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br/>
      </w:r>
      <w:r w:rsidR="00124F9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29225E" w:rsidRPr="00124F9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військовослужбовців та членів їх сімей“</w:t>
      </w:r>
    </w:p>
    <w:bookmarkEnd w:id="0"/>
    <w:p w:rsidR="00185090" w:rsidRDefault="00185090" w:rsidP="00124F9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185090" w:rsidRPr="00124F9D" w:rsidRDefault="00185090" w:rsidP="00124F9D">
      <w:pPr>
        <w:tabs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124F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 и ї в </w:t>
      </w:r>
      <w:r w:rsidRPr="00124F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 xml:space="preserve">Справа </w:t>
      </w:r>
      <w:r w:rsidR="0029225E" w:rsidRPr="00124F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№ 3–139/2023(251/23)</w:t>
      </w:r>
    </w:p>
    <w:p w:rsidR="00185090" w:rsidRPr="00124F9D" w:rsidRDefault="000919FF" w:rsidP="00124F9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24F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6</w:t>
      </w:r>
      <w:r w:rsidR="00185090" w:rsidRPr="00124F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45C4C" w:rsidRPr="00124F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верес</w:t>
      </w:r>
      <w:r w:rsidR="00185090" w:rsidRPr="00124F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ня 2023 року </w:t>
      </w:r>
    </w:p>
    <w:p w:rsidR="00185090" w:rsidRPr="00124F9D" w:rsidRDefault="00185090" w:rsidP="00124F9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124F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="0029225E" w:rsidRPr="00124F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147</w:t>
      </w:r>
      <w:r w:rsidRPr="00124F9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-1(І)/2023</w:t>
      </w:r>
    </w:p>
    <w:p w:rsidR="00124F9D" w:rsidRPr="00124F9D" w:rsidRDefault="00124F9D" w:rsidP="00124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5090" w:rsidRPr="00124F9D" w:rsidRDefault="00185090" w:rsidP="00124F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Перша колегія суддів Першого сенату Конституційного Суду України у складі:</w:t>
      </w:r>
    </w:p>
    <w:p w:rsidR="00185090" w:rsidRPr="00124F9D" w:rsidRDefault="00185090" w:rsidP="00124F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5090" w:rsidRPr="00124F9D" w:rsidRDefault="00185090" w:rsidP="00124F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Колісник Віктор Павлович (голова засідання),</w:t>
      </w:r>
    </w:p>
    <w:p w:rsidR="00185090" w:rsidRPr="00124F9D" w:rsidRDefault="00185090" w:rsidP="00124F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Кичун Віктор Іванович</w:t>
      </w:r>
      <w:r w:rsid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24F9D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(доповідач)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185090" w:rsidRPr="00124F9D" w:rsidRDefault="00185090" w:rsidP="00124F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Філюк Петро </w:t>
      </w:r>
      <w:proofErr w:type="spellStart"/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Тодосьович</w:t>
      </w:r>
      <w:proofErr w:type="spellEnd"/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185090" w:rsidRPr="00124F9D" w:rsidRDefault="00185090" w:rsidP="00124F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9225E" w:rsidRDefault="0029225E" w:rsidP="00124F9D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proofErr w:type="spellStart"/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Мардаренка</w:t>
      </w:r>
      <w:proofErr w:type="spellEnd"/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Віктора Володимировича щодо відповідності Конституції України (конституційності) підпунктів 4, 6 пункту 2 статті 16 Закону України „Про соціальний і правовий захист військовослужбовців та членів їх сімей“ від 20 грудня 1991 року 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124F9D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2011–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ХІІ (Відомості Верховної Ради України, 1992 р., № 15, ст. 190) зі змінами.</w:t>
      </w:r>
    </w:p>
    <w:p w:rsidR="00124F9D" w:rsidRPr="00124F9D" w:rsidRDefault="00124F9D" w:rsidP="00124F9D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5090" w:rsidRPr="00124F9D" w:rsidRDefault="0029225E" w:rsidP="00124F9D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Заслухавши суддю-доповідача </w:t>
      </w:r>
      <w:proofErr w:type="spellStart"/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Кичуна</w:t>
      </w:r>
      <w:proofErr w:type="spellEnd"/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В.І. та дослідивши матеріали справи, Перша колегія суддів Першого сенату Конституційного Суду України</w:t>
      </w:r>
    </w:p>
    <w:p w:rsidR="00124F9D" w:rsidRPr="00124F9D" w:rsidRDefault="00124F9D" w:rsidP="00124F9D">
      <w:pPr>
        <w:spacing w:after="0" w:line="336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85090" w:rsidRPr="00124F9D" w:rsidRDefault="00185090" w:rsidP="00124F9D">
      <w:pPr>
        <w:spacing w:after="0" w:line="33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24F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с т а н о в и л а:</w:t>
      </w:r>
    </w:p>
    <w:p w:rsidR="00185090" w:rsidRPr="00124F9D" w:rsidRDefault="00185090" w:rsidP="00124F9D">
      <w:pPr>
        <w:spacing w:after="0" w:line="33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9225E" w:rsidRPr="00124F9D" w:rsidRDefault="00185090" w:rsidP="00124F9D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29225E" w:rsidRPr="00124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225E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Мардаренко</w:t>
      </w:r>
      <w:proofErr w:type="spellEnd"/>
      <w:r w:rsidR="0029225E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В.В. звернувся до Конституційного Суду України з клопотанням перевірити на відповідність частинам першій, другій статті 8,</w:t>
      </w:r>
      <w:r w:rsidR="006A0178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29225E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статті 21, частинам другій, третій статт</w:t>
      </w:r>
      <w:r w:rsid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22, частині першій статті 24,</w:t>
      </w:r>
      <w:r w:rsid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29225E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частині першій статті 64 Конституції України (кон</w:t>
      </w:r>
      <w:r w:rsidR="00FE7D7D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ституційність)</w:t>
      </w:r>
      <w:r w:rsidR="007F7C5F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підпункти 4, 6 </w:t>
      </w:r>
      <w:r w:rsidR="0029225E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пункту 2 статті 16 Закону України „Про соціальний і правовий захист військовослужбовців та членів їх сімей“</w:t>
      </w:r>
      <w:r w:rsidR="00124F9D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20 грудня 1991 року № 2011–</w:t>
      </w:r>
      <w:r w:rsidR="0029225E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ХІІ зі змінами (далі – Закон).</w:t>
      </w:r>
    </w:p>
    <w:p w:rsidR="0029225E" w:rsidRPr="00124F9D" w:rsidRDefault="0029225E" w:rsidP="00124F9D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Згідно </w:t>
      </w:r>
      <w:r w:rsidR="006A0178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пунктом 2 статті 16 Закону ,,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Одноразова грошова допомога призна</w:t>
      </w:r>
      <w:r w:rsidR="007F7C5F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чається і виплачується у разі: 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встановлення військовослужбовцю (крім військовослужбовців строкової служби) інвалідності, що настала внаслідок поранення (контузії, травми або каліцтва), отриманого ним під час виконання обов’язків військової служби або внаслідок захворювання, пов’язаного з виконанням ним обов’язків військової служби, чи встановлення інвалідності особі після її звільнення з військової служби внаслідок причин, зазначених у цьому підпункті</w:t>
      </w:r>
      <w:r w:rsidR="00FE7D7D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(підпункт 4); </w:t>
      </w:r>
      <w:r w:rsidR="00FE7D7D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встановлення військовослужбовцю строков</w:t>
      </w:r>
      <w:r w:rsidR="006A0178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 військової служби, військово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зобов’язаному або резервісту, якого </w:t>
      </w:r>
      <w:proofErr w:type="spellStart"/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призвано</w:t>
      </w:r>
      <w:proofErr w:type="spellEnd"/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навчальні (або перевірочні) та спеціальні збори чи для проходження служби у військовому резерві, інвалідності, що настала внаслідок поранення (контузії, травми або каліцтва), заподіяного військовослужбовцю строкової військової служби, військовозобов’язаному або резервісту при виконанні обов’язків військової служби або служби у військовому резерві, або не пізніше ніж через три місяці після звільнення із служби, закінчення зборів, проходження служби у військовому резерві, але внаслідок захворювання або нещасного випадку, що мали місце в період проходження строкової військової служби, цих зборі</w:t>
      </w:r>
      <w:r w:rsidR="00FE7D7D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в, служби у військовому резерві“ 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(підпункт 6).</w:t>
      </w:r>
    </w:p>
    <w:p w:rsidR="0029225E" w:rsidRPr="00124F9D" w:rsidRDefault="0029225E" w:rsidP="00124F9D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5090" w:rsidRPr="00124F9D" w:rsidRDefault="00185090" w:rsidP="00124F9D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Вирішуючи питання </w:t>
      </w:r>
      <w:r w:rsidR="00617D53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185090" w:rsidRPr="00124F9D" w:rsidRDefault="00185090" w:rsidP="00124F9D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Закону України „Про Конституційний Суд України“ конституційна скарга має містити, </w:t>
      </w:r>
      <w:r w:rsidR="006A0178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закону</w:t>
      </w:r>
      <w:r w:rsidR="006A0178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(пункт 6 частини другої статті 55); </w:t>
      </w:r>
      <w:bookmarkStart w:id="1" w:name="_Hlk101398318"/>
      <w:r w:rsidR="006A0178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конституційна скарга вважається прийнятною за умов її відповідності </w:t>
      </w:r>
      <w:r w:rsidR="000A114C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вимогам, передбаченим, зокрема,</w:t>
      </w:r>
      <w:r w:rsidR="000A114C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статтею 55 цього закону</w:t>
      </w:r>
      <w:r w:rsidR="006A0178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(абзац перший частини першої статті 77).</w:t>
      </w:r>
      <w:bookmarkEnd w:id="1"/>
    </w:p>
    <w:p w:rsidR="00185090" w:rsidRPr="00124F9D" w:rsidRDefault="00185090" w:rsidP="00124F9D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 змісту конституційної скарги вбачається, що аргументація</w:t>
      </w:r>
      <w:r w:rsid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proofErr w:type="spellStart"/>
      <w:r w:rsidR="0029225E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Мардаренк</w:t>
      </w:r>
      <w:r w:rsidR="00165567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proofErr w:type="spellEnd"/>
      <w:r w:rsidR="0029225E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В.В.</w:t>
      </w:r>
      <w:r w:rsidR="007F7C5F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неконституційності </w:t>
      </w:r>
      <w:r w:rsidR="00E5209C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підпунктів 4, 6 пункту 2 статті 16 Закону</w:t>
      </w:r>
      <w:r w:rsidR="008764E2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зводиться до </w:t>
      </w:r>
      <w:r w:rsidR="008764E2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незгоди з судовими рішеннями у його </w:t>
      </w:r>
      <w:r w:rsidR="00B525A7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справі, а також до 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цитування положень Конституції України</w:t>
      </w:r>
      <w:r w:rsidR="00165567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85090" w:rsidRPr="00124F9D" w:rsidRDefault="00185090" w:rsidP="00124F9D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Конституційний Суд України неодноразово зазначав, що цитування нормативних актів без належної аргументації невідповідності Конституції України оспорюваного </w:t>
      </w:r>
      <w:proofErr w:type="spellStart"/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акта</w:t>
      </w:r>
      <w:proofErr w:type="spellEnd"/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(його окремих положень) не є обґрунтуванням тверджень щодо його (їх) неконституційності (ухвали Великої п</w:t>
      </w:r>
      <w:r w:rsidR="00617D53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лати Конституційного Суду України від 26 вересня 2019 року № 36-у/2019, 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від 10 жовтня 2019 року № 45-у/2019, від 27 червня 2023 року № 12-уп/2023). </w:t>
      </w:r>
    </w:p>
    <w:p w:rsidR="00185090" w:rsidRPr="00124F9D" w:rsidRDefault="00185090" w:rsidP="00124F9D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суб’єкт права на конституційну скаргу не дотримав вимог 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185090" w:rsidRPr="00124F9D" w:rsidRDefault="00185090" w:rsidP="00124F9D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5090" w:rsidRPr="00124F9D" w:rsidRDefault="00185090" w:rsidP="00124F9D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Ураховуючи викладене та керуючись статтями 147, 151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153 Конституції України, на підставі статей 7, 8, 32, 37, 50, 55,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0A114C" w:rsidRPr="00124F9D" w:rsidRDefault="000A114C" w:rsidP="00124F9D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5090" w:rsidRPr="00124F9D" w:rsidRDefault="00185090" w:rsidP="00124F9D">
      <w:pPr>
        <w:spacing w:after="0" w:line="33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24F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х в а л и л а:</w:t>
      </w:r>
    </w:p>
    <w:p w:rsidR="00185090" w:rsidRPr="00124F9D" w:rsidRDefault="00185090" w:rsidP="00124F9D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5090" w:rsidRPr="00124F9D" w:rsidRDefault="00185090" w:rsidP="00124F9D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proofErr w:type="spellStart"/>
      <w:r w:rsidR="0029225E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Мардаренка</w:t>
      </w:r>
      <w:proofErr w:type="spellEnd"/>
      <w:r w:rsidR="0029225E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Віктора Володимировича щодо відповідності Конституції України (конституційності) підпунктів 4, 6 пункту 2 статті 16 Закону України „Про соціальний і правовий захист військовослужбовців та членів їх сімей“ від</w:t>
      </w:r>
      <w:r w:rsidR="00124F9D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 грудня 1991 року № 2011–</w:t>
      </w:r>
      <w:r w:rsidR="00FE7D7D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ХІІ</w:t>
      </w:r>
      <w:r w:rsidR="0029225E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зі </w:t>
      </w:r>
      <w:r w:rsidR="0029225E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змінами 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підставі пункту 4 статті 62 Закону України „Про Конституційний Суд України“</w:t>
      </w:r>
      <w:r w:rsidR="00CA1984"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неприйнятність конституційної скарги.</w:t>
      </w:r>
    </w:p>
    <w:p w:rsidR="00185090" w:rsidRPr="00124F9D" w:rsidRDefault="00185090" w:rsidP="00124F9D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5090" w:rsidRPr="00124F9D" w:rsidRDefault="00185090" w:rsidP="00124F9D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24F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Ухвала є остаточною.</w:t>
      </w:r>
    </w:p>
    <w:p w:rsidR="000A114C" w:rsidRDefault="000A114C" w:rsidP="00160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60ADE" w:rsidRDefault="00160ADE" w:rsidP="00160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60ADE" w:rsidRDefault="00160ADE" w:rsidP="00160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60ADE" w:rsidRDefault="00160ADE" w:rsidP="00160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60ADE" w:rsidRPr="008A32D4" w:rsidRDefault="00160ADE" w:rsidP="00160ADE">
      <w:pPr>
        <w:pStyle w:val="rvps2"/>
        <w:shd w:val="clear" w:color="auto" w:fill="FFFFFF"/>
        <w:spacing w:before="0" w:beforeAutospacing="0" w:after="0" w:afterAutospacing="0"/>
        <w:ind w:left="4254"/>
        <w:jc w:val="center"/>
        <w:rPr>
          <w:b/>
          <w:caps/>
          <w:sz w:val="28"/>
          <w:szCs w:val="28"/>
          <w:lang w:eastAsia="ru-RU"/>
        </w:rPr>
      </w:pPr>
      <w:r w:rsidRPr="008A32D4">
        <w:rPr>
          <w:b/>
          <w:caps/>
          <w:sz w:val="28"/>
          <w:szCs w:val="28"/>
          <w:lang w:eastAsia="ru-RU"/>
        </w:rPr>
        <w:t>Перша колегія суддів</w:t>
      </w:r>
    </w:p>
    <w:p w:rsidR="00160ADE" w:rsidRPr="008A32D4" w:rsidRDefault="00160ADE" w:rsidP="00160ADE">
      <w:pPr>
        <w:pStyle w:val="rvps2"/>
        <w:shd w:val="clear" w:color="auto" w:fill="FFFFFF"/>
        <w:spacing w:before="0" w:beforeAutospacing="0" w:after="0" w:afterAutospacing="0"/>
        <w:ind w:left="4254"/>
        <w:jc w:val="center"/>
        <w:rPr>
          <w:b/>
          <w:caps/>
          <w:sz w:val="28"/>
          <w:szCs w:val="28"/>
          <w:lang w:eastAsia="ru-RU"/>
        </w:rPr>
      </w:pPr>
      <w:r w:rsidRPr="008A32D4">
        <w:rPr>
          <w:b/>
          <w:caps/>
          <w:sz w:val="28"/>
          <w:szCs w:val="28"/>
          <w:lang w:eastAsia="ru-RU"/>
        </w:rPr>
        <w:t>Першого сенату</w:t>
      </w:r>
    </w:p>
    <w:p w:rsidR="00160ADE" w:rsidRPr="008A32D4" w:rsidRDefault="00160ADE" w:rsidP="00160ADE">
      <w:pPr>
        <w:pStyle w:val="rvps2"/>
        <w:shd w:val="clear" w:color="auto" w:fill="FFFFFF"/>
        <w:spacing w:before="0" w:beforeAutospacing="0" w:after="0" w:afterAutospacing="0"/>
        <w:ind w:left="4254"/>
        <w:jc w:val="center"/>
        <w:rPr>
          <w:b/>
          <w:caps/>
          <w:sz w:val="28"/>
          <w:szCs w:val="28"/>
          <w:shd w:val="clear" w:color="auto" w:fill="FFFFFF"/>
        </w:rPr>
      </w:pPr>
      <w:r w:rsidRPr="008A32D4">
        <w:rPr>
          <w:b/>
          <w:caps/>
          <w:sz w:val="28"/>
          <w:szCs w:val="28"/>
          <w:lang w:eastAsia="ru-RU"/>
        </w:rPr>
        <w:t>Конституційного Суду України</w:t>
      </w:r>
    </w:p>
    <w:p w:rsidR="00160ADE" w:rsidRDefault="00160ADE" w:rsidP="00160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24F9D" w:rsidRDefault="00124F9D" w:rsidP="000A11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A114C" w:rsidRDefault="000A114C" w:rsidP="000A11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A114C" w:rsidRPr="000A114C" w:rsidRDefault="000A114C" w:rsidP="000A11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" w:name="_GoBack"/>
      <w:bookmarkEnd w:id="2"/>
    </w:p>
    <w:sectPr w:rsidR="000A114C" w:rsidRPr="000A114C" w:rsidSect="000A114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63" w:rsidRDefault="00951563" w:rsidP="00185090">
      <w:pPr>
        <w:spacing w:after="0" w:line="240" w:lineRule="auto"/>
      </w:pPr>
      <w:r>
        <w:separator/>
      </w:r>
    </w:p>
  </w:endnote>
  <w:endnote w:type="continuationSeparator" w:id="0">
    <w:p w:rsidR="00951563" w:rsidRDefault="00951563" w:rsidP="0018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4C" w:rsidRPr="000A114C" w:rsidRDefault="000A114C">
    <w:pPr>
      <w:pStyle w:val="a5"/>
      <w:rPr>
        <w:rFonts w:ascii="Times New Roman" w:hAnsi="Times New Roman" w:cs="Times New Roman"/>
        <w:sz w:val="10"/>
        <w:szCs w:val="10"/>
      </w:rPr>
    </w:pPr>
    <w:r w:rsidRPr="000A114C">
      <w:rPr>
        <w:rFonts w:ascii="Times New Roman" w:hAnsi="Times New Roman" w:cs="Times New Roman"/>
        <w:sz w:val="10"/>
        <w:szCs w:val="10"/>
      </w:rPr>
      <w:fldChar w:fldCharType="begin"/>
    </w:r>
    <w:r w:rsidRPr="000A114C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0A114C">
      <w:rPr>
        <w:rFonts w:ascii="Times New Roman" w:hAnsi="Times New Roman" w:cs="Times New Roman"/>
        <w:sz w:val="10"/>
        <w:szCs w:val="10"/>
      </w:rPr>
      <w:fldChar w:fldCharType="separate"/>
    </w:r>
    <w:r w:rsidR="00160ADE">
      <w:rPr>
        <w:rFonts w:ascii="Times New Roman" w:hAnsi="Times New Roman" w:cs="Times New Roman"/>
        <w:noProof/>
        <w:sz w:val="10"/>
        <w:szCs w:val="10"/>
        <w:lang w:val="uk-UA"/>
      </w:rPr>
      <w:t>G:\2023\Suddi\I senat\I koleg\35.docx</w:t>
    </w:r>
    <w:r w:rsidRPr="000A114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4C" w:rsidRPr="000A114C" w:rsidRDefault="000A114C">
    <w:pPr>
      <w:pStyle w:val="a5"/>
      <w:rPr>
        <w:rFonts w:ascii="Times New Roman" w:hAnsi="Times New Roman" w:cs="Times New Roman"/>
        <w:sz w:val="10"/>
        <w:szCs w:val="10"/>
      </w:rPr>
    </w:pPr>
    <w:r w:rsidRPr="000A114C">
      <w:rPr>
        <w:rFonts w:ascii="Times New Roman" w:hAnsi="Times New Roman" w:cs="Times New Roman"/>
        <w:sz w:val="10"/>
        <w:szCs w:val="10"/>
      </w:rPr>
      <w:fldChar w:fldCharType="begin"/>
    </w:r>
    <w:r w:rsidRPr="000A114C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0A114C">
      <w:rPr>
        <w:rFonts w:ascii="Times New Roman" w:hAnsi="Times New Roman" w:cs="Times New Roman"/>
        <w:sz w:val="10"/>
        <w:szCs w:val="10"/>
      </w:rPr>
      <w:fldChar w:fldCharType="separate"/>
    </w:r>
    <w:r w:rsidR="00160ADE">
      <w:rPr>
        <w:rFonts w:ascii="Times New Roman" w:hAnsi="Times New Roman" w:cs="Times New Roman"/>
        <w:noProof/>
        <w:sz w:val="10"/>
        <w:szCs w:val="10"/>
        <w:lang w:val="uk-UA"/>
      </w:rPr>
      <w:t>G:\2023\Suddi\I senat\I koleg\35.docx</w:t>
    </w:r>
    <w:r w:rsidRPr="000A114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63" w:rsidRDefault="00951563" w:rsidP="00185090">
      <w:pPr>
        <w:spacing w:after="0" w:line="240" w:lineRule="auto"/>
      </w:pPr>
      <w:r>
        <w:separator/>
      </w:r>
    </w:p>
  </w:footnote>
  <w:footnote w:type="continuationSeparator" w:id="0">
    <w:p w:rsidR="00951563" w:rsidRDefault="00951563" w:rsidP="0018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1B53" w:rsidRPr="00A06B54" w:rsidRDefault="00B73E6B" w:rsidP="0018509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0ADE" w:rsidRPr="00160ADE">
          <w:rPr>
            <w:rFonts w:ascii="Times New Roman" w:hAnsi="Times New Roman" w:cs="Times New Roman"/>
            <w:noProof/>
            <w:sz w:val="28"/>
            <w:szCs w:val="28"/>
            <w:lang w:val="uk-UA"/>
          </w:rPr>
          <w:t>3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CB"/>
    <w:rsid w:val="000919FF"/>
    <w:rsid w:val="000A114C"/>
    <w:rsid w:val="00124F9D"/>
    <w:rsid w:val="00160ADE"/>
    <w:rsid w:val="00165567"/>
    <w:rsid w:val="00185090"/>
    <w:rsid w:val="0024038F"/>
    <w:rsid w:val="0029225E"/>
    <w:rsid w:val="00330B13"/>
    <w:rsid w:val="00481BD1"/>
    <w:rsid w:val="004C1C21"/>
    <w:rsid w:val="00617D53"/>
    <w:rsid w:val="006A0178"/>
    <w:rsid w:val="006A30CB"/>
    <w:rsid w:val="00745C4C"/>
    <w:rsid w:val="007B0603"/>
    <w:rsid w:val="007F7C5F"/>
    <w:rsid w:val="008764E2"/>
    <w:rsid w:val="008B0166"/>
    <w:rsid w:val="00951563"/>
    <w:rsid w:val="00B525A7"/>
    <w:rsid w:val="00B73E6B"/>
    <w:rsid w:val="00CA1984"/>
    <w:rsid w:val="00D53B70"/>
    <w:rsid w:val="00E5209C"/>
    <w:rsid w:val="00F26937"/>
    <w:rsid w:val="00F56D94"/>
    <w:rsid w:val="00F67805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6FC1"/>
  <w15:chartTrackingRefBased/>
  <w15:docId w15:val="{BD4B8B08-E8A1-49AA-9476-8BABCA14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90"/>
    <w:rPr>
      <w:lang w:val="en-US"/>
    </w:rPr>
  </w:style>
  <w:style w:type="paragraph" w:styleId="1">
    <w:name w:val="heading 1"/>
    <w:basedOn w:val="a"/>
    <w:next w:val="a"/>
    <w:link w:val="10"/>
    <w:qFormat/>
    <w:rsid w:val="000A114C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509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185090"/>
    <w:rPr>
      <w:lang w:val="en-US"/>
    </w:rPr>
  </w:style>
  <w:style w:type="paragraph" w:styleId="a5">
    <w:name w:val="footer"/>
    <w:basedOn w:val="a"/>
    <w:link w:val="a6"/>
    <w:uiPriority w:val="99"/>
    <w:unhideWhenUsed/>
    <w:rsid w:val="0018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85090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1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17D53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rsid w:val="000A11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1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3519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Олена Б. Алєксєйченко</cp:lastModifiedBy>
  <cp:revision>4</cp:revision>
  <cp:lastPrinted>2023-09-08T10:07:00Z</cp:lastPrinted>
  <dcterms:created xsi:type="dcterms:W3CDTF">2023-09-07T09:30:00Z</dcterms:created>
  <dcterms:modified xsi:type="dcterms:W3CDTF">2023-09-08T10:07:00Z</dcterms:modified>
</cp:coreProperties>
</file>