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Default="00056AA7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263E4F" w:rsidRPr="00056AA7" w:rsidRDefault="00263E4F" w:rsidP="00263E4F">
      <w:pPr>
        <w:jc w:val="both"/>
        <w:rPr>
          <w:b/>
          <w:sz w:val="28"/>
          <w:szCs w:val="28"/>
          <w:lang w:val="uk-UA"/>
        </w:rPr>
      </w:pPr>
    </w:p>
    <w:p w:rsidR="00CA3BD9" w:rsidRPr="00CA3BD9" w:rsidRDefault="00056AA7" w:rsidP="00263E4F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A3BD9" w:rsidRPr="00CA3BD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Терещенко Вікторії Олександрівни щодо відповідності Конституції України (конституційності) окремого пол</w:t>
      </w:r>
      <w:r w:rsidR="00263E4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оження пункту 19 частини першої</w:t>
      </w:r>
      <w:r w:rsidR="00263E4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A3BD9" w:rsidRPr="00CA3BD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статті 3 Кримінального</w:t>
      </w:r>
      <w:r w:rsidR="00263E4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  <w:r w:rsidR="00263E4F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</w:p>
    <w:p w:rsidR="00056AA7" w:rsidRDefault="00DD1414" w:rsidP="00263E4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 w:rsidR="00DB7B7A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CA3BD9">
        <w:rPr>
          <w:rFonts w:cs="Times New Roman"/>
          <w:sz w:val="28"/>
          <w:szCs w:val="28"/>
          <w:lang w:val="uk-UA"/>
        </w:rPr>
        <w:t>3-217/2021(451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4E7727" w:rsidP="00263E4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>
        <w:rPr>
          <w:rFonts w:cs="Times New Roman"/>
          <w:sz w:val="28"/>
          <w:szCs w:val="28"/>
          <w:lang w:val="uk-UA"/>
        </w:rPr>
        <w:t xml:space="preserve"> </w:t>
      </w:r>
      <w:r w:rsidR="00263E4F">
        <w:rPr>
          <w:rFonts w:cs="Times New Roman"/>
          <w:sz w:val="28"/>
          <w:szCs w:val="28"/>
          <w:lang w:val="uk-UA"/>
        </w:rPr>
        <w:t xml:space="preserve">лютого </w:t>
      </w:r>
      <w:r w:rsidR="006232DF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263E4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4E7727">
        <w:rPr>
          <w:rFonts w:cs="Times New Roman"/>
          <w:sz w:val="28"/>
          <w:szCs w:val="28"/>
          <w:lang w:val="uk-UA"/>
        </w:rPr>
        <w:t>141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6232DF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263E4F">
      <w:pPr>
        <w:ind w:firstLine="709"/>
        <w:rPr>
          <w:rFonts w:cs="Times New Roman"/>
          <w:sz w:val="28"/>
          <w:szCs w:val="28"/>
          <w:lang w:val="uk-UA"/>
        </w:rPr>
      </w:pP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</w:rPr>
      </w:pPr>
    </w:p>
    <w:p w:rsidR="00CA3BD9" w:rsidRPr="00C76287" w:rsidRDefault="00263E4F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="00CA3BD9">
        <w:rPr>
          <w:rFonts w:cs="Times New Roman"/>
          <w:sz w:val="28"/>
          <w:szCs w:val="28"/>
          <w:lang w:val="uk-UA"/>
        </w:rPr>
        <w:t>(голова засідання),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CA3BD9" w:rsidRPr="00C76287" w:rsidRDefault="00CA3BD9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7628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263E4F" w:rsidRDefault="00263E4F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64C9A" w:rsidRPr="00CA3BD9" w:rsidRDefault="00A64C9A" w:rsidP="00263E4F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1029D">
        <w:rPr>
          <w:rFonts w:cs="Times New Roman"/>
          <w:b/>
          <w:sz w:val="28"/>
          <w:szCs w:val="28"/>
          <w:lang w:val="uk-UA"/>
        </w:rPr>
        <w:t xml:space="preserve"> </w:t>
      </w:r>
      <w:r w:rsidRPr="00D1029D">
        <w:rPr>
          <w:rFonts w:cs="Times New Roman"/>
          <w:b/>
          <w:sz w:val="28"/>
          <w:szCs w:val="28"/>
          <w:lang w:val="uk-UA"/>
        </w:rPr>
        <w:br/>
      </w:r>
      <w:r w:rsidRPr="00CA3BD9">
        <w:rPr>
          <w:rFonts w:cs="Times New Roman"/>
          <w:bCs/>
          <w:sz w:val="28"/>
          <w:szCs w:val="28"/>
          <w:lang w:val="uk-UA"/>
        </w:rPr>
        <w:t xml:space="preserve">Терещенко Вікторії Олександрівни щодо відповідності Конституції України </w:t>
      </w:r>
      <w:r w:rsidRPr="00CA3BD9">
        <w:rPr>
          <w:rFonts w:cs="Times New Roman"/>
          <w:bCs/>
          <w:sz w:val="28"/>
          <w:szCs w:val="28"/>
          <w:lang w:val="uk-UA"/>
        </w:rPr>
        <w:lastRenderedPageBreak/>
        <w:t>(конституційності) окремого положення пункту 19 частини першої статті 3 Кримінального процесуального кодексу України.</w:t>
      </w:r>
    </w:p>
    <w:p w:rsidR="00A64C9A" w:rsidRDefault="00A64C9A" w:rsidP="00263E4F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63E4F" w:rsidRPr="00065BED" w:rsidRDefault="00263E4F" w:rsidP="00263E4F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64C9A" w:rsidRPr="004D4137" w:rsidRDefault="00A64C9A" w:rsidP="00263E4F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64C9A" w:rsidRDefault="00A64C9A" w:rsidP="00263E4F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64C9A" w:rsidRDefault="00A64C9A" w:rsidP="00263E4F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64C9A" w:rsidRDefault="00A64C9A" w:rsidP="00263E4F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64C9A" w:rsidRPr="00A64C9A" w:rsidRDefault="00A64C9A" w:rsidP="00263E4F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64C9A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</w:t>
      </w:r>
      <w:r w:rsidR="002910D7">
        <w:rPr>
          <w:rFonts w:cs="Times New Roman"/>
          <w:bCs/>
          <w:sz w:val="28"/>
          <w:szCs w:val="28"/>
          <w:lang w:val="uk-UA"/>
        </w:rPr>
        <w:t>У</w:t>
      </w:r>
      <w:r>
        <w:rPr>
          <w:rFonts w:cs="Times New Roman"/>
          <w:bCs/>
          <w:sz w:val="28"/>
          <w:szCs w:val="28"/>
          <w:lang w:val="uk-UA"/>
        </w:rPr>
        <w:t xml:space="preserve">хвалою від </w:t>
      </w:r>
      <w:r w:rsidR="002910D7">
        <w:rPr>
          <w:rFonts w:cs="Times New Roman"/>
          <w:bCs/>
          <w:sz w:val="28"/>
          <w:szCs w:val="28"/>
          <w:lang w:val="uk-UA"/>
        </w:rPr>
        <w:t>18</w:t>
      </w:r>
      <w:r w:rsidR="00263E4F">
        <w:rPr>
          <w:rFonts w:cs="Times New Roman"/>
          <w:bCs/>
          <w:sz w:val="28"/>
          <w:szCs w:val="28"/>
          <w:lang w:val="uk-UA"/>
        </w:rPr>
        <w:t xml:space="preserve"> січня</w:t>
      </w:r>
      <w:r w:rsidR="00263E4F">
        <w:rPr>
          <w:rFonts w:cs="Times New Roman"/>
          <w:bCs/>
          <w:sz w:val="28"/>
          <w:szCs w:val="28"/>
          <w:lang w:val="uk-UA"/>
        </w:rPr>
        <w:br/>
      </w:r>
      <w:r w:rsidRPr="00A64C9A">
        <w:rPr>
          <w:rFonts w:cs="Times New Roman"/>
          <w:bCs/>
          <w:sz w:val="28"/>
          <w:szCs w:val="28"/>
          <w:lang w:val="uk-UA"/>
        </w:rPr>
        <w:t xml:space="preserve">2022 </w:t>
      </w:r>
      <w:r>
        <w:rPr>
          <w:rFonts w:cs="Times New Roman"/>
          <w:bCs/>
          <w:sz w:val="28"/>
          <w:szCs w:val="28"/>
          <w:lang w:val="uk-UA"/>
        </w:rPr>
        <w:t>року №</w:t>
      </w:r>
      <w:r w:rsidR="00263E4F">
        <w:rPr>
          <w:rFonts w:cs="Times New Roman"/>
          <w:bCs/>
          <w:sz w:val="28"/>
          <w:szCs w:val="28"/>
          <w:lang w:val="uk-UA"/>
        </w:rPr>
        <w:t xml:space="preserve"> </w:t>
      </w:r>
      <w:r w:rsidRPr="00A64C9A">
        <w:rPr>
          <w:rFonts w:cs="Times New Roman"/>
          <w:bCs/>
          <w:sz w:val="28"/>
          <w:szCs w:val="28"/>
          <w:lang w:val="uk-UA"/>
        </w:rPr>
        <w:t>7</w:t>
      </w:r>
      <w:r>
        <w:rPr>
          <w:rFonts w:cs="Times New Roman"/>
          <w:bCs/>
          <w:sz w:val="28"/>
          <w:szCs w:val="28"/>
          <w:lang w:val="uk-UA"/>
        </w:rPr>
        <w:t>5-у/2022 подовжила до 18 лютого</w:t>
      </w:r>
      <w:r w:rsidRPr="00A64C9A">
        <w:rPr>
          <w:rFonts w:cs="Times New Roman"/>
          <w:bCs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64C9A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A64C9A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:rsidR="00A64C9A" w:rsidRPr="00D1029D" w:rsidRDefault="00A64C9A" w:rsidP="00263E4F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A3BD9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</w:t>
      </w:r>
      <w:r w:rsidR="00263E4F">
        <w:rPr>
          <w:rFonts w:cs="Times New Roman"/>
          <w:bCs/>
          <w:sz w:val="28"/>
          <w:szCs w:val="28"/>
          <w:lang w:val="uk-UA"/>
        </w:rPr>
        <w:t>і) окремого положення пункту 19</w:t>
      </w:r>
      <w:r w:rsidR="00263E4F">
        <w:rPr>
          <w:rFonts w:cs="Times New Roman"/>
          <w:bCs/>
          <w:sz w:val="28"/>
          <w:szCs w:val="28"/>
          <w:lang w:val="uk-UA"/>
        </w:rPr>
        <w:br/>
      </w:r>
      <w:r w:rsidRPr="00CA3BD9">
        <w:rPr>
          <w:rFonts w:cs="Times New Roman"/>
          <w:bCs/>
          <w:sz w:val="28"/>
          <w:szCs w:val="28"/>
          <w:lang w:val="uk-UA"/>
        </w:rPr>
        <w:t>частини першої статті 3 Кримінального процесуального кодексу України</w:t>
      </w:r>
      <w:r>
        <w:rPr>
          <w:rFonts w:cs="Times New Roman"/>
          <w:bCs/>
          <w:sz w:val="28"/>
          <w:szCs w:val="28"/>
          <w:lang w:val="uk-UA"/>
        </w:rPr>
        <w:t xml:space="preserve"> 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>
        <w:rPr>
          <w:rFonts w:eastAsia="Times New Roman" w:cs="Times New Roman"/>
          <w:sz w:val="28"/>
          <w:szCs w:val="28"/>
          <w:lang w:val="uk-UA" w:bidi="ar-SA"/>
        </w:rPr>
        <w:t>10 грудня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Тупицькому О.М.).</w:t>
      </w:r>
    </w:p>
    <w:p w:rsidR="00A64C9A" w:rsidRPr="00D1029D" w:rsidRDefault="00A64C9A" w:rsidP="00263E4F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Pr="00D1029D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64C9A" w:rsidRDefault="00A64C9A" w:rsidP="00263E4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64C9A" w:rsidRDefault="00A64C9A" w:rsidP="00263E4F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64C9A" w:rsidRDefault="00A64C9A" w:rsidP="00263E4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64C9A" w:rsidRDefault="00A64C9A" w:rsidP="00263E4F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4D4137">
        <w:rPr>
          <w:rFonts w:cs="Times New Roman"/>
          <w:sz w:val="28"/>
          <w:szCs w:val="28"/>
          <w:lang w:val="uk-UA"/>
        </w:rPr>
        <w:t xml:space="preserve">подовжити до </w:t>
      </w:r>
      <w:r w:rsidR="004E7727">
        <w:rPr>
          <w:rFonts w:cs="Times New Roman"/>
          <w:sz w:val="28"/>
          <w:szCs w:val="28"/>
          <w:lang w:val="uk-UA"/>
        </w:rPr>
        <w:t>22</w:t>
      </w:r>
      <w:r w:rsidR="00263E4F">
        <w:rPr>
          <w:rFonts w:cs="Times New Roman"/>
          <w:sz w:val="28"/>
          <w:szCs w:val="28"/>
          <w:lang w:val="uk-UA"/>
        </w:rPr>
        <w:t xml:space="preserve"> березня </w:t>
      </w:r>
      <w:r>
        <w:rPr>
          <w:rFonts w:cs="Times New Roman"/>
          <w:sz w:val="28"/>
          <w:szCs w:val="28"/>
          <w:lang w:val="uk-UA"/>
        </w:rPr>
        <w:t>2022</w:t>
      </w:r>
      <w:r w:rsidRPr="004D413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4D4137">
        <w:rPr>
          <w:rFonts w:cs="Times New Roman"/>
          <w:b/>
          <w:sz w:val="28"/>
          <w:szCs w:val="28"/>
          <w:lang w:val="uk-UA"/>
        </w:rPr>
        <w:t xml:space="preserve"> </w:t>
      </w:r>
      <w:r w:rsidRPr="00CA3BD9">
        <w:rPr>
          <w:rFonts w:cs="Times New Roman"/>
          <w:bCs/>
          <w:sz w:val="28"/>
          <w:szCs w:val="28"/>
          <w:lang w:val="uk-UA"/>
        </w:rPr>
        <w:t>Терещенко Вікторії Олександрівни щодо відповідності Конституції України (конституційності) окремого положення пункту 19 частини першої статті 3 Кримінального процесуального кодексу України.</w:t>
      </w:r>
    </w:p>
    <w:p w:rsidR="00263E4F" w:rsidRDefault="00263E4F" w:rsidP="00263E4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E7727" w:rsidRDefault="004E7727" w:rsidP="00263E4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C217C3" w:rsidRDefault="00C217C3" w:rsidP="00C217C3">
      <w:pPr>
        <w:rPr>
          <w:rFonts w:cs="Times New Roman"/>
          <w:b/>
          <w:caps/>
          <w:sz w:val="28"/>
          <w:szCs w:val="28"/>
        </w:rPr>
      </w:pPr>
    </w:p>
    <w:p w:rsidR="00C217C3" w:rsidRPr="00932B76" w:rsidRDefault="00C217C3" w:rsidP="00C217C3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263E4F" w:rsidRPr="00263E4F" w:rsidRDefault="00C217C3" w:rsidP="00C217C3">
      <w:pPr>
        <w:ind w:left="4320"/>
        <w:jc w:val="center"/>
        <w:rPr>
          <w:rFonts w:cs="Times New Roman"/>
          <w:bCs/>
          <w:sz w:val="2"/>
          <w:szCs w:val="2"/>
          <w:lang w:val="uk-U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63E4F" w:rsidRPr="00263E4F" w:rsidSect="00263E4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4F" w:rsidRDefault="00263E4F" w:rsidP="00263E4F">
      <w:r>
        <w:separator/>
      </w:r>
    </w:p>
  </w:endnote>
  <w:endnote w:type="continuationSeparator" w:id="0">
    <w:p w:rsidR="00263E4F" w:rsidRDefault="00263E4F" w:rsidP="002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4F" w:rsidRPr="00263E4F" w:rsidRDefault="00263E4F">
    <w:pPr>
      <w:pStyle w:val="a7"/>
      <w:rPr>
        <w:sz w:val="10"/>
        <w:szCs w:val="10"/>
      </w:rPr>
    </w:pPr>
    <w:r w:rsidRPr="00263E4F">
      <w:rPr>
        <w:sz w:val="10"/>
        <w:szCs w:val="10"/>
      </w:rPr>
      <w:fldChar w:fldCharType="begin"/>
    </w:r>
    <w:r w:rsidRPr="00263E4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63E4F">
      <w:rPr>
        <w:sz w:val="10"/>
        <w:szCs w:val="10"/>
      </w:rPr>
      <w:fldChar w:fldCharType="separate"/>
    </w:r>
    <w:r w:rsidR="00C217C3">
      <w:rPr>
        <w:rFonts w:cs="Arial Unicode MS"/>
        <w:noProof/>
        <w:sz w:val="10"/>
        <w:szCs w:val="10"/>
        <w:lang w:val="uk-UA"/>
      </w:rPr>
      <w:t>G:\2022\Suddi\Uhvala VP\93.docx</w:t>
    </w:r>
    <w:r w:rsidRPr="00263E4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4F" w:rsidRPr="00263E4F" w:rsidRDefault="00263E4F">
    <w:pPr>
      <w:pStyle w:val="a7"/>
      <w:rPr>
        <w:sz w:val="10"/>
        <w:szCs w:val="10"/>
      </w:rPr>
    </w:pPr>
    <w:r w:rsidRPr="00263E4F">
      <w:rPr>
        <w:sz w:val="10"/>
        <w:szCs w:val="10"/>
      </w:rPr>
      <w:fldChar w:fldCharType="begin"/>
    </w:r>
    <w:r w:rsidRPr="00263E4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63E4F">
      <w:rPr>
        <w:sz w:val="10"/>
        <w:szCs w:val="10"/>
      </w:rPr>
      <w:fldChar w:fldCharType="separate"/>
    </w:r>
    <w:r w:rsidR="00C217C3">
      <w:rPr>
        <w:rFonts w:cs="Arial Unicode MS"/>
        <w:noProof/>
        <w:sz w:val="10"/>
        <w:szCs w:val="10"/>
        <w:lang w:val="uk-UA"/>
      </w:rPr>
      <w:t>G:\2022\Suddi\Uhvala VP\93.docx</w:t>
    </w:r>
    <w:r w:rsidRPr="00263E4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4F" w:rsidRDefault="00263E4F" w:rsidP="00263E4F">
      <w:r>
        <w:separator/>
      </w:r>
    </w:p>
  </w:footnote>
  <w:footnote w:type="continuationSeparator" w:id="0">
    <w:p w:rsidR="00263E4F" w:rsidRDefault="00263E4F" w:rsidP="002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7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3E4F" w:rsidRPr="00263E4F" w:rsidRDefault="00263E4F">
        <w:pPr>
          <w:pStyle w:val="a5"/>
          <w:jc w:val="center"/>
          <w:rPr>
            <w:sz w:val="28"/>
            <w:szCs w:val="28"/>
          </w:rPr>
        </w:pPr>
        <w:r w:rsidRPr="00263E4F">
          <w:rPr>
            <w:sz w:val="28"/>
            <w:szCs w:val="28"/>
          </w:rPr>
          <w:fldChar w:fldCharType="begin"/>
        </w:r>
        <w:r w:rsidRPr="00263E4F">
          <w:rPr>
            <w:sz w:val="28"/>
            <w:szCs w:val="28"/>
          </w:rPr>
          <w:instrText>PAGE   \* MERGEFORMAT</w:instrText>
        </w:r>
        <w:r w:rsidRPr="00263E4F">
          <w:rPr>
            <w:sz w:val="28"/>
            <w:szCs w:val="28"/>
          </w:rPr>
          <w:fldChar w:fldCharType="separate"/>
        </w:r>
        <w:r w:rsidR="00C217C3">
          <w:rPr>
            <w:noProof/>
            <w:sz w:val="28"/>
            <w:szCs w:val="28"/>
          </w:rPr>
          <w:t>3</w:t>
        </w:r>
        <w:r w:rsidRPr="00263E4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C3733"/>
    <w:rsid w:val="000C7AB0"/>
    <w:rsid w:val="000F07BB"/>
    <w:rsid w:val="001212C4"/>
    <w:rsid w:val="002021F2"/>
    <w:rsid w:val="00222450"/>
    <w:rsid w:val="00241D03"/>
    <w:rsid w:val="00263E4F"/>
    <w:rsid w:val="002814C9"/>
    <w:rsid w:val="002910D7"/>
    <w:rsid w:val="002B5B7B"/>
    <w:rsid w:val="002F26A2"/>
    <w:rsid w:val="0041019D"/>
    <w:rsid w:val="00427F64"/>
    <w:rsid w:val="0046563A"/>
    <w:rsid w:val="00467B3F"/>
    <w:rsid w:val="00493CFD"/>
    <w:rsid w:val="004A5DA5"/>
    <w:rsid w:val="004D4137"/>
    <w:rsid w:val="004E7727"/>
    <w:rsid w:val="00560812"/>
    <w:rsid w:val="00576FC2"/>
    <w:rsid w:val="005B2EE2"/>
    <w:rsid w:val="005C7E77"/>
    <w:rsid w:val="006232DF"/>
    <w:rsid w:val="00773C9E"/>
    <w:rsid w:val="007A4771"/>
    <w:rsid w:val="007F0049"/>
    <w:rsid w:val="0086255E"/>
    <w:rsid w:val="008908FD"/>
    <w:rsid w:val="008E5AF5"/>
    <w:rsid w:val="009769FF"/>
    <w:rsid w:val="009878D4"/>
    <w:rsid w:val="00A070F5"/>
    <w:rsid w:val="00A64C9A"/>
    <w:rsid w:val="00A6793B"/>
    <w:rsid w:val="00B80E79"/>
    <w:rsid w:val="00C217C3"/>
    <w:rsid w:val="00C73AAC"/>
    <w:rsid w:val="00CA3BD9"/>
    <w:rsid w:val="00CD7918"/>
    <w:rsid w:val="00D20033"/>
    <w:rsid w:val="00D24910"/>
    <w:rsid w:val="00D541ED"/>
    <w:rsid w:val="00D56921"/>
    <w:rsid w:val="00DB796D"/>
    <w:rsid w:val="00DB7B7A"/>
    <w:rsid w:val="00DD141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29F2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63E4F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63E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263E4F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263E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63E4F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63E4F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2022-04-06T07:09:00Z</cp:lastPrinted>
  <dcterms:created xsi:type="dcterms:W3CDTF">2022-02-03T13:50:00Z</dcterms:created>
  <dcterms:modified xsi:type="dcterms:W3CDTF">2022-04-06T07:09:00Z</dcterms:modified>
</cp:coreProperties>
</file>