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56" w:rsidRDefault="00BB1F56" w:rsidP="00BB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01386702"/>
    </w:p>
    <w:p w:rsidR="00BB1F56" w:rsidRDefault="00BB1F56" w:rsidP="00BB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F56" w:rsidRDefault="00BB1F56" w:rsidP="00BB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F56" w:rsidRDefault="00BB1F56" w:rsidP="00BB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F56" w:rsidRDefault="00BB1F56" w:rsidP="00BB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F56" w:rsidRDefault="00BB1F56" w:rsidP="00BB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F56" w:rsidRDefault="00BB1F56" w:rsidP="00BB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101A" w:rsidRPr="00BB1F56" w:rsidRDefault="00763C1C" w:rsidP="00BB1F5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9C101A" w:rsidRPr="00BB1F56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A618DE" w:rsidRPr="00BB1F56">
        <w:rPr>
          <w:rFonts w:ascii="Times New Roman" w:hAnsi="Times New Roman" w:cs="Times New Roman"/>
          <w:b/>
          <w:sz w:val="28"/>
          <w:szCs w:val="28"/>
          <w:lang w:val="uk-UA"/>
        </w:rPr>
        <w:t>елеган Мар’яни Іванівни</w:t>
      </w:r>
      <w:r w:rsidRPr="00BB1F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bookmarkEnd w:id="0"/>
      <w:r w:rsidR="00A618DE" w:rsidRPr="00BB1F56">
        <w:rPr>
          <w:rFonts w:ascii="Times New Roman" w:hAnsi="Times New Roman" w:cs="Times New Roman"/>
          <w:b/>
          <w:sz w:val="28"/>
          <w:szCs w:val="28"/>
          <w:lang w:val="uk-UA"/>
        </w:rPr>
        <w:t>частини п’ятої статті 122</w:t>
      </w:r>
      <w:r w:rsidR="00A618DE" w:rsidRPr="00BB1F5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A618DE" w:rsidRPr="00BB1F56">
        <w:rPr>
          <w:rFonts w:ascii="Times New Roman" w:hAnsi="Times New Roman" w:cs="Times New Roman"/>
          <w:b/>
          <w:sz w:val="28"/>
          <w:szCs w:val="28"/>
          <w:lang w:val="uk-UA"/>
        </w:rPr>
        <w:tab/>
        <w:t>Кодексу адміністративного судочинства України</w:t>
      </w:r>
    </w:p>
    <w:p w:rsidR="00A618DE" w:rsidRPr="00BB1F56" w:rsidRDefault="00A618DE" w:rsidP="00BB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C1C" w:rsidRPr="00BB1F56" w:rsidRDefault="00763C1C" w:rsidP="00BB1F56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BB1F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 xml:space="preserve">Справа </w:t>
      </w:r>
      <w:r w:rsidRPr="00BB1F5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№ 3-</w:t>
      </w:r>
      <w:r w:rsidR="00A618DE" w:rsidRPr="00BB1F5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111/2025(219</w:t>
      </w:r>
      <w:r w:rsidR="009C101A" w:rsidRPr="00BB1F5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/25</w:t>
      </w:r>
      <w:r w:rsidRPr="00BB1F5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</w:t>
      </w:r>
    </w:p>
    <w:p w:rsidR="00763C1C" w:rsidRPr="00BB1F56" w:rsidRDefault="00497CAC" w:rsidP="00BB1F56">
      <w:pPr>
        <w:pStyle w:val="a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101A" w:rsidRPr="00BB1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BA" w:rsidRPr="00BB1F56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9C101A" w:rsidRPr="00BB1F5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63C1C" w:rsidRPr="00BB1F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101A" w:rsidRPr="00BB1F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763C1C" w:rsidRPr="00BB1F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</w:p>
    <w:p w:rsidR="00763C1C" w:rsidRPr="00BB1F56" w:rsidRDefault="002A2D42" w:rsidP="00BB1F5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497CAC" w:rsidRPr="00BB1F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113</w:t>
      </w:r>
      <w:r w:rsidR="00763C1C" w:rsidRPr="00BB1F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</w:t>
      </w:r>
      <w:r w:rsidR="009C101A" w:rsidRPr="00BB1F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763C1C" w:rsidRPr="00BB1F56" w:rsidRDefault="00763C1C" w:rsidP="00BB1F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D5BAC" w:rsidRPr="00BB1F56" w:rsidRDefault="008D5BA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у складі:</w:t>
      </w:r>
    </w:p>
    <w:p w:rsidR="008D5BAC" w:rsidRPr="00BB1F56" w:rsidRDefault="008D5BA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D5BAC" w:rsidRPr="00BB1F56" w:rsidRDefault="008D5BA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Філюка Петра Тодосьовича – головуючого, доповідача,</w:t>
      </w:r>
    </w:p>
    <w:p w:rsidR="008D5BAC" w:rsidRPr="00BB1F56" w:rsidRDefault="008D5BA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Кичуна Віктора Івановича,</w:t>
      </w:r>
    </w:p>
    <w:p w:rsidR="008D5BAC" w:rsidRPr="00BB1F56" w:rsidRDefault="008D5BA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Олійник Алли Сергіївни,</w:t>
      </w:r>
    </w:p>
    <w:p w:rsidR="00763C1C" w:rsidRPr="00BB1F56" w:rsidRDefault="00763C1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A618DE" w:rsidRPr="00BB1F56">
        <w:rPr>
          <w:rFonts w:ascii="Times New Roman" w:hAnsi="Times New Roman" w:cs="Times New Roman"/>
          <w:sz w:val="28"/>
          <w:szCs w:val="28"/>
          <w:lang w:val="uk-UA"/>
        </w:rPr>
        <w:t>Гелеган Мар’яни Іванівни щодо відповідності Конституції України (конституційності) частини п’ятої статті 122 Кодексу адміністративного судочинства України</w:t>
      </w:r>
      <w:r w:rsidRPr="00BB1F5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763C1C" w:rsidRPr="00BB1F56" w:rsidRDefault="00763C1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763C1C" w:rsidRPr="00BB1F56" w:rsidRDefault="00763C1C" w:rsidP="00BB1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3C1C" w:rsidRPr="00BB1F56" w:rsidRDefault="00763C1C" w:rsidP="00BB1F5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763C1C" w:rsidRPr="00BB1F56" w:rsidRDefault="00763C1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23781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9C101A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A618DE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елеган</w:t>
      </w:r>
      <w:r w:rsidR="009C101A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18DE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9C101A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618DE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зверну</w:t>
      </w:r>
      <w:r w:rsidR="00A618DE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лас</w:t>
      </w:r>
      <w:r w:rsidR="001353BA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Конституційного Суду України з клопотанням </w:t>
      </w:r>
      <w:r w:rsidR="001353BA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перевірити</w:t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відповідність </w:t>
      </w:r>
      <w:r w:rsidR="00A618DE" w:rsidRPr="00BB1F56">
        <w:rPr>
          <w:rFonts w:ascii="Times New Roman" w:hAnsi="Times New Roman" w:cs="Times New Roman"/>
          <w:sz w:val="28"/>
          <w:szCs w:val="28"/>
          <w:lang w:val="uk-UA"/>
        </w:rPr>
        <w:t>частині другій статті 19, частинам першій, другій, четвертій , сьомій статті 43, частинам першій, шостій статті 55, частині першій статті 58 Конституції України</w:t>
      </w:r>
      <w:r w:rsidR="001353BA" w:rsidRPr="00BB1F56">
        <w:rPr>
          <w:rFonts w:ascii="Times New Roman" w:hAnsi="Times New Roman" w:cs="Times New Roman"/>
          <w:sz w:val="28"/>
          <w:szCs w:val="28"/>
          <w:lang w:val="uk-UA"/>
        </w:rPr>
        <w:t xml:space="preserve"> (конституційність)</w:t>
      </w:r>
      <w:r w:rsidR="00BB1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8DE" w:rsidRPr="00BB1F56">
        <w:rPr>
          <w:rFonts w:ascii="Times New Roman" w:hAnsi="Times New Roman" w:cs="Times New Roman"/>
          <w:sz w:val="28"/>
          <w:szCs w:val="28"/>
          <w:lang w:val="uk-UA"/>
        </w:rPr>
        <w:t>частину п</w:t>
      </w:r>
      <w:r w:rsidR="006A7D09" w:rsidRPr="00BB1F5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618DE" w:rsidRPr="00BB1F56">
        <w:rPr>
          <w:rFonts w:ascii="Times New Roman" w:hAnsi="Times New Roman" w:cs="Times New Roman"/>
          <w:sz w:val="28"/>
          <w:szCs w:val="28"/>
          <w:lang w:val="uk-UA"/>
        </w:rPr>
        <w:t>яту статті 122 Кодексу адміністративного судочинства України</w:t>
      </w:r>
      <w:r w:rsidR="00F41A99" w:rsidRPr="00BB1F5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(далі – Кодекс)</w:t>
      </w:r>
      <w:r w:rsidR="00D723F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9C101A" w:rsidRPr="00BB1F5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відповідно до яко</w:t>
      </w:r>
      <w:r w:rsidR="00A618DE" w:rsidRPr="00BB1F5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ї </w:t>
      </w:r>
      <w:r w:rsidR="001353BA" w:rsidRPr="00BB1F56">
        <w:rPr>
          <w:rFonts w:ascii="Times New Roman" w:hAnsi="Times New Roman" w:cs="Times New Roman"/>
          <w:sz w:val="28"/>
          <w:szCs w:val="28"/>
          <w:lang w:val="uk-UA"/>
        </w:rPr>
        <w:t>для звернення до суду у справах</w:t>
      </w:r>
      <w:r w:rsidR="00BB1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8DE" w:rsidRPr="00BB1F56">
        <w:rPr>
          <w:rFonts w:ascii="Times New Roman" w:hAnsi="Times New Roman" w:cs="Times New Roman"/>
          <w:sz w:val="28"/>
          <w:szCs w:val="28"/>
          <w:lang w:val="uk-UA"/>
        </w:rPr>
        <w:t xml:space="preserve">щодо прийняття громадян на публічну </w:t>
      </w:r>
      <w:r w:rsidR="00A618DE" w:rsidRPr="00BB1F56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</w:t>
      </w:r>
      <w:r w:rsidR="001353BA" w:rsidRPr="00BB1F56">
        <w:rPr>
          <w:rFonts w:ascii="Times New Roman" w:hAnsi="Times New Roman" w:cs="Times New Roman"/>
          <w:sz w:val="28"/>
          <w:szCs w:val="28"/>
          <w:lang w:val="uk-UA"/>
        </w:rPr>
        <w:t>жбу, її проходження, звільнення</w:t>
      </w:r>
      <w:r w:rsidR="00BB1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8DE" w:rsidRPr="00BB1F5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A5908" w:rsidRPr="00BB1F56">
        <w:rPr>
          <w:rFonts w:ascii="Times New Roman" w:hAnsi="Times New Roman" w:cs="Times New Roman"/>
          <w:sz w:val="28"/>
          <w:szCs w:val="28"/>
          <w:lang w:val="uk-UA"/>
        </w:rPr>
        <w:t xml:space="preserve">публічної служби </w:t>
      </w:r>
      <w:r w:rsidR="00A618DE" w:rsidRPr="00BB1F56">
        <w:rPr>
          <w:rFonts w:ascii="Times New Roman" w:hAnsi="Times New Roman" w:cs="Times New Roman"/>
          <w:sz w:val="28"/>
          <w:szCs w:val="28"/>
          <w:lang w:val="uk-UA"/>
        </w:rPr>
        <w:t xml:space="preserve">встановлюється </w:t>
      </w:r>
      <w:r w:rsidR="008A5908" w:rsidRPr="00BB1F56">
        <w:rPr>
          <w:rFonts w:ascii="Times New Roman" w:hAnsi="Times New Roman" w:cs="Times New Roman"/>
          <w:sz w:val="28"/>
          <w:szCs w:val="28"/>
          <w:lang w:val="uk-UA"/>
        </w:rPr>
        <w:t xml:space="preserve">місячний </w:t>
      </w:r>
      <w:r w:rsidR="00A618DE" w:rsidRPr="00BB1F56">
        <w:rPr>
          <w:rFonts w:ascii="Times New Roman" w:hAnsi="Times New Roman" w:cs="Times New Roman"/>
          <w:sz w:val="28"/>
          <w:szCs w:val="28"/>
          <w:lang w:val="uk-UA"/>
        </w:rPr>
        <w:t>строк</w:t>
      </w:r>
      <w:r w:rsidR="00823781" w:rsidRPr="00BB1F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3C1C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Автор клопотання вважає, що </w:t>
      </w:r>
      <w:r w:rsidR="00823781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оспорюван</w:t>
      </w:r>
      <w:r w:rsidR="001353BA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 положення </w:t>
      </w:r>
      <w:r w:rsidR="00823781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Кодексу</w:t>
      </w:r>
      <w:r w:rsid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86BA1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відповідає Конституції України, оскільки </w:t>
      </w:r>
      <w:r w:rsidR="00D723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="00823781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23781" w:rsidRPr="00BB1F56">
        <w:rPr>
          <w:rFonts w:ascii="Times New Roman" w:hAnsi="Times New Roman" w:cs="Times New Roman"/>
          <w:sz w:val="28"/>
          <w:szCs w:val="28"/>
          <w:lang w:val="uk-UA"/>
        </w:rPr>
        <w:t>„безпідставно було позбавлено … роботодавцем надбавки за ранг“, „держава допуст</w:t>
      </w:r>
      <w:r w:rsidR="001353BA" w:rsidRPr="00BB1F5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23781" w:rsidRPr="00BB1F56">
        <w:rPr>
          <w:rFonts w:ascii="Times New Roman" w:hAnsi="Times New Roman" w:cs="Times New Roman"/>
          <w:sz w:val="28"/>
          <w:szCs w:val="28"/>
          <w:lang w:val="uk-UA"/>
        </w:rPr>
        <w:t>ла нечіткість законодавства, адже ч.5</w:t>
      </w:r>
      <w:r w:rsidR="00D72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781" w:rsidRPr="00BB1F56">
        <w:rPr>
          <w:rFonts w:ascii="Times New Roman" w:hAnsi="Times New Roman" w:cs="Times New Roman"/>
          <w:sz w:val="28"/>
          <w:szCs w:val="28"/>
          <w:lang w:val="uk-UA"/>
        </w:rPr>
        <w:t>ст.122 КАСУ встановила одномісячний строк, який застосували суди у … справі коментуючи, що спір пов’язаний з проходженням служби“</w:t>
      </w:r>
      <w:r w:rsidR="006A7D09" w:rsidRPr="00BB1F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3C1C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763C1C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763C1C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</w:t>
      </w:r>
      <w:r w:rsid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55 цього закону (абзац перший частини першої статті 77).</w:t>
      </w:r>
    </w:p>
    <w:p w:rsidR="00763C1C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вбачається, що аргументація </w:t>
      </w:r>
      <w:r w:rsidR="001353BA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Гелеган М.І.</w:t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невідповідності Конституції України </w:t>
      </w:r>
      <w:r w:rsidR="006A7D09" w:rsidRPr="00BB1F56">
        <w:rPr>
          <w:rFonts w:ascii="Times New Roman" w:hAnsi="Times New Roman" w:cs="Times New Roman"/>
          <w:sz w:val="28"/>
          <w:szCs w:val="28"/>
          <w:lang w:val="uk-UA"/>
        </w:rPr>
        <w:t>частини п’ятої</w:t>
      </w:r>
      <w:r w:rsidR="00BB1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D09" w:rsidRPr="00BB1F56">
        <w:rPr>
          <w:rFonts w:ascii="Times New Roman" w:hAnsi="Times New Roman" w:cs="Times New Roman"/>
          <w:sz w:val="28"/>
          <w:szCs w:val="28"/>
          <w:lang w:val="uk-UA"/>
        </w:rPr>
        <w:t>статті 122 Кодексу</w:t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зводиться до незгоди із застосуванням в остаточному судовому рішенні в </w:t>
      </w:r>
      <w:r w:rsidR="006A7D09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її</w:t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справі оспорюван</w:t>
      </w:r>
      <w:r w:rsidR="006A7D09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 положення</w:t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Кодексу, що не можна вважати обґрунтуванням тверджень щодо </w:t>
      </w:r>
      <w:r w:rsidR="001353BA"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неконституційності.</w:t>
      </w:r>
    </w:p>
    <w:p w:rsidR="00763C1C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Конституційний Суд України неодноразово зазначав, що вирішення питань застосування судами законів України не належить до його повноважень [Ухвала Великої палати Конституційного Суду України від 31 травня 2018 року</w:t>
      </w:r>
      <w:r w:rsid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28-у/2018; ухвали Першого сенату Конституційного Суду України</w:t>
      </w:r>
      <w:r w:rsid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9 вересня 2020 року № 18-уп(І)/2020, Другого сенату Конституційного Суду України від 7 вересня 2022 року № 5-уп(II)/2022]. </w:t>
      </w:r>
    </w:p>
    <w:p w:rsidR="00763C1C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Отже, автор клопотання не дотрима</w:t>
      </w:r>
      <w:r w:rsid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вимог пункту 6 частини другої</w:t>
      </w:r>
      <w:r w:rsid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55 Закону України „Про Конституційний Суд України“, що є підставою для відмови у відкритті конституційного провадження у справі згідно з</w:t>
      </w:r>
      <w:r w:rsid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:rsidR="00763C1C" w:rsidRPr="00BB1F56" w:rsidRDefault="00763C1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763C1C" w:rsidRPr="00BB1F56" w:rsidRDefault="00763C1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D5BAC" w:rsidRPr="00BB1F56" w:rsidRDefault="008D5BAC" w:rsidP="00BB1F5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 о с т а н о в и л а:</w:t>
      </w:r>
    </w:p>
    <w:p w:rsidR="00763C1C" w:rsidRPr="00BB1F56" w:rsidRDefault="00763C1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BB1F56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6A7D09" w:rsidRPr="00BB1F56">
        <w:rPr>
          <w:rFonts w:ascii="Times New Roman" w:hAnsi="Times New Roman" w:cs="Times New Roman"/>
          <w:sz w:val="28"/>
          <w:szCs w:val="28"/>
          <w:lang w:val="uk-UA"/>
        </w:rPr>
        <w:t>Гелеган Мар’яни Іванівни щодо відповідності Конституції України (конституційності) частини п’ятої статті 122 Кодексу адміністративного судочинства України</w:t>
      </w:r>
      <w:r w:rsidR="00F41A99" w:rsidRPr="00BB1F5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BB1F56">
        <w:rPr>
          <w:rFonts w:ascii="Times New Roman" w:hAnsi="Times New Roman" w:cs="Times New Roman"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763C1C" w:rsidRPr="00BB1F56" w:rsidRDefault="00763C1C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26937" w:rsidRDefault="00763C1C" w:rsidP="00BB1F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F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BB1F56" w:rsidRDefault="00BB1F56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B1F56" w:rsidRDefault="00BB1F56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B1F56" w:rsidRDefault="00BB1F56" w:rsidP="00BB1F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237AC" w:rsidRPr="00D237AC" w:rsidRDefault="00D237AC" w:rsidP="00D237AC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bookmarkStart w:id="1" w:name="_GoBack"/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Перша колегія суддів</w:t>
      </w:r>
    </w:p>
    <w:p w:rsidR="00D237AC" w:rsidRPr="00D237AC" w:rsidRDefault="00D237AC" w:rsidP="00D237AC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BB1F56" w:rsidRPr="00D237AC" w:rsidRDefault="00D237AC" w:rsidP="00D237AC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 України</w:t>
      </w:r>
      <w:bookmarkEnd w:id="1"/>
    </w:p>
    <w:sectPr w:rsidR="00BB1F56" w:rsidRPr="00D237AC" w:rsidSect="00BB1F56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1C" w:rsidRDefault="00763C1C" w:rsidP="00763C1C">
      <w:pPr>
        <w:spacing w:after="0" w:line="240" w:lineRule="auto"/>
      </w:pPr>
      <w:r>
        <w:separator/>
      </w:r>
    </w:p>
  </w:endnote>
  <w:end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56" w:rsidRPr="00BB1F56" w:rsidRDefault="00BB1F56">
    <w:pPr>
      <w:pStyle w:val="a5"/>
      <w:rPr>
        <w:rFonts w:ascii="Times New Roman" w:hAnsi="Times New Roman" w:cs="Times New Roman"/>
        <w:sz w:val="10"/>
        <w:szCs w:val="10"/>
      </w:rPr>
    </w:pPr>
    <w:r w:rsidRPr="00BB1F56">
      <w:rPr>
        <w:rFonts w:ascii="Times New Roman" w:hAnsi="Times New Roman" w:cs="Times New Roman"/>
        <w:sz w:val="10"/>
        <w:szCs w:val="10"/>
      </w:rPr>
      <w:fldChar w:fldCharType="begin"/>
    </w:r>
    <w:r w:rsidRPr="00BB1F5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B1F56">
      <w:rPr>
        <w:rFonts w:ascii="Times New Roman" w:hAnsi="Times New Roman" w:cs="Times New Roman"/>
        <w:sz w:val="10"/>
        <w:szCs w:val="10"/>
      </w:rPr>
      <w:fldChar w:fldCharType="separate"/>
    </w:r>
    <w:r w:rsidR="00D237AC">
      <w:rPr>
        <w:rFonts w:ascii="Times New Roman" w:hAnsi="Times New Roman" w:cs="Times New Roman"/>
        <w:noProof/>
        <w:sz w:val="10"/>
        <w:szCs w:val="10"/>
      </w:rPr>
      <w:t>G:\2025\Suddi\I senat\I koleg\10.docx</w:t>
    </w:r>
    <w:r w:rsidRPr="00BB1F5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56" w:rsidRPr="00BB1F56" w:rsidRDefault="00BB1F56">
    <w:pPr>
      <w:pStyle w:val="a5"/>
      <w:rPr>
        <w:rFonts w:ascii="Times New Roman" w:hAnsi="Times New Roman" w:cs="Times New Roman"/>
        <w:sz w:val="10"/>
        <w:szCs w:val="10"/>
      </w:rPr>
    </w:pPr>
    <w:r w:rsidRPr="00BB1F56">
      <w:rPr>
        <w:rFonts w:ascii="Times New Roman" w:hAnsi="Times New Roman" w:cs="Times New Roman"/>
        <w:sz w:val="10"/>
        <w:szCs w:val="10"/>
      </w:rPr>
      <w:fldChar w:fldCharType="begin"/>
    </w:r>
    <w:r w:rsidRPr="00BB1F5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B1F56">
      <w:rPr>
        <w:rFonts w:ascii="Times New Roman" w:hAnsi="Times New Roman" w:cs="Times New Roman"/>
        <w:sz w:val="10"/>
        <w:szCs w:val="10"/>
      </w:rPr>
      <w:fldChar w:fldCharType="separate"/>
    </w:r>
    <w:r w:rsidR="00D237AC">
      <w:rPr>
        <w:rFonts w:ascii="Times New Roman" w:hAnsi="Times New Roman" w:cs="Times New Roman"/>
        <w:noProof/>
        <w:sz w:val="10"/>
        <w:szCs w:val="10"/>
      </w:rPr>
      <w:t>G:\2025\Suddi\I senat\I koleg\10.docx</w:t>
    </w:r>
    <w:r w:rsidRPr="00BB1F5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1C" w:rsidRDefault="00763C1C" w:rsidP="00763C1C">
      <w:pPr>
        <w:spacing w:after="0" w:line="240" w:lineRule="auto"/>
      </w:pPr>
      <w:r>
        <w:separator/>
      </w:r>
    </w:p>
  </w:footnote>
  <w:foot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115548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63C1C" w:rsidRPr="00BB1F56" w:rsidRDefault="00763C1C" w:rsidP="00F41A9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1F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1F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1F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37A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B1F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6"/>
    <w:rsid w:val="001353BA"/>
    <w:rsid w:val="001D5338"/>
    <w:rsid w:val="001F749F"/>
    <w:rsid w:val="00216C86"/>
    <w:rsid w:val="002A2D42"/>
    <w:rsid w:val="00497CAC"/>
    <w:rsid w:val="006A7D09"/>
    <w:rsid w:val="00763C1C"/>
    <w:rsid w:val="008026F4"/>
    <w:rsid w:val="00823781"/>
    <w:rsid w:val="008A5908"/>
    <w:rsid w:val="008D5BAC"/>
    <w:rsid w:val="009C101A"/>
    <w:rsid w:val="00A618DE"/>
    <w:rsid w:val="00BB1F56"/>
    <w:rsid w:val="00D237AC"/>
    <w:rsid w:val="00D23B4D"/>
    <w:rsid w:val="00D723F5"/>
    <w:rsid w:val="00E86BA1"/>
    <w:rsid w:val="00EE5209"/>
    <w:rsid w:val="00F26937"/>
    <w:rsid w:val="00F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9F34"/>
  <w15:chartTrackingRefBased/>
  <w15:docId w15:val="{60DD4EA5-F8C1-47AF-9DE2-435E445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C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763C1C"/>
  </w:style>
  <w:style w:type="paragraph" w:styleId="a5">
    <w:name w:val="footer"/>
    <w:basedOn w:val="a"/>
    <w:link w:val="a6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763C1C"/>
  </w:style>
  <w:style w:type="paragraph" w:styleId="a7">
    <w:name w:val="No Spacing"/>
    <w:uiPriority w:val="1"/>
    <w:qFormat/>
    <w:rsid w:val="00763C1C"/>
    <w:pPr>
      <w:spacing w:after="0" w:line="240" w:lineRule="auto"/>
    </w:pPr>
    <w:rPr>
      <w:lang w:val="en-US"/>
    </w:rPr>
  </w:style>
  <w:style w:type="paragraph" w:styleId="a8">
    <w:name w:val="List Paragraph"/>
    <w:basedOn w:val="a"/>
    <w:uiPriority w:val="34"/>
    <w:qFormat/>
    <w:rsid w:val="00F41A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D5338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BB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2783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2025-09-04T06:18:00Z</cp:lastPrinted>
  <dcterms:created xsi:type="dcterms:W3CDTF">2025-09-03T09:02:00Z</dcterms:created>
  <dcterms:modified xsi:type="dcterms:W3CDTF">2025-09-04T06:18:00Z</dcterms:modified>
</cp:coreProperties>
</file>