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76" w:rsidRPr="00F36476" w:rsidRDefault="00F36476" w:rsidP="00F3647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F36476">
        <w:rPr>
          <w:rFonts w:eastAsia="Times New Roman" w:cs="Times New Roman"/>
          <w:sz w:val="24"/>
          <w:szCs w:val="24"/>
          <w:lang w:eastAsia="uk-UA"/>
        </w:rPr>
        <w:t>про припинення розгляду справи за конституційним поданням Президента України щодо відповідності Конституції України (конституційності) Постанови Верховної Ради України "Про проект Закону України про внесення змін і доповнень до Закону України "Про податок на додану вартість" від 3 червня 1998 року N 16-XIV</w:t>
      </w:r>
    </w:p>
    <w:p w:rsidR="00F36476" w:rsidRPr="00F36476" w:rsidRDefault="00F36476" w:rsidP="00F3647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F36476">
        <w:rPr>
          <w:rFonts w:eastAsia="Times New Roman" w:cs="Times New Roman"/>
          <w:sz w:val="24"/>
          <w:szCs w:val="24"/>
          <w:lang w:eastAsia="uk-UA"/>
        </w:rPr>
        <w:t>№ 10-у від 12.01.2000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 - суддя-доповідач,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розглянувши  на засіданні письмову заяву  Президента України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до Конституційного Суду України про відкликання  конституційного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подання      щодо     відповідності     Конституції      України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(конституційності) Постанови Верховної Ради України  "Про проект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про внесення змін і доповнень  до Закону України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"Про  податок  на  додану  вартість"   від 3  червня  1998  року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№ 16-XIV та заслухавши суддю-доповідача Яценка С.С.,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Президент  України  направив 29  червня  1998  року  до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 Суду   України  конституційне   подання   щодо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відповідності  Конституції  України   Постанови  Верховної  Ради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проект  Закону  України   про  внесення  змін   і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доповнень  до  Закону України  "Про податок на додану  вартість"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від 3 червня 1998 року № 16-XIV  ("Голос України", 6 червня 1998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року),  якою  було </w:t>
      </w:r>
      <w:proofErr w:type="spellStart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відхилено</w:t>
      </w:r>
      <w:proofErr w:type="spellEnd"/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названий законопроект,  поданий  до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Верховної Ради України Президентом України  на підставі пункту 4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розділу XV "Перехідні положення" Конституції України.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Колегія   суддів   Конституційного   Суду   України  з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подань 11 лютого 1999 року  прийняла процесуальну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ухвалу  про  відмову у відкритті  конституційного провадження  у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справі  на  підставі  пункту 3  статті 45  Закону  України  "Про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 Суд    України"    -     за    непідвідомчістю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   Суду   України    питання,    порушеного    в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поданні.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Відповідно до частини третьої статті 48  Закону України "Про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Суд   України"  матеріали   направлено   Голові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Суду України  для розгляду справи  на  засіданні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Суду України.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Президент   України   письмовою   заявою  від  12 жовтня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1999  року  відкликав конституційне подання  щодо  відповідності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 (конституційності) Постанови Верховної  Ради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проект Закону України про внесення змін і доповнень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до  Закону України "Про податок на додану вартість" від 3 червня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1998 року № 16-XIV.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Згідно з  частиною  першою статті 44  Закону  України  "Про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 конституційне  подання  може  бути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відкликане за письмовою заявою суб'єкта, який направив  його  до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Суду України, в будь-який час до дня розгляду на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пленарному засіданні Конституційного Суду України.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такому   разі   відпадають  підстави   розгляду   справи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Судом України.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Керуючись  статтею 150 Конституції України, частиною першою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статті 44, частинами першою і четвертою статті 50 Закону України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України", Конституційний Суд України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Припинити  розгляд  справи за  конституційним  поданням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Президента  України   щодо  відповідності  Конституції   України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(конституційності)  Постанови Верховної Ради України "Про проект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про внесення змін і доповнень до Закону України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"Про податок на додану вартість" від 3 червня 1998 року № 16-XIV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у  зв'язку  з  відкликанням  Президентом України конституційного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подання.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Конституційне  подання  разом  з  доданими   до   нього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>матеріалами повернути Президентові України.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36476" w:rsidRPr="00F36476" w:rsidRDefault="00F36476" w:rsidP="00F3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36476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76"/>
    <w:rsid w:val="001D0879"/>
    <w:rsid w:val="003719C1"/>
    <w:rsid w:val="003B7FFD"/>
    <w:rsid w:val="004F1D25"/>
    <w:rsid w:val="0059121A"/>
    <w:rsid w:val="0080677D"/>
    <w:rsid w:val="00ED3A72"/>
    <w:rsid w:val="00F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BA3D-38DE-4FCF-BE76-B305487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3647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36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36476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2643</Words>
  <Characters>1507</Characters>
  <Application>Microsoft Office Word</Application>
  <DocSecurity>0</DocSecurity>
  <Lines>12</Lines>
  <Paragraphs>8</Paragraphs>
  <ScaleCrop>false</ScaleCrop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2023-08-23T09:41:00Z</dcterms:created>
  <dcterms:modified xsi:type="dcterms:W3CDTF">2023-08-23T09:42:00Z</dcterms:modified>
</cp:coreProperties>
</file>